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F42" w:rsidRPr="0042086D" w:rsidRDefault="00CF2AF4" w:rsidP="00CF2AF4">
      <w:pPr>
        <w:pStyle w:val="Ttulodotrabalho"/>
        <w:rPr>
          <w:color w:val="auto"/>
          <w:sz w:val="24"/>
        </w:rPr>
      </w:pPr>
      <w:r>
        <w:rPr>
          <w:color w:val="auto"/>
          <w:sz w:val="24"/>
        </w:rPr>
        <w:t>A</w:t>
      </w:r>
      <w:r w:rsidR="00660A5D">
        <w:rPr>
          <w:color w:val="auto"/>
          <w:sz w:val="24"/>
        </w:rPr>
        <w:t xml:space="preserve">ções </w:t>
      </w:r>
      <w:r w:rsidR="00AF5805" w:rsidRPr="0042086D">
        <w:rPr>
          <w:color w:val="auto"/>
          <w:sz w:val="24"/>
        </w:rPr>
        <w:t>de ensino contextualizado</w:t>
      </w:r>
      <w:r w:rsidR="00980F42" w:rsidRPr="0042086D">
        <w:rPr>
          <w:color w:val="auto"/>
          <w:sz w:val="24"/>
        </w:rPr>
        <w:t xml:space="preserve"> nos anos iniciais</w:t>
      </w:r>
      <w:r w:rsidR="00B67F2A">
        <w:rPr>
          <w:color w:val="auto"/>
          <w:sz w:val="24"/>
        </w:rPr>
        <w:t>: P</w:t>
      </w:r>
      <w:r w:rsidR="00660A5D">
        <w:rPr>
          <w:color w:val="auto"/>
          <w:sz w:val="24"/>
        </w:rPr>
        <w:t>erspectiva</w:t>
      </w:r>
      <w:r w:rsidR="00B67F2A">
        <w:rPr>
          <w:color w:val="auto"/>
          <w:sz w:val="24"/>
        </w:rPr>
        <w:t>s para</w:t>
      </w:r>
      <w:r>
        <w:rPr>
          <w:color w:val="auto"/>
          <w:sz w:val="24"/>
        </w:rPr>
        <w:t xml:space="preserve"> uma</w:t>
      </w:r>
      <w:r w:rsidR="00660A5D">
        <w:rPr>
          <w:color w:val="auto"/>
          <w:sz w:val="24"/>
        </w:rPr>
        <w:t xml:space="preserve"> prática docente</w:t>
      </w:r>
      <w:r>
        <w:rPr>
          <w:color w:val="auto"/>
          <w:sz w:val="24"/>
        </w:rPr>
        <w:t xml:space="preserve"> situada e dialógica</w:t>
      </w:r>
      <w:r w:rsidR="00660A5D" w:rsidRPr="0042086D">
        <w:rPr>
          <w:color w:val="auto"/>
          <w:sz w:val="24"/>
        </w:rPr>
        <w:t xml:space="preserve"> de professores polivalentes que ensinam matemática em escola</w:t>
      </w:r>
      <w:r w:rsidR="00660A5D">
        <w:rPr>
          <w:color w:val="auto"/>
          <w:sz w:val="24"/>
        </w:rPr>
        <w:t>s</w:t>
      </w:r>
      <w:r w:rsidR="00660A5D" w:rsidRPr="0042086D">
        <w:rPr>
          <w:color w:val="auto"/>
          <w:sz w:val="24"/>
        </w:rPr>
        <w:t xml:space="preserve"> ribeirinha</w:t>
      </w:r>
      <w:r w:rsidR="00660A5D">
        <w:rPr>
          <w:color w:val="auto"/>
          <w:sz w:val="24"/>
        </w:rPr>
        <w:t>s</w:t>
      </w:r>
    </w:p>
    <w:p w:rsidR="00A94B35" w:rsidRPr="0042086D" w:rsidRDefault="00E94EDD">
      <w:pPr>
        <w:pStyle w:val="Autor"/>
      </w:pPr>
      <w:r w:rsidRPr="0042086D">
        <w:t>Batista Moraes dos Santos</w:t>
      </w:r>
      <w:r w:rsidR="0069760E" w:rsidRPr="0042086D">
        <w:rPr>
          <w:rStyle w:val="ncoradanotaderodap"/>
        </w:rPr>
        <w:footnoteReference w:id="1"/>
      </w:r>
    </w:p>
    <w:p w:rsidR="00A94B35" w:rsidRPr="0042086D" w:rsidRDefault="0069760E">
      <w:pPr>
        <w:pStyle w:val="GD"/>
      </w:pPr>
      <w:r w:rsidRPr="0042086D">
        <w:t>GD</w:t>
      </w:r>
      <w:r w:rsidR="00641CEF" w:rsidRPr="0042086D">
        <w:t xml:space="preserve"> </w:t>
      </w:r>
      <w:r w:rsidR="00B20993">
        <w:t xml:space="preserve">n° 07 – </w:t>
      </w:r>
      <w:r w:rsidR="00B20993">
        <w:rPr>
          <w:rStyle w:val="Forte"/>
        </w:rPr>
        <w:t> </w:t>
      </w:r>
      <w:r w:rsidR="00B20993">
        <w:t xml:space="preserve"> Formação de Professores que Ensinam Matemática</w:t>
      </w:r>
    </w:p>
    <w:p w:rsidR="0040302A" w:rsidRPr="0042086D" w:rsidRDefault="0040302A" w:rsidP="0040302A">
      <w:pPr>
        <w:pStyle w:val="Resumo"/>
        <w:jc w:val="center"/>
        <w:rPr>
          <w:sz w:val="24"/>
          <w:szCs w:val="24"/>
        </w:rPr>
      </w:pPr>
      <w:r w:rsidRPr="00524A26">
        <w:rPr>
          <w:b/>
          <w:sz w:val="24"/>
          <w:szCs w:val="24"/>
        </w:rPr>
        <w:t>Resumo</w:t>
      </w:r>
    </w:p>
    <w:p w:rsidR="00641CEF" w:rsidRDefault="003F3605" w:rsidP="0040302A">
      <w:pPr>
        <w:pStyle w:val="Resumo"/>
        <w:rPr>
          <w:sz w:val="24"/>
          <w:szCs w:val="24"/>
        </w:rPr>
      </w:pPr>
      <w:r>
        <w:rPr>
          <w:sz w:val="24"/>
          <w:szCs w:val="24"/>
        </w:rPr>
        <w:t xml:space="preserve">O presente texto traz uma </w:t>
      </w:r>
      <w:r w:rsidR="0040302A" w:rsidRPr="0042086D">
        <w:rPr>
          <w:sz w:val="24"/>
          <w:szCs w:val="24"/>
        </w:rPr>
        <w:t xml:space="preserve">investigação </w:t>
      </w:r>
      <w:r>
        <w:rPr>
          <w:sz w:val="24"/>
          <w:szCs w:val="24"/>
        </w:rPr>
        <w:t xml:space="preserve">de mestrado que </w:t>
      </w:r>
      <w:r w:rsidR="0040302A" w:rsidRPr="0042086D">
        <w:rPr>
          <w:sz w:val="24"/>
          <w:szCs w:val="24"/>
        </w:rPr>
        <w:t>se propõe a realizar uma reflexão sobre o papel/formação</w:t>
      </w:r>
      <w:r w:rsidR="00382E69">
        <w:rPr>
          <w:sz w:val="24"/>
          <w:szCs w:val="24"/>
        </w:rPr>
        <w:t xml:space="preserve"> e a prática</w:t>
      </w:r>
      <w:r w:rsidR="0040302A" w:rsidRPr="0042086D">
        <w:rPr>
          <w:sz w:val="24"/>
          <w:szCs w:val="24"/>
        </w:rPr>
        <w:t xml:space="preserve"> do professor dos anos iniciais que </w:t>
      </w:r>
      <w:r w:rsidR="0078480F" w:rsidRPr="0042086D">
        <w:rPr>
          <w:sz w:val="24"/>
          <w:szCs w:val="24"/>
        </w:rPr>
        <w:t>ensina</w:t>
      </w:r>
      <w:r w:rsidR="0040302A" w:rsidRPr="0042086D">
        <w:rPr>
          <w:sz w:val="24"/>
          <w:szCs w:val="24"/>
        </w:rPr>
        <w:t xml:space="preserve"> Matemática e </w:t>
      </w:r>
      <w:r>
        <w:rPr>
          <w:sz w:val="24"/>
          <w:szCs w:val="24"/>
        </w:rPr>
        <w:t>atua</w:t>
      </w:r>
      <w:r w:rsidR="00641CEF" w:rsidRPr="0042086D">
        <w:rPr>
          <w:sz w:val="24"/>
          <w:szCs w:val="24"/>
        </w:rPr>
        <w:t xml:space="preserve"> em contexto</w:t>
      </w:r>
      <w:r w:rsidR="00FA7033">
        <w:rPr>
          <w:sz w:val="24"/>
          <w:szCs w:val="24"/>
        </w:rPr>
        <w:t>s ribeirinhos</w:t>
      </w:r>
      <w:r w:rsidR="00B67F2A">
        <w:rPr>
          <w:sz w:val="24"/>
          <w:szCs w:val="24"/>
        </w:rPr>
        <w:t xml:space="preserve">, assim </w:t>
      </w:r>
      <w:r w:rsidR="00641CEF" w:rsidRPr="0042086D">
        <w:rPr>
          <w:sz w:val="24"/>
          <w:szCs w:val="24"/>
        </w:rPr>
        <w:t>como</w:t>
      </w:r>
      <w:r w:rsidR="00B67F2A">
        <w:rPr>
          <w:sz w:val="24"/>
          <w:szCs w:val="24"/>
        </w:rPr>
        <w:t xml:space="preserve"> pensar/propor</w:t>
      </w:r>
      <w:r w:rsidR="005C6145" w:rsidRPr="0042086D">
        <w:rPr>
          <w:sz w:val="24"/>
          <w:szCs w:val="24"/>
        </w:rPr>
        <w:t xml:space="preserve"> </w:t>
      </w:r>
      <w:r w:rsidR="00641CEF" w:rsidRPr="0042086D">
        <w:rPr>
          <w:sz w:val="24"/>
          <w:szCs w:val="24"/>
        </w:rPr>
        <w:t>p</w:t>
      </w:r>
      <w:r w:rsidR="00BD1FC1" w:rsidRPr="0042086D">
        <w:rPr>
          <w:sz w:val="24"/>
          <w:szCs w:val="24"/>
        </w:rPr>
        <w:t xml:space="preserve">ráticas formativas </w:t>
      </w:r>
      <w:r w:rsidR="00B67F2A">
        <w:rPr>
          <w:sz w:val="24"/>
          <w:szCs w:val="24"/>
        </w:rPr>
        <w:t>que possam</w:t>
      </w:r>
      <w:r w:rsidR="00641CEF" w:rsidRPr="0042086D">
        <w:rPr>
          <w:sz w:val="24"/>
          <w:szCs w:val="24"/>
        </w:rPr>
        <w:t xml:space="preserve"> viabilizar um ensi</w:t>
      </w:r>
      <w:r w:rsidR="00BD1FC1" w:rsidRPr="0042086D">
        <w:rPr>
          <w:sz w:val="24"/>
          <w:szCs w:val="24"/>
        </w:rPr>
        <w:t>no que considere</w:t>
      </w:r>
      <w:r>
        <w:rPr>
          <w:sz w:val="24"/>
          <w:szCs w:val="24"/>
        </w:rPr>
        <w:t>, além da</w:t>
      </w:r>
      <w:r w:rsidR="00382E69">
        <w:rPr>
          <w:sz w:val="24"/>
          <w:szCs w:val="24"/>
        </w:rPr>
        <w:t xml:space="preserve"> formação</w:t>
      </w:r>
      <w:r>
        <w:rPr>
          <w:sz w:val="24"/>
          <w:szCs w:val="24"/>
        </w:rPr>
        <w:t xml:space="preserve"> matemática</w:t>
      </w:r>
      <w:r w:rsidR="00382E69">
        <w:rPr>
          <w:sz w:val="24"/>
          <w:szCs w:val="24"/>
        </w:rPr>
        <w:t xml:space="preserve"> escolar do aluno</w:t>
      </w:r>
      <w:r w:rsidR="00641CEF" w:rsidRPr="0042086D">
        <w:rPr>
          <w:sz w:val="24"/>
          <w:szCs w:val="24"/>
        </w:rPr>
        <w:t>, o contexto</w:t>
      </w:r>
      <w:r w:rsidR="00BD1FC1" w:rsidRPr="0042086D">
        <w:rPr>
          <w:sz w:val="24"/>
          <w:szCs w:val="24"/>
        </w:rPr>
        <w:t xml:space="preserve"> histórico social</w:t>
      </w:r>
      <w:r w:rsidR="00641CEF" w:rsidRPr="0042086D">
        <w:rPr>
          <w:sz w:val="24"/>
          <w:szCs w:val="24"/>
        </w:rPr>
        <w:t>, a experiência</w:t>
      </w:r>
      <w:r w:rsidR="005C6145" w:rsidRPr="0042086D">
        <w:rPr>
          <w:sz w:val="24"/>
          <w:szCs w:val="24"/>
        </w:rPr>
        <w:t xml:space="preserve"> da formação em contexto</w:t>
      </w:r>
      <w:r w:rsidR="00641CEF" w:rsidRPr="0042086D">
        <w:rPr>
          <w:sz w:val="24"/>
          <w:szCs w:val="24"/>
        </w:rPr>
        <w:t xml:space="preserve">, o conhecimento produzido e as formas vigentes de ensinar e aprender em comunidades ribeirinhas como elementos </w:t>
      </w:r>
      <w:r w:rsidR="005C6145" w:rsidRPr="0042086D">
        <w:rPr>
          <w:sz w:val="24"/>
          <w:szCs w:val="24"/>
        </w:rPr>
        <w:t>intrínsecos</w:t>
      </w:r>
      <w:r w:rsidR="00641CEF" w:rsidRPr="0042086D">
        <w:rPr>
          <w:sz w:val="24"/>
          <w:szCs w:val="24"/>
        </w:rPr>
        <w:t xml:space="preserve"> à formação de </w:t>
      </w:r>
      <w:r>
        <w:rPr>
          <w:sz w:val="24"/>
          <w:szCs w:val="24"/>
        </w:rPr>
        <w:t>s</w:t>
      </w:r>
      <w:r w:rsidR="00641CEF" w:rsidRPr="0042086D">
        <w:rPr>
          <w:sz w:val="24"/>
          <w:szCs w:val="24"/>
        </w:rPr>
        <w:t>ujeito</w:t>
      </w:r>
      <w:r>
        <w:rPr>
          <w:sz w:val="24"/>
          <w:szCs w:val="24"/>
        </w:rPr>
        <w:t>s</w:t>
      </w:r>
      <w:r w:rsidR="00382E69">
        <w:rPr>
          <w:sz w:val="24"/>
          <w:szCs w:val="24"/>
        </w:rPr>
        <w:t xml:space="preserve"> localizado</w:t>
      </w:r>
      <w:r>
        <w:rPr>
          <w:sz w:val="24"/>
          <w:szCs w:val="24"/>
        </w:rPr>
        <w:t>s</w:t>
      </w:r>
      <w:r w:rsidR="00641CEF" w:rsidRPr="0042086D">
        <w:rPr>
          <w:sz w:val="24"/>
          <w:szCs w:val="24"/>
        </w:rPr>
        <w:t xml:space="preserve">. Os colaboradores da pesquisa </w:t>
      </w:r>
      <w:r w:rsidR="000D3DFE" w:rsidRPr="0042086D">
        <w:rPr>
          <w:sz w:val="24"/>
          <w:szCs w:val="24"/>
        </w:rPr>
        <w:t xml:space="preserve">são </w:t>
      </w:r>
      <w:r w:rsidR="00FA3357">
        <w:rPr>
          <w:sz w:val="24"/>
          <w:szCs w:val="24"/>
        </w:rPr>
        <w:t xml:space="preserve">alunos e </w:t>
      </w:r>
      <w:r w:rsidR="00641CEF" w:rsidRPr="0042086D">
        <w:rPr>
          <w:sz w:val="24"/>
          <w:szCs w:val="24"/>
        </w:rPr>
        <w:t>professores que ensinam matemática, nos anos in</w:t>
      </w:r>
      <w:r>
        <w:rPr>
          <w:sz w:val="24"/>
          <w:szCs w:val="24"/>
        </w:rPr>
        <w:t>iciais do Ensino Fundamental, e atuam em uma escola ribeirinha</w:t>
      </w:r>
      <w:r w:rsidR="003262B3" w:rsidRPr="0042086D">
        <w:rPr>
          <w:sz w:val="24"/>
          <w:szCs w:val="24"/>
        </w:rPr>
        <w:t xml:space="preserve"> na Ilha de Cotijuba</w:t>
      </w:r>
      <w:r w:rsidR="00FA7033">
        <w:rPr>
          <w:sz w:val="24"/>
          <w:szCs w:val="24"/>
        </w:rPr>
        <w:t xml:space="preserve"> de Belém</w:t>
      </w:r>
      <w:r w:rsidR="003262B3" w:rsidRPr="0042086D">
        <w:rPr>
          <w:sz w:val="24"/>
          <w:szCs w:val="24"/>
        </w:rPr>
        <w:t xml:space="preserve"> no Estado do Pará</w:t>
      </w:r>
      <w:r w:rsidR="008C7798" w:rsidRPr="0042086D">
        <w:rPr>
          <w:sz w:val="24"/>
          <w:szCs w:val="24"/>
        </w:rPr>
        <w:t xml:space="preserve">. </w:t>
      </w:r>
      <w:r w:rsidR="00641CEF" w:rsidRPr="0042086D">
        <w:rPr>
          <w:sz w:val="24"/>
          <w:szCs w:val="24"/>
        </w:rPr>
        <w:t xml:space="preserve">A fundamentação teórica </w:t>
      </w:r>
      <w:r w:rsidR="00FA7033">
        <w:rPr>
          <w:sz w:val="24"/>
          <w:szCs w:val="24"/>
        </w:rPr>
        <w:t xml:space="preserve">se constitui ao longo </w:t>
      </w:r>
      <w:r w:rsidR="00F36ACB" w:rsidRPr="0042086D">
        <w:rPr>
          <w:sz w:val="24"/>
          <w:szCs w:val="24"/>
        </w:rPr>
        <w:t xml:space="preserve">do </w:t>
      </w:r>
      <w:r w:rsidR="00641CEF" w:rsidRPr="0042086D">
        <w:rPr>
          <w:sz w:val="24"/>
          <w:szCs w:val="24"/>
        </w:rPr>
        <w:t xml:space="preserve">texto e se apresenta a partir </w:t>
      </w:r>
      <w:r w:rsidR="00FA7033">
        <w:rPr>
          <w:sz w:val="24"/>
          <w:szCs w:val="24"/>
        </w:rPr>
        <w:t>de aportes</w:t>
      </w:r>
      <w:r w:rsidR="00FA7033" w:rsidRPr="0042086D">
        <w:rPr>
          <w:sz w:val="24"/>
          <w:szCs w:val="24"/>
        </w:rPr>
        <w:t xml:space="preserve"> da Educação Matemática</w:t>
      </w:r>
      <w:r w:rsidR="00FA7033">
        <w:rPr>
          <w:sz w:val="24"/>
          <w:szCs w:val="24"/>
        </w:rPr>
        <w:t xml:space="preserve"> dialogando com</w:t>
      </w:r>
      <w:r w:rsidR="00FA7033" w:rsidRPr="0042086D">
        <w:rPr>
          <w:sz w:val="24"/>
          <w:szCs w:val="24"/>
        </w:rPr>
        <w:t xml:space="preserve"> </w:t>
      </w:r>
      <w:r w:rsidR="00495EFC" w:rsidRPr="0042086D">
        <w:rPr>
          <w:sz w:val="24"/>
          <w:szCs w:val="24"/>
        </w:rPr>
        <w:t>autores como D’Ambrósio</w:t>
      </w:r>
      <w:r w:rsidR="00EB4C19">
        <w:rPr>
          <w:sz w:val="24"/>
          <w:szCs w:val="24"/>
        </w:rPr>
        <w:t xml:space="preserve"> </w:t>
      </w:r>
      <w:r w:rsidR="00FA7033" w:rsidRPr="00EB4C19">
        <w:rPr>
          <w:color w:val="auto"/>
          <w:sz w:val="24"/>
          <w:szCs w:val="24"/>
        </w:rPr>
        <w:t>(</w:t>
      </w:r>
      <w:r w:rsidR="00F826C1" w:rsidRPr="00EB4C19">
        <w:rPr>
          <w:color w:val="auto"/>
          <w:sz w:val="24"/>
          <w:szCs w:val="24"/>
        </w:rPr>
        <w:t>2004, 2005</w:t>
      </w:r>
      <w:r w:rsidR="00FA7033" w:rsidRPr="00EB4C19">
        <w:rPr>
          <w:color w:val="auto"/>
          <w:sz w:val="24"/>
          <w:szCs w:val="24"/>
        </w:rPr>
        <w:t>)</w:t>
      </w:r>
      <w:r w:rsidR="00495EFC" w:rsidRPr="00EB4C19">
        <w:rPr>
          <w:color w:val="auto"/>
          <w:sz w:val="24"/>
          <w:szCs w:val="24"/>
        </w:rPr>
        <w:t xml:space="preserve">, </w:t>
      </w:r>
      <w:proofErr w:type="spellStart"/>
      <w:r w:rsidR="00495EFC" w:rsidRPr="00EB4C19">
        <w:rPr>
          <w:color w:val="auto"/>
          <w:sz w:val="24"/>
          <w:szCs w:val="24"/>
        </w:rPr>
        <w:t>Nacaratto</w:t>
      </w:r>
      <w:proofErr w:type="spellEnd"/>
      <w:r w:rsidR="00F826C1" w:rsidRPr="00EB4C19">
        <w:rPr>
          <w:color w:val="auto"/>
          <w:sz w:val="24"/>
          <w:szCs w:val="24"/>
        </w:rPr>
        <w:t xml:space="preserve"> (2014</w:t>
      </w:r>
      <w:r w:rsidR="00FA7033" w:rsidRPr="00EB4C19">
        <w:rPr>
          <w:color w:val="auto"/>
          <w:sz w:val="24"/>
          <w:szCs w:val="24"/>
        </w:rPr>
        <w:t>)</w:t>
      </w:r>
      <w:r w:rsidR="00B37C7C" w:rsidRPr="00EB4C19">
        <w:rPr>
          <w:color w:val="auto"/>
          <w:sz w:val="24"/>
          <w:szCs w:val="24"/>
        </w:rPr>
        <w:t>, Lucena</w:t>
      </w:r>
      <w:r w:rsidR="00F826C1" w:rsidRPr="00EB4C19">
        <w:rPr>
          <w:color w:val="auto"/>
          <w:sz w:val="24"/>
          <w:szCs w:val="24"/>
        </w:rPr>
        <w:t xml:space="preserve"> </w:t>
      </w:r>
      <w:r w:rsidR="008D5B27" w:rsidRPr="00EB4C19">
        <w:rPr>
          <w:color w:val="auto"/>
          <w:sz w:val="24"/>
          <w:szCs w:val="24"/>
        </w:rPr>
        <w:t>(2004, 2012</w:t>
      </w:r>
      <w:r w:rsidR="00FA7033" w:rsidRPr="00EB4C19">
        <w:rPr>
          <w:color w:val="auto"/>
          <w:sz w:val="24"/>
          <w:szCs w:val="24"/>
        </w:rPr>
        <w:t>)</w:t>
      </w:r>
      <w:r w:rsidR="00641CEF" w:rsidRPr="00EB4C19">
        <w:rPr>
          <w:color w:val="auto"/>
          <w:sz w:val="24"/>
          <w:szCs w:val="24"/>
        </w:rPr>
        <w:t>. Os resultados</w:t>
      </w:r>
      <w:r w:rsidR="00FA7033" w:rsidRPr="00EB4C19">
        <w:rPr>
          <w:color w:val="auto"/>
          <w:sz w:val="24"/>
          <w:szCs w:val="24"/>
        </w:rPr>
        <w:t xml:space="preserve"> serem</w:t>
      </w:r>
      <w:r w:rsidR="00641CEF" w:rsidRPr="00EB4C19">
        <w:rPr>
          <w:color w:val="auto"/>
          <w:sz w:val="24"/>
          <w:szCs w:val="24"/>
        </w:rPr>
        <w:t xml:space="preserve"> obtidos da pesquisa</w:t>
      </w:r>
      <w:r w:rsidR="00FA7033" w:rsidRPr="00EB4C19">
        <w:rPr>
          <w:color w:val="auto"/>
          <w:sz w:val="24"/>
          <w:szCs w:val="24"/>
        </w:rPr>
        <w:t xml:space="preserve"> serão fundamentados</w:t>
      </w:r>
      <w:r w:rsidR="00B67F2A" w:rsidRPr="00EB4C19">
        <w:rPr>
          <w:color w:val="auto"/>
          <w:sz w:val="24"/>
          <w:szCs w:val="24"/>
        </w:rPr>
        <w:t xml:space="preserve"> no diálogo entre</w:t>
      </w:r>
      <w:r w:rsidRPr="00EB4C19">
        <w:rPr>
          <w:color w:val="auto"/>
          <w:sz w:val="24"/>
          <w:szCs w:val="24"/>
        </w:rPr>
        <w:t xml:space="preserve"> de</w:t>
      </w:r>
      <w:r>
        <w:rPr>
          <w:sz w:val="24"/>
          <w:szCs w:val="24"/>
        </w:rPr>
        <w:t xml:space="preserve"> olhar do p</w:t>
      </w:r>
      <w:r w:rsidR="00660A5D">
        <w:rPr>
          <w:sz w:val="24"/>
          <w:szCs w:val="24"/>
        </w:rPr>
        <w:t>esquisador, dos colabores nos momentos das interações e dos registros das atividades com os alunos.</w:t>
      </w:r>
    </w:p>
    <w:p w:rsidR="003A476E" w:rsidRPr="0042086D" w:rsidRDefault="003A476E" w:rsidP="0040302A">
      <w:pPr>
        <w:pStyle w:val="Resumo"/>
        <w:rPr>
          <w:sz w:val="24"/>
          <w:szCs w:val="24"/>
        </w:rPr>
      </w:pPr>
    </w:p>
    <w:p w:rsidR="00A94B35" w:rsidRPr="0042086D" w:rsidRDefault="0069760E" w:rsidP="0040302A">
      <w:pPr>
        <w:pStyle w:val="Resumo"/>
        <w:rPr>
          <w:sz w:val="24"/>
          <w:szCs w:val="24"/>
        </w:rPr>
      </w:pPr>
      <w:r w:rsidRPr="0042086D">
        <w:rPr>
          <w:b/>
          <w:sz w:val="24"/>
          <w:szCs w:val="24"/>
        </w:rPr>
        <w:t>Palavras-chave</w:t>
      </w:r>
      <w:r w:rsidR="00BF09DB" w:rsidRPr="0042086D">
        <w:rPr>
          <w:sz w:val="24"/>
          <w:szCs w:val="24"/>
        </w:rPr>
        <w:t>: Ribeirinhos - Formação</w:t>
      </w:r>
      <w:r w:rsidRPr="0042086D">
        <w:rPr>
          <w:sz w:val="24"/>
          <w:szCs w:val="24"/>
        </w:rPr>
        <w:t xml:space="preserve"> </w:t>
      </w:r>
      <w:r w:rsidR="00BF09DB" w:rsidRPr="0042086D">
        <w:rPr>
          <w:sz w:val="24"/>
          <w:szCs w:val="24"/>
        </w:rPr>
        <w:t>– Professor Polivalente</w:t>
      </w:r>
    </w:p>
    <w:p w:rsidR="0025632B" w:rsidRDefault="0025632B">
      <w:pPr>
        <w:pStyle w:val="Seo"/>
        <w:spacing w:before="240" w:after="0"/>
      </w:pPr>
    </w:p>
    <w:p w:rsidR="00A94B35" w:rsidRPr="0042086D" w:rsidRDefault="00D47124">
      <w:pPr>
        <w:pStyle w:val="Seo"/>
        <w:spacing w:before="240" w:after="0"/>
      </w:pPr>
      <w:r w:rsidRPr="0042086D">
        <w:t>Introdução</w:t>
      </w:r>
    </w:p>
    <w:p w:rsidR="000606F0" w:rsidRPr="0042086D" w:rsidRDefault="001C78F5" w:rsidP="00BD430E">
      <w:pPr>
        <w:ind w:firstLine="708"/>
        <w:contextualSpacing/>
      </w:pPr>
      <w:r>
        <w:t>É</w:t>
      </w:r>
      <w:r w:rsidR="009E24FD" w:rsidRPr="0042086D">
        <w:t xml:space="preserve"> </w:t>
      </w:r>
      <w:r w:rsidR="00B75BA9" w:rsidRPr="0042086D">
        <w:t>comum</w:t>
      </w:r>
      <w:r>
        <w:t xml:space="preserve"> o pensamento de que</w:t>
      </w:r>
      <w:r w:rsidR="0042086D" w:rsidRPr="0042086D">
        <w:t xml:space="preserve"> “a</w:t>
      </w:r>
      <w:r w:rsidR="00B00CB5" w:rsidRPr="0042086D">
        <w:t xml:space="preserve"> m</w:t>
      </w:r>
      <w:r w:rsidR="009E24FD" w:rsidRPr="0042086D">
        <w:t>atemática está em tudo que fazemos</w:t>
      </w:r>
      <w:r w:rsidR="00B00CB5" w:rsidRPr="0042086D">
        <w:t>”</w:t>
      </w:r>
      <w:r>
        <w:t xml:space="preserve">, </w:t>
      </w:r>
      <w:r w:rsidR="009E24FD" w:rsidRPr="0042086D">
        <w:t>que faz parte do nosso dia a dia e há como nos desvencilharmos dela.</w:t>
      </w:r>
      <w:r w:rsidR="0042086D" w:rsidRPr="0042086D">
        <w:t xml:space="preserve"> De</w:t>
      </w:r>
      <w:r w:rsidR="009E24FD" w:rsidRPr="0042086D">
        <w:t xml:space="preserve"> outro ponto de análise, percebemos que a matemática que usamos costumeiramente nas práti</w:t>
      </w:r>
      <w:r w:rsidR="00B75BA9" w:rsidRPr="0042086D">
        <w:t>cas de vida difere bastante da m</w:t>
      </w:r>
      <w:r w:rsidR="009E24FD" w:rsidRPr="0042086D">
        <w:t>atemática do contexto de sala de aula</w:t>
      </w:r>
      <w:r>
        <w:t>,</w:t>
      </w:r>
      <w:r w:rsidR="009E24FD" w:rsidRPr="0042086D">
        <w:t xml:space="preserve"> </w:t>
      </w:r>
      <w:r>
        <w:t>nas muitas práticas “reais” do contexto escolar</w:t>
      </w:r>
      <w:r w:rsidR="009E24FD" w:rsidRPr="0042086D">
        <w:t>. Conhecimentos que poderiam se justapor</w:t>
      </w:r>
      <w:r>
        <w:t xml:space="preserve"> ou integrar-se</w:t>
      </w:r>
      <w:r w:rsidR="009E24FD" w:rsidRPr="0042086D">
        <w:t xml:space="preserve"> tornam-se antagônicos quando vistos por professores e por alunos. É uma “matemática que não fecha”. </w:t>
      </w:r>
    </w:p>
    <w:p w:rsidR="00B75BA9" w:rsidRPr="0042086D" w:rsidRDefault="009E24FD" w:rsidP="000606F0">
      <w:pPr>
        <w:ind w:firstLine="708"/>
        <w:contextualSpacing/>
      </w:pPr>
      <w:r w:rsidRPr="0042086D">
        <w:lastRenderedPageBreak/>
        <w:t>Um dos fatores que im</w:t>
      </w:r>
      <w:r w:rsidR="00FC7C0D">
        <w:t>plicam nessa ação de repelir</w:t>
      </w:r>
      <w:r w:rsidRPr="0042086D">
        <w:t xml:space="preserve"> conhecimentos e práticas de uso das matemáticas </w:t>
      </w:r>
      <w:r w:rsidR="0042086D" w:rsidRPr="0042086D">
        <w:t>depende da análise</w:t>
      </w:r>
      <w:r w:rsidRPr="0042086D">
        <w:t xml:space="preserve"> cultural daquele que aprende, o aluno, e daquele que ensina, o professor. Este, frequentemente, compreende que tem que e</w:t>
      </w:r>
      <w:r w:rsidR="00B75BA9" w:rsidRPr="0042086D">
        <w:t xml:space="preserve">nsinar </w:t>
      </w:r>
      <w:r w:rsidR="00AF7BE1" w:rsidRPr="0042086D">
        <w:t>algo novo</w:t>
      </w:r>
      <w:r w:rsidR="00B75BA9" w:rsidRPr="0042086D">
        <w:t xml:space="preserve"> para aquele</w:t>
      </w:r>
      <w:r w:rsidRPr="0042086D">
        <w:t>,</w:t>
      </w:r>
      <w:r w:rsidR="0042086D" w:rsidRPr="0042086D">
        <w:t xml:space="preserve"> a matemática escolar,</w:t>
      </w:r>
      <w:r w:rsidRPr="0042086D">
        <w:t xml:space="preserve"> pois só a partir do domínio de tais conhecimentos </w:t>
      </w:r>
      <w:r w:rsidR="00B75BA9" w:rsidRPr="0042086D">
        <w:t>o aluno</w:t>
      </w:r>
      <w:r w:rsidRPr="0042086D">
        <w:t xml:space="preserve"> poderá </w:t>
      </w:r>
      <w:r w:rsidR="00B75BA9" w:rsidRPr="0042086D">
        <w:t>“desenvolver-se como cidadão”</w:t>
      </w:r>
      <w:r w:rsidRPr="0042086D">
        <w:t>, e que os conhecimentos culturalmente adquiridos pelo a</w:t>
      </w:r>
      <w:r w:rsidR="00AF7BE1" w:rsidRPr="0042086D">
        <w:t>luno, anteriores</w:t>
      </w:r>
      <w:r w:rsidRPr="0042086D">
        <w:t xml:space="preserve"> a sua chegada à escola, é algo que deve permanecer dentro do cír</w:t>
      </w:r>
      <w:r w:rsidR="00B75BA9" w:rsidRPr="0042086D">
        <w:t>culo cultura</w:t>
      </w:r>
      <w:r w:rsidR="00137F29" w:rsidRPr="0042086D">
        <w:t xml:space="preserve">, não considerando o </w:t>
      </w:r>
      <w:r w:rsidR="008A029D" w:rsidRPr="0042086D">
        <w:t xml:space="preserve">que o conhecimento </w:t>
      </w:r>
      <w:r w:rsidR="00AF7BE1" w:rsidRPr="0042086D">
        <w:t xml:space="preserve">humano </w:t>
      </w:r>
      <w:r w:rsidR="00137F29" w:rsidRPr="0042086D">
        <w:t xml:space="preserve">se processa de forma diferente, dependendo da cultura, do tempo e do espaço </w:t>
      </w:r>
      <w:r w:rsidR="00776F9D" w:rsidRPr="0042086D">
        <w:t>(</w:t>
      </w:r>
      <w:r w:rsidR="00390489" w:rsidRPr="0042086D">
        <w:t>D’Ambrósio</w:t>
      </w:r>
      <w:r w:rsidR="00776F9D" w:rsidRPr="0042086D">
        <w:t xml:space="preserve"> </w:t>
      </w:r>
      <w:r w:rsidR="00390489" w:rsidRPr="0042086D">
        <w:t>2005)</w:t>
      </w:r>
      <w:r w:rsidR="00776F9D" w:rsidRPr="0042086D">
        <w:t>.</w:t>
      </w:r>
    </w:p>
    <w:p w:rsidR="00027CAB" w:rsidRPr="0042086D" w:rsidRDefault="00FC7C0D" w:rsidP="00027CAB">
      <w:pPr>
        <w:ind w:firstLine="708"/>
        <w:contextualSpacing/>
      </w:pPr>
      <w:r>
        <w:t>Diante disso</w:t>
      </w:r>
      <w:r w:rsidR="000606F0" w:rsidRPr="0042086D">
        <w:t xml:space="preserve">, nos debruçamos a realizar a presente investigação, </w:t>
      </w:r>
      <w:r w:rsidR="001C78F5">
        <w:t xml:space="preserve">com a qual objetivamos </w:t>
      </w:r>
      <w:r w:rsidR="000606F0" w:rsidRPr="0042086D">
        <w:t xml:space="preserve">compreender </w:t>
      </w:r>
      <w:r w:rsidR="00B73E87">
        <w:t xml:space="preserve">a estreita relação entre a aprendizagem significativa e </w:t>
      </w:r>
      <w:r w:rsidR="001C78F5" w:rsidRPr="0042086D">
        <w:t>o papel/formação</w:t>
      </w:r>
      <w:r w:rsidR="00B73E87">
        <w:t xml:space="preserve"> </w:t>
      </w:r>
      <w:r w:rsidR="001C78F5" w:rsidRPr="0042086D">
        <w:t>do professor dos anos iniciais que ensina</w:t>
      </w:r>
      <w:r w:rsidR="00C9339D">
        <w:t xml:space="preserve"> m</w:t>
      </w:r>
      <w:r w:rsidR="001C78F5" w:rsidRPr="0042086D">
        <w:t xml:space="preserve">atemática e </w:t>
      </w:r>
      <w:r w:rsidR="001C78F5">
        <w:t>atua</w:t>
      </w:r>
      <w:r w:rsidR="001C78F5" w:rsidRPr="0042086D">
        <w:t xml:space="preserve"> em contexto</w:t>
      </w:r>
      <w:r w:rsidR="001C78F5">
        <w:t>s ribeirinhos, na perspectiva de pensar/propor</w:t>
      </w:r>
      <w:r w:rsidR="001C78F5" w:rsidRPr="0042086D">
        <w:t xml:space="preserve"> práticas formativas </w:t>
      </w:r>
      <w:r w:rsidR="001C78F5">
        <w:t>que possam</w:t>
      </w:r>
      <w:r w:rsidR="001C78F5" w:rsidRPr="0042086D">
        <w:t xml:space="preserve"> viabilizar um ensino </w:t>
      </w:r>
      <w:r w:rsidR="001C78F5">
        <w:t xml:space="preserve">que articule </w:t>
      </w:r>
      <w:r w:rsidR="00C9339D">
        <w:t xml:space="preserve">a </w:t>
      </w:r>
      <w:r w:rsidR="001C78F5">
        <w:t>formação matemática escolar do aluno</w:t>
      </w:r>
      <w:r w:rsidR="001C78F5" w:rsidRPr="0042086D">
        <w:t>, o contexto histórico social, a experiência da formação em contexto</w:t>
      </w:r>
      <w:r w:rsidR="00C9339D">
        <w:t>.</w:t>
      </w:r>
      <w:r w:rsidR="000606F0" w:rsidRPr="0042086D">
        <w:t xml:space="preserve"> Norteou a investigação o seguinte questionamento: Que </w:t>
      </w:r>
      <w:r>
        <w:t>elementos podem ser pensados e ou propostos nas práticas de ensino de matemática a</w:t>
      </w:r>
      <w:r w:rsidR="000606F0" w:rsidRPr="0042086D">
        <w:t xml:space="preserve"> professores que ensinam Matemática nos anos iniciais</w:t>
      </w:r>
      <w:r w:rsidR="00D214F5" w:rsidRPr="0042086D">
        <w:t xml:space="preserve"> em escola</w:t>
      </w:r>
      <w:r w:rsidR="000606F0" w:rsidRPr="0042086D">
        <w:t xml:space="preserve"> ribeirinh</w:t>
      </w:r>
      <w:r w:rsidR="00D214F5" w:rsidRPr="0042086D">
        <w:t>a</w:t>
      </w:r>
      <w:r w:rsidR="000606F0" w:rsidRPr="0042086D">
        <w:t xml:space="preserve"> estabelecendo relação entre a formação </w:t>
      </w:r>
      <w:proofErr w:type="spellStart"/>
      <w:r w:rsidR="000606F0" w:rsidRPr="0042086D">
        <w:t>urbanocêntrica</w:t>
      </w:r>
      <w:proofErr w:type="spellEnd"/>
      <w:r w:rsidR="000606F0" w:rsidRPr="0042086D">
        <w:t xml:space="preserve"> por eles recebida nas academias e a prática pedagógica</w:t>
      </w:r>
      <w:r w:rsidR="00D214F5" w:rsidRPr="0042086D">
        <w:t xml:space="preserve"> em contexto</w:t>
      </w:r>
      <w:r w:rsidR="00137871" w:rsidRPr="0042086D">
        <w:t xml:space="preserve"> de ap</w:t>
      </w:r>
      <w:r w:rsidR="006D4F3B" w:rsidRPr="0042086D">
        <w:t>rendizagem</w:t>
      </w:r>
      <w:r w:rsidR="00D214F5" w:rsidRPr="0042086D">
        <w:t>?</w:t>
      </w:r>
    </w:p>
    <w:p w:rsidR="00027CAB" w:rsidRDefault="007017C1" w:rsidP="00027CAB">
      <w:pPr>
        <w:ind w:firstLine="708"/>
        <w:contextualSpacing/>
      </w:pPr>
      <w:r>
        <w:t>Para se debater a relação existente entre o professor que ensina matemática e a formação recebida por este, no intuito maior de promover a aprendizagem dos alunos, é preciso perceber que há diferentes agentes internos e externos que influenciam expressivamente</w:t>
      </w:r>
      <w:r w:rsidR="0094135C">
        <w:t xml:space="preserve"> em todo o processo, são agentes políticos, sociais e econômicos que </w:t>
      </w:r>
      <w:r w:rsidR="003007EB">
        <w:t xml:space="preserve">engessam o </w:t>
      </w:r>
      <w:r w:rsidR="00066C8A">
        <w:t>currículo da</w:t>
      </w:r>
      <w:r w:rsidR="00AB0D2F">
        <w:t>s</w:t>
      </w:r>
      <w:r w:rsidR="00066C8A">
        <w:t xml:space="preserve"> escola</w:t>
      </w:r>
      <w:r w:rsidR="00AB0D2F">
        <w:t xml:space="preserve">s proporcionando um debate com qualidade duvidosa. Para </w:t>
      </w:r>
      <w:proofErr w:type="spellStart"/>
      <w:r w:rsidR="00AB0D2F">
        <w:t>Nacarato</w:t>
      </w:r>
      <w:proofErr w:type="spellEnd"/>
      <w:r w:rsidR="00AB0D2F">
        <w:t xml:space="preserve"> (2014) o professor é o personagem que ocupa papel central na aprendizagem dos alunos, fazendo do ambiente de sala de aula um ambiente de formação e de múltiplas aprendizagens.</w:t>
      </w:r>
    </w:p>
    <w:p w:rsidR="00023D7F" w:rsidRPr="0042086D" w:rsidRDefault="00023D7F" w:rsidP="00027CAB">
      <w:pPr>
        <w:ind w:firstLine="708"/>
        <w:contextualSpacing/>
      </w:pPr>
    </w:p>
    <w:p w:rsidR="00027CAB" w:rsidRPr="0042086D" w:rsidRDefault="0042086D" w:rsidP="00027CAB">
      <w:pPr>
        <w:ind w:firstLine="708"/>
        <w:contextualSpacing/>
      </w:pPr>
      <w:r w:rsidRPr="0042086D">
        <w:rPr>
          <w:b/>
        </w:rPr>
        <w:t>Procedimentos metodológicos</w:t>
      </w:r>
    </w:p>
    <w:p w:rsidR="0025632B" w:rsidRDefault="00027CAB" w:rsidP="00027CAB">
      <w:pPr>
        <w:pStyle w:val="SemEspaamento"/>
        <w:spacing w:line="360" w:lineRule="auto"/>
        <w:ind w:firstLine="708"/>
        <w:contextualSpacing/>
        <w:jc w:val="both"/>
        <w:rPr>
          <w:rFonts w:ascii="Times New Roman" w:hAnsi="Times New Roman"/>
          <w:sz w:val="24"/>
          <w:szCs w:val="24"/>
        </w:rPr>
      </w:pPr>
      <w:r w:rsidRPr="0042086D">
        <w:rPr>
          <w:rFonts w:ascii="Times New Roman" w:hAnsi="Times New Roman"/>
          <w:sz w:val="24"/>
          <w:szCs w:val="24"/>
        </w:rPr>
        <w:t xml:space="preserve">Este estudo se constitui de uma pesquisa-ação “um tipo de pesquisa social com base empírica que é concebida e realizada em estreita associação com uma ação ou com a </w:t>
      </w:r>
      <w:r w:rsidRPr="0042086D">
        <w:rPr>
          <w:rFonts w:ascii="Times New Roman" w:hAnsi="Times New Roman"/>
          <w:sz w:val="24"/>
          <w:szCs w:val="24"/>
        </w:rPr>
        <w:lastRenderedPageBreak/>
        <w:t>resolução de um problema coletivo e no qual os pesquisadores e os participantes representativos da situação ou do problema estão envolvidos de modo cooperativo ou participativo” (</w:t>
      </w:r>
      <w:proofErr w:type="spellStart"/>
      <w:r w:rsidRPr="0042086D">
        <w:rPr>
          <w:rFonts w:ascii="Times New Roman" w:hAnsi="Times New Roman"/>
          <w:sz w:val="24"/>
          <w:szCs w:val="24"/>
        </w:rPr>
        <w:t>T</w:t>
      </w:r>
      <w:r w:rsidR="00BF09DB" w:rsidRPr="0042086D">
        <w:rPr>
          <w:rFonts w:ascii="Times New Roman" w:hAnsi="Times New Roman"/>
          <w:sz w:val="24"/>
          <w:szCs w:val="24"/>
        </w:rPr>
        <w:t>hiollent</w:t>
      </w:r>
      <w:proofErr w:type="spellEnd"/>
      <w:r w:rsidRPr="0042086D">
        <w:rPr>
          <w:rFonts w:ascii="Times New Roman" w:hAnsi="Times New Roman"/>
          <w:sz w:val="24"/>
          <w:szCs w:val="24"/>
        </w:rPr>
        <w:t>, 2002</w:t>
      </w:r>
      <w:r w:rsidR="0042086D" w:rsidRPr="0042086D">
        <w:rPr>
          <w:rFonts w:ascii="Times New Roman" w:hAnsi="Times New Roman"/>
          <w:sz w:val="24"/>
          <w:szCs w:val="24"/>
        </w:rPr>
        <w:t>, p</w:t>
      </w:r>
      <w:r w:rsidRPr="0042086D">
        <w:rPr>
          <w:rFonts w:ascii="Times New Roman" w:hAnsi="Times New Roman"/>
          <w:sz w:val="24"/>
          <w:szCs w:val="24"/>
        </w:rPr>
        <w:t>.14) desenvolvida</w:t>
      </w:r>
      <w:r w:rsidR="001770E3" w:rsidRPr="0042086D">
        <w:rPr>
          <w:rFonts w:ascii="Times New Roman" w:hAnsi="Times New Roman"/>
          <w:sz w:val="24"/>
          <w:szCs w:val="24"/>
        </w:rPr>
        <w:t xml:space="preserve"> em uma escola da </w:t>
      </w:r>
      <w:r w:rsidR="00BF09DB" w:rsidRPr="0042086D">
        <w:rPr>
          <w:rFonts w:ascii="Times New Roman" w:hAnsi="Times New Roman"/>
          <w:sz w:val="24"/>
          <w:szCs w:val="24"/>
        </w:rPr>
        <w:t xml:space="preserve">Ilha de Cotijuba - </w:t>
      </w:r>
      <w:r w:rsidR="001770E3" w:rsidRPr="0042086D">
        <w:rPr>
          <w:rFonts w:ascii="Times New Roman" w:hAnsi="Times New Roman"/>
          <w:sz w:val="24"/>
          <w:szCs w:val="24"/>
        </w:rPr>
        <w:t>PA denominada</w:t>
      </w:r>
      <w:r w:rsidRPr="0042086D">
        <w:rPr>
          <w:rFonts w:ascii="Times New Roman" w:hAnsi="Times New Roman"/>
          <w:sz w:val="24"/>
          <w:szCs w:val="24"/>
        </w:rPr>
        <w:t xml:space="preserve"> Escola Estadual </w:t>
      </w:r>
      <w:r w:rsidR="001770E3" w:rsidRPr="0042086D">
        <w:rPr>
          <w:rFonts w:ascii="Times New Roman" w:hAnsi="Times New Roman"/>
          <w:sz w:val="24"/>
          <w:szCs w:val="24"/>
        </w:rPr>
        <w:t>“</w:t>
      </w:r>
      <w:r w:rsidR="00BF09DB" w:rsidRPr="0042086D">
        <w:rPr>
          <w:rFonts w:ascii="Times New Roman" w:hAnsi="Times New Roman"/>
          <w:sz w:val="24"/>
          <w:szCs w:val="24"/>
        </w:rPr>
        <w:t>P</w:t>
      </w:r>
      <w:r w:rsidR="001770E3" w:rsidRPr="0042086D">
        <w:rPr>
          <w:rFonts w:ascii="Times New Roman" w:hAnsi="Times New Roman"/>
          <w:sz w:val="24"/>
          <w:szCs w:val="24"/>
        </w:rPr>
        <w:t xml:space="preserve">rofessora </w:t>
      </w:r>
      <w:r w:rsidRPr="0042086D">
        <w:rPr>
          <w:rFonts w:ascii="Times New Roman" w:hAnsi="Times New Roman"/>
          <w:sz w:val="24"/>
          <w:szCs w:val="24"/>
        </w:rPr>
        <w:t>Marta da Conceição</w:t>
      </w:r>
      <w:r w:rsidR="001770E3" w:rsidRPr="0042086D">
        <w:rPr>
          <w:rFonts w:ascii="Times New Roman" w:hAnsi="Times New Roman"/>
          <w:sz w:val="24"/>
          <w:szCs w:val="24"/>
        </w:rPr>
        <w:t>”</w:t>
      </w:r>
      <w:r w:rsidRPr="0042086D">
        <w:rPr>
          <w:rFonts w:ascii="Times New Roman" w:hAnsi="Times New Roman"/>
          <w:sz w:val="24"/>
          <w:szCs w:val="24"/>
        </w:rPr>
        <w:t xml:space="preserve">, com professores </w:t>
      </w:r>
      <w:r w:rsidR="001770E3" w:rsidRPr="0042086D">
        <w:rPr>
          <w:rFonts w:ascii="Times New Roman" w:hAnsi="Times New Roman"/>
          <w:sz w:val="24"/>
          <w:szCs w:val="24"/>
        </w:rPr>
        <w:t xml:space="preserve">polivalentes que ensinam Matemática em </w:t>
      </w:r>
      <w:r w:rsidRPr="0042086D">
        <w:rPr>
          <w:rFonts w:ascii="Times New Roman" w:hAnsi="Times New Roman"/>
          <w:sz w:val="24"/>
          <w:szCs w:val="24"/>
        </w:rPr>
        <w:t xml:space="preserve">turmas regulares </w:t>
      </w:r>
      <w:r w:rsidR="001770E3" w:rsidRPr="0042086D">
        <w:rPr>
          <w:rFonts w:ascii="Times New Roman" w:hAnsi="Times New Roman"/>
          <w:sz w:val="24"/>
          <w:szCs w:val="24"/>
        </w:rPr>
        <w:t>dos anos iniciais</w:t>
      </w:r>
      <w:r w:rsidR="0025632B">
        <w:rPr>
          <w:rFonts w:ascii="Times New Roman" w:hAnsi="Times New Roman"/>
          <w:sz w:val="24"/>
          <w:szCs w:val="24"/>
        </w:rPr>
        <w:t>.</w:t>
      </w:r>
    </w:p>
    <w:p w:rsidR="00027CAB" w:rsidRPr="0042086D" w:rsidRDefault="001770E3" w:rsidP="00027CAB">
      <w:pPr>
        <w:pStyle w:val="SemEspaamento"/>
        <w:spacing w:line="360" w:lineRule="auto"/>
        <w:ind w:firstLine="708"/>
        <w:contextualSpacing/>
        <w:jc w:val="both"/>
        <w:rPr>
          <w:rFonts w:ascii="Times New Roman" w:hAnsi="Times New Roman"/>
          <w:sz w:val="24"/>
          <w:szCs w:val="24"/>
        </w:rPr>
      </w:pPr>
      <w:r w:rsidRPr="0042086D">
        <w:rPr>
          <w:rFonts w:ascii="Times New Roman" w:hAnsi="Times New Roman"/>
          <w:sz w:val="24"/>
          <w:szCs w:val="24"/>
        </w:rPr>
        <w:t xml:space="preserve">O </w:t>
      </w:r>
      <w:r w:rsidRPr="0042086D">
        <w:rPr>
          <w:rFonts w:ascii="Times New Roman" w:hAnsi="Times New Roman"/>
          <w:i/>
          <w:sz w:val="24"/>
          <w:szCs w:val="24"/>
        </w:rPr>
        <w:t>corpus</w:t>
      </w:r>
      <w:r w:rsidRPr="0042086D">
        <w:rPr>
          <w:rFonts w:ascii="Times New Roman" w:hAnsi="Times New Roman"/>
          <w:sz w:val="24"/>
          <w:szCs w:val="24"/>
        </w:rPr>
        <w:t xml:space="preserve"> da pesquisa </w:t>
      </w:r>
      <w:r w:rsidR="00CF2AF4">
        <w:rPr>
          <w:rFonts w:ascii="Times New Roman" w:hAnsi="Times New Roman"/>
          <w:sz w:val="24"/>
          <w:szCs w:val="24"/>
        </w:rPr>
        <w:t>se compõe de</w:t>
      </w:r>
      <w:r w:rsidR="00027CAB" w:rsidRPr="0042086D">
        <w:rPr>
          <w:rFonts w:ascii="Times New Roman" w:hAnsi="Times New Roman"/>
          <w:sz w:val="24"/>
          <w:szCs w:val="24"/>
        </w:rPr>
        <w:t xml:space="preserve"> alunos de</w:t>
      </w:r>
      <w:r w:rsidR="009F76BD">
        <w:rPr>
          <w:rFonts w:ascii="Times New Roman" w:hAnsi="Times New Roman"/>
          <w:sz w:val="24"/>
          <w:szCs w:val="24"/>
        </w:rPr>
        <w:t xml:space="preserve"> duas</w:t>
      </w:r>
      <w:r w:rsidR="00027CAB" w:rsidRPr="0042086D">
        <w:rPr>
          <w:rFonts w:ascii="Times New Roman" w:hAnsi="Times New Roman"/>
          <w:sz w:val="24"/>
          <w:szCs w:val="24"/>
        </w:rPr>
        <w:t xml:space="preserve"> t</w:t>
      </w:r>
      <w:r w:rsidRPr="0042086D">
        <w:rPr>
          <w:rFonts w:ascii="Times New Roman" w:hAnsi="Times New Roman"/>
          <w:sz w:val="24"/>
          <w:szCs w:val="24"/>
        </w:rPr>
        <w:t>urmas regulares da escola</w:t>
      </w:r>
      <w:r w:rsidR="001271BF">
        <w:rPr>
          <w:rFonts w:ascii="Times New Roman" w:hAnsi="Times New Roman"/>
          <w:sz w:val="24"/>
          <w:szCs w:val="24"/>
        </w:rPr>
        <w:t xml:space="preserve">, </w:t>
      </w:r>
      <w:r w:rsidR="009F76BD">
        <w:rPr>
          <w:rFonts w:ascii="Times New Roman" w:hAnsi="Times New Roman"/>
          <w:sz w:val="24"/>
          <w:szCs w:val="24"/>
        </w:rPr>
        <w:t xml:space="preserve">e seus professores </w:t>
      </w:r>
      <w:r w:rsidR="00027CAB" w:rsidRPr="0042086D">
        <w:rPr>
          <w:rFonts w:ascii="Times New Roman" w:hAnsi="Times New Roman"/>
          <w:sz w:val="24"/>
          <w:szCs w:val="24"/>
        </w:rPr>
        <w:t xml:space="preserve">em uma proposta dialogada de formação </w:t>
      </w:r>
      <w:r w:rsidR="00027CAB" w:rsidRPr="0042086D">
        <w:rPr>
          <w:rFonts w:ascii="Times New Roman" w:hAnsi="Times New Roman"/>
          <w:i/>
          <w:sz w:val="24"/>
          <w:szCs w:val="24"/>
        </w:rPr>
        <w:t>em que o formador é também ser que se forma no entrelaçar das experiências e vivências do cotidiano</w:t>
      </w:r>
      <w:r w:rsidR="00027CAB" w:rsidRPr="0042086D">
        <w:rPr>
          <w:rFonts w:ascii="Times New Roman" w:hAnsi="Times New Roman"/>
          <w:sz w:val="24"/>
          <w:szCs w:val="24"/>
        </w:rPr>
        <w:t xml:space="preserve"> da escola/espaço de formação (</w:t>
      </w:r>
      <w:r w:rsidR="009F76BD" w:rsidRPr="0042086D">
        <w:rPr>
          <w:rFonts w:ascii="Times New Roman" w:hAnsi="Times New Roman"/>
          <w:sz w:val="24"/>
          <w:szCs w:val="24"/>
        </w:rPr>
        <w:t xml:space="preserve">ESTEBAN E ZACUR, 2002). BERTAUX (APUD MINAYO, </w:t>
      </w:r>
      <w:r w:rsidR="00027CAB" w:rsidRPr="0042086D">
        <w:rPr>
          <w:rFonts w:ascii="Times New Roman" w:hAnsi="Times New Roman"/>
          <w:sz w:val="24"/>
          <w:szCs w:val="24"/>
        </w:rPr>
        <w:t>2010) considera que um bom trabalho de campo não é um exercício de con</w:t>
      </w:r>
      <w:r w:rsidRPr="0042086D">
        <w:rPr>
          <w:rFonts w:ascii="Times New Roman" w:hAnsi="Times New Roman"/>
          <w:sz w:val="24"/>
          <w:szCs w:val="24"/>
        </w:rPr>
        <w:t>templação, pois t</w:t>
      </w:r>
      <w:r w:rsidR="00027CAB" w:rsidRPr="0042086D">
        <w:rPr>
          <w:rFonts w:ascii="Times New Roman" w:hAnsi="Times New Roman"/>
          <w:sz w:val="24"/>
          <w:szCs w:val="24"/>
        </w:rPr>
        <w:t>anto na observação como na interlocução com os atores o investigador é um ator ativo, que indaga, que interpreta, e que desenvolve um olhar crítico.</w:t>
      </w:r>
    </w:p>
    <w:p w:rsidR="00027CAB" w:rsidRPr="0042086D" w:rsidRDefault="00027CAB" w:rsidP="00027CAB">
      <w:pPr>
        <w:pStyle w:val="SemEspaamento"/>
        <w:spacing w:line="360" w:lineRule="auto"/>
        <w:ind w:firstLine="708"/>
        <w:contextualSpacing/>
        <w:jc w:val="both"/>
        <w:rPr>
          <w:rFonts w:ascii="Times New Roman" w:hAnsi="Times New Roman"/>
          <w:sz w:val="24"/>
          <w:szCs w:val="24"/>
        </w:rPr>
      </w:pPr>
      <w:r w:rsidRPr="0042086D">
        <w:rPr>
          <w:rFonts w:ascii="Times New Roman" w:hAnsi="Times New Roman"/>
          <w:sz w:val="24"/>
          <w:szCs w:val="24"/>
        </w:rPr>
        <w:t>Na obtenção de informações para a construção dos dados, propomos entrevistas semiestruturadas</w:t>
      </w:r>
      <w:r w:rsidRPr="0042086D">
        <w:rPr>
          <w:rStyle w:val="Refdenotaderodap"/>
          <w:rFonts w:ascii="Times New Roman" w:hAnsi="Times New Roman"/>
          <w:sz w:val="24"/>
          <w:szCs w:val="24"/>
        </w:rPr>
        <w:footnoteReference w:id="2"/>
      </w:r>
      <w:r w:rsidRPr="0042086D">
        <w:rPr>
          <w:rFonts w:ascii="Times New Roman" w:hAnsi="Times New Roman"/>
          <w:sz w:val="24"/>
          <w:szCs w:val="24"/>
        </w:rPr>
        <w:t xml:space="preserve"> </w:t>
      </w:r>
      <w:r w:rsidR="009F76BD">
        <w:rPr>
          <w:rFonts w:ascii="Times New Roman" w:hAnsi="Times New Roman"/>
          <w:sz w:val="24"/>
          <w:szCs w:val="24"/>
        </w:rPr>
        <w:t xml:space="preserve">com professores </w:t>
      </w:r>
      <w:r w:rsidRPr="0042086D">
        <w:rPr>
          <w:rFonts w:ascii="Times New Roman" w:hAnsi="Times New Roman"/>
          <w:sz w:val="24"/>
          <w:szCs w:val="24"/>
        </w:rPr>
        <w:t>com o intuito de conhecer as dificuldades enfrentadas por eles e</w:t>
      </w:r>
      <w:r w:rsidR="009F76BD">
        <w:rPr>
          <w:rFonts w:ascii="Times New Roman" w:hAnsi="Times New Roman"/>
          <w:sz w:val="24"/>
          <w:szCs w:val="24"/>
        </w:rPr>
        <w:t xml:space="preserve"> propor process</w:t>
      </w:r>
      <w:r w:rsidR="001271BF">
        <w:rPr>
          <w:rFonts w:ascii="Times New Roman" w:hAnsi="Times New Roman"/>
          <w:sz w:val="24"/>
          <w:szCs w:val="24"/>
        </w:rPr>
        <w:t xml:space="preserve">os de aprendizagens dos alunos </w:t>
      </w:r>
      <w:r w:rsidR="009F76BD">
        <w:rPr>
          <w:rFonts w:ascii="Times New Roman" w:hAnsi="Times New Roman"/>
          <w:sz w:val="24"/>
          <w:szCs w:val="24"/>
        </w:rPr>
        <w:t>nas atividades propostas</w:t>
      </w:r>
      <w:r w:rsidRPr="0042086D">
        <w:rPr>
          <w:rFonts w:ascii="Times New Roman" w:hAnsi="Times New Roman"/>
          <w:sz w:val="24"/>
          <w:szCs w:val="24"/>
        </w:rPr>
        <w:t>, assim como suas expectativas e desejos em relação ao ensino de Matemática em escolas ribeirinhas. Opta-se por esse tipo de entrevista porque partimos de um questionamento previamente elaborado e de acordo com as respostas obtidas podemos redirecionar e reelaborar as outras perguntas (SELLTIZ</w:t>
      </w:r>
      <w:r w:rsidRPr="0042086D">
        <w:rPr>
          <w:rFonts w:ascii="Times New Roman" w:hAnsi="Times New Roman"/>
          <w:b/>
          <w:sz w:val="24"/>
          <w:szCs w:val="24"/>
        </w:rPr>
        <w:t xml:space="preserve">, </w:t>
      </w:r>
      <w:r w:rsidRPr="0042086D">
        <w:rPr>
          <w:rFonts w:ascii="Times New Roman" w:hAnsi="Times New Roman"/>
          <w:sz w:val="24"/>
          <w:szCs w:val="24"/>
        </w:rPr>
        <w:t>1987).</w:t>
      </w:r>
    </w:p>
    <w:p w:rsidR="00027CAB" w:rsidRPr="0042086D" w:rsidRDefault="00027CAB" w:rsidP="00027CAB">
      <w:pPr>
        <w:pStyle w:val="SemEspaamento"/>
        <w:spacing w:line="360" w:lineRule="auto"/>
        <w:ind w:firstLine="708"/>
        <w:contextualSpacing/>
        <w:jc w:val="both"/>
        <w:rPr>
          <w:rFonts w:ascii="Times New Roman" w:hAnsi="Times New Roman"/>
          <w:sz w:val="24"/>
          <w:szCs w:val="24"/>
        </w:rPr>
      </w:pPr>
      <w:r w:rsidRPr="0042086D">
        <w:rPr>
          <w:rFonts w:ascii="Times New Roman" w:hAnsi="Times New Roman"/>
          <w:sz w:val="24"/>
          <w:szCs w:val="24"/>
        </w:rPr>
        <w:t>Além</w:t>
      </w:r>
      <w:r w:rsidR="00242345">
        <w:rPr>
          <w:rFonts w:ascii="Times New Roman" w:hAnsi="Times New Roman"/>
          <w:sz w:val="24"/>
          <w:szCs w:val="24"/>
        </w:rPr>
        <w:t xml:space="preserve"> das entrevistas</w:t>
      </w:r>
      <w:r w:rsidR="009F76BD">
        <w:rPr>
          <w:rFonts w:ascii="Times New Roman" w:hAnsi="Times New Roman"/>
          <w:sz w:val="24"/>
          <w:szCs w:val="24"/>
        </w:rPr>
        <w:t xml:space="preserve"> com os professores, </w:t>
      </w:r>
      <w:r w:rsidR="00242345">
        <w:rPr>
          <w:rFonts w:ascii="Times New Roman" w:hAnsi="Times New Roman"/>
          <w:sz w:val="24"/>
          <w:szCs w:val="24"/>
        </w:rPr>
        <w:t>há</w:t>
      </w:r>
      <w:r w:rsidR="009F76BD">
        <w:rPr>
          <w:rFonts w:ascii="Times New Roman" w:hAnsi="Times New Roman"/>
          <w:sz w:val="24"/>
          <w:szCs w:val="24"/>
        </w:rPr>
        <w:t xml:space="preserve"> a proposição de entrevistas com</w:t>
      </w:r>
      <w:r w:rsidR="00242345">
        <w:rPr>
          <w:rFonts w:ascii="Times New Roman" w:hAnsi="Times New Roman"/>
          <w:sz w:val="24"/>
          <w:szCs w:val="24"/>
        </w:rPr>
        <w:t xml:space="preserve"> </w:t>
      </w:r>
      <w:r w:rsidR="009F76BD">
        <w:rPr>
          <w:rFonts w:ascii="Times New Roman" w:hAnsi="Times New Roman"/>
          <w:sz w:val="24"/>
          <w:szCs w:val="24"/>
        </w:rPr>
        <w:t xml:space="preserve">alunos na </w:t>
      </w:r>
      <w:r w:rsidRPr="0042086D">
        <w:rPr>
          <w:rFonts w:ascii="Times New Roman" w:hAnsi="Times New Roman"/>
          <w:sz w:val="24"/>
          <w:szCs w:val="24"/>
        </w:rPr>
        <w:t xml:space="preserve">observação </w:t>
      </w:r>
      <w:r w:rsidR="009F76BD">
        <w:rPr>
          <w:rFonts w:ascii="Times New Roman" w:hAnsi="Times New Roman"/>
          <w:sz w:val="24"/>
          <w:szCs w:val="24"/>
        </w:rPr>
        <w:t xml:space="preserve">da </w:t>
      </w:r>
      <w:r w:rsidRPr="0042086D">
        <w:rPr>
          <w:rFonts w:ascii="Times New Roman" w:hAnsi="Times New Roman"/>
          <w:sz w:val="24"/>
          <w:szCs w:val="24"/>
        </w:rPr>
        <w:t>dinâmica de ensino efetivada nas turmas selecionad</w:t>
      </w:r>
      <w:r w:rsidR="009F76BD">
        <w:rPr>
          <w:rFonts w:ascii="Times New Roman" w:hAnsi="Times New Roman"/>
          <w:sz w:val="24"/>
          <w:szCs w:val="24"/>
        </w:rPr>
        <w:t>as que será conduzida por meio de atividades propostas de ensino de matemática</w:t>
      </w:r>
      <w:r w:rsidR="004E4FB4" w:rsidRPr="004E4FB4">
        <w:rPr>
          <w:rFonts w:ascii="Times New Roman" w:hAnsi="Times New Roman"/>
          <w:sz w:val="24"/>
          <w:szCs w:val="24"/>
        </w:rPr>
        <w:t xml:space="preserve"> </w:t>
      </w:r>
      <w:r w:rsidR="004E4FB4">
        <w:rPr>
          <w:rFonts w:ascii="Times New Roman" w:hAnsi="Times New Roman"/>
          <w:sz w:val="24"/>
          <w:szCs w:val="24"/>
        </w:rPr>
        <w:t>com base no planejamento</w:t>
      </w:r>
      <w:r w:rsidR="004E4FB4" w:rsidRPr="0042086D">
        <w:rPr>
          <w:rFonts w:ascii="Times New Roman" w:hAnsi="Times New Roman"/>
          <w:sz w:val="24"/>
          <w:szCs w:val="24"/>
        </w:rPr>
        <w:t xml:space="preserve"> dos professores</w:t>
      </w:r>
      <w:r w:rsidR="004E4FB4">
        <w:rPr>
          <w:rFonts w:ascii="Times New Roman" w:hAnsi="Times New Roman"/>
          <w:sz w:val="24"/>
          <w:szCs w:val="24"/>
        </w:rPr>
        <w:t xml:space="preserve"> e pesquisador</w:t>
      </w:r>
      <w:r w:rsidR="009F76BD">
        <w:rPr>
          <w:rFonts w:ascii="Times New Roman" w:hAnsi="Times New Roman"/>
          <w:sz w:val="24"/>
          <w:szCs w:val="24"/>
        </w:rPr>
        <w:t xml:space="preserve">. </w:t>
      </w:r>
      <w:r w:rsidR="004E4FB4">
        <w:rPr>
          <w:rFonts w:ascii="Times New Roman" w:hAnsi="Times New Roman"/>
          <w:sz w:val="24"/>
          <w:szCs w:val="24"/>
        </w:rPr>
        <w:t>Essas atividades serão analisadas</w:t>
      </w:r>
      <w:r w:rsidR="009F76BD">
        <w:rPr>
          <w:rFonts w:ascii="Times New Roman" w:hAnsi="Times New Roman"/>
          <w:sz w:val="24"/>
          <w:szCs w:val="24"/>
        </w:rPr>
        <w:t xml:space="preserve"> com</w:t>
      </w:r>
      <w:r w:rsidRPr="0042086D">
        <w:rPr>
          <w:rFonts w:ascii="Times New Roman" w:hAnsi="Times New Roman"/>
          <w:sz w:val="24"/>
          <w:szCs w:val="24"/>
        </w:rPr>
        <w:t xml:space="preserve"> </w:t>
      </w:r>
      <w:r w:rsidR="004E4FB4">
        <w:rPr>
          <w:rFonts w:ascii="Times New Roman" w:hAnsi="Times New Roman"/>
          <w:sz w:val="24"/>
          <w:szCs w:val="24"/>
        </w:rPr>
        <w:t xml:space="preserve">os </w:t>
      </w:r>
      <w:r w:rsidRPr="0042086D">
        <w:rPr>
          <w:rFonts w:ascii="Times New Roman" w:hAnsi="Times New Roman"/>
          <w:sz w:val="24"/>
          <w:szCs w:val="24"/>
        </w:rPr>
        <w:t>professores</w:t>
      </w:r>
      <w:r w:rsidR="004E4FB4">
        <w:rPr>
          <w:rFonts w:ascii="Times New Roman" w:hAnsi="Times New Roman"/>
          <w:sz w:val="24"/>
          <w:szCs w:val="24"/>
        </w:rPr>
        <w:t xml:space="preserve"> mediante as</w:t>
      </w:r>
      <w:r w:rsidRPr="0042086D">
        <w:rPr>
          <w:rFonts w:ascii="Times New Roman" w:hAnsi="Times New Roman"/>
          <w:sz w:val="24"/>
          <w:szCs w:val="24"/>
        </w:rPr>
        <w:t xml:space="preserve"> produções dos alunos, </w:t>
      </w:r>
      <w:r w:rsidR="004E4FB4">
        <w:rPr>
          <w:rFonts w:ascii="Times New Roman" w:hAnsi="Times New Roman"/>
          <w:sz w:val="24"/>
          <w:szCs w:val="24"/>
        </w:rPr>
        <w:t xml:space="preserve">também serão utilizadas </w:t>
      </w:r>
      <w:r w:rsidRPr="0042086D">
        <w:rPr>
          <w:rFonts w:ascii="Times New Roman" w:hAnsi="Times New Roman"/>
          <w:sz w:val="24"/>
          <w:szCs w:val="24"/>
        </w:rPr>
        <w:t xml:space="preserve">análise de fotos e filmagens das atividades desenvolvidas em sala </w:t>
      </w:r>
      <w:r w:rsidR="004E4FB4">
        <w:rPr>
          <w:rFonts w:ascii="Times New Roman" w:hAnsi="Times New Roman"/>
          <w:sz w:val="24"/>
          <w:szCs w:val="24"/>
        </w:rPr>
        <w:t>de aula pelo pesquisador e apoio do professor.</w:t>
      </w:r>
    </w:p>
    <w:p w:rsidR="00637D8E" w:rsidRPr="0042086D" w:rsidRDefault="00637D8E" w:rsidP="000606F0">
      <w:pPr>
        <w:ind w:firstLine="708"/>
        <w:contextualSpacing/>
      </w:pPr>
    </w:p>
    <w:p w:rsidR="00637D8E" w:rsidRPr="0042086D" w:rsidRDefault="00AF5805" w:rsidP="000606F0">
      <w:pPr>
        <w:ind w:firstLine="708"/>
        <w:contextualSpacing/>
        <w:rPr>
          <w:b/>
        </w:rPr>
      </w:pPr>
      <w:r w:rsidRPr="0042086D">
        <w:rPr>
          <w:b/>
        </w:rPr>
        <w:t>O professor polivalente</w:t>
      </w:r>
      <w:r w:rsidR="00FB7F11" w:rsidRPr="0042086D">
        <w:rPr>
          <w:b/>
        </w:rPr>
        <w:t xml:space="preserve"> ribeirinho</w:t>
      </w:r>
      <w:r w:rsidR="00F7565F" w:rsidRPr="0042086D">
        <w:rPr>
          <w:b/>
        </w:rPr>
        <w:t>: desafios e formação</w:t>
      </w:r>
      <w:r w:rsidR="00FB7F11" w:rsidRPr="0042086D">
        <w:rPr>
          <w:b/>
        </w:rPr>
        <w:t xml:space="preserve"> em contexto</w:t>
      </w:r>
    </w:p>
    <w:p w:rsidR="009E24FD" w:rsidRPr="0042086D" w:rsidRDefault="009E24FD" w:rsidP="00776F9D">
      <w:pPr>
        <w:ind w:firstLine="708"/>
        <w:contextualSpacing/>
      </w:pPr>
      <w:r w:rsidRPr="0042086D">
        <w:lastRenderedPageBreak/>
        <w:t>Pensar o ensino de matemática nos anos inicias requer, simultaneamente, pensar a formação de quem ensina matemática em seus diferentes contextos e dialogar com as práticas matemáticas do espaço d</w:t>
      </w:r>
      <w:r w:rsidR="00AF5805" w:rsidRPr="0042086D">
        <w:t>e vivência de quem aprende, o “</w:t>
      </w:r>
      <w:r w:rsidR="00AF5805" w:rsidRPr="00242345">
        <w:rPr>
          <w:i/>
        </w:rPr>
        <w:t>E</w:t>
      </w:r>
      <w:r w:rsidRPr="00242345">
        <w:rPr>
          <w:i/>
        </w:rPr>
        <w:t>lo entre a tradição e a modernidade</w:t>
      </w:r>
      <w:r w:rsidRPr="0042086D">
        <w:t>” (D’Ambrósio, 2005), um ensino em que a Ciência Matemática se entrecruze com as matemáticas do cotidiano, pois “</w:t>
      </w:r>
      <w:r w:rsidRPr="0042086D">
        <w:rPr>
          <w:i/>
        </w:rPr>
        <w:t xml:space="preserve">em todas as culturas e em todos os tempos, o conhecimento, que é gerado pela necessidade de respostas e situações distintas, está </w:t>
      </w:r>
      <w:r w:rsidRPr="0042086D">
        <w:rPr>
          <w:b/>
          <w:i/>
        </w:rPr>
        <w:t>subordinado a um contexto natural, social e cultural</w:t>
      </w:r>
      <w:r w:rsidRPr="0042086D">
        <w:t>” (D’Ambrósio, 2004).</w:t>
      </w:r>
    </w:p>
    <w:p w:rsidR="00242345" w:rsidRDefault="00776F9D" w:rsidP="00776F9D">
      <w:pPr>
        <w:ind w:firstLine="708"/>
        <w:contextualSpacing/>
      </w:pPr>
      <w:r w:rsidRPr="0042086D">
        <w:t>Esta reflexão d’ambr</w:t>
      </w:r>
      <w:r w:rsidR="003D03F1" w:rsidRPr="0042086D">
        <w:t>osiana vai de encontro as</w:t>
      </w:r>
      <w:r w:rsidRPr="0042086D">
        <w:t xml:space="preserve"> vivências de estudante</w:t>
      </w:r>
      <w:r w:rsidR="003D03F1" w:rsidRPr="0042086D">
        <w:t>s</w:t>
      </w:r>
      <w:r w:rsidRPr="0042086D">
        <w:t xml:space="preserve"> e professores</w:t>
      </w:r>
      <w:r w:rsidR="00AF5805" w:rsidRPr="0042086D">
        <w:t xml:space="preserve"> </w:t>
      </w:r>
      <w:r w:rsidR="00AF5805" w:rsidRPr="0042086D">
        <w:rPr>
          <w:i/>
        </w:rPr>
        <w:t>polivalentes</w:t>
      </w:r>
      <w:r w:rsidRPr="0042086D">
        <w:t xml:space="preserve"> </w:t>
      </w:r>
      <w:r w:rsidR="00AF5805" w:rsidRPr="0042086D">
        <w:t>(</w:t>
      </w:r>
      <w:proofErr w:type="spellStart"/>
      <w:r w:rsidR="00AF5805" w:rsidRPr="0042086D">
        <w:t>Nacarato</w:t>
      </w:r>
      <w:proofErr w:type="spellEnd"/>
      <w:r w:rsidR="00AF5805" w:rsidRPr="0042086D">
        <w:t xml:space="preserve">, 2014) </w:t>
      </w:r>
      <w:r w:rsidRPr="0042086D">
        <w:t>ribeirinhos</w:t>
      </w:r>
      <w:r w:rsidR="00B177A6" w:rsidRPr="0042086D">
        <w:t xml:space="preserve"> que ressignificam saberes nas práticas de cultura cotidiana e nas instituições de ensino acadêmico, porém, ambos sentem</w:t>
      </w:r>
      <w:r w:rsidRPr="0042086D">
        <w:t xml:space="preserve"> que os conhecimentos e experiênci</w:t>
      </w:r>
      <w:r w:rsidR="003D03F1" w:rsidRPr="0042086D">
        <w:t xml:space="preserve">as vivenciados </w:t>
      </w:r>
      <w:r w:rsidR="008A029D" w:rsidRPr="0042086D">
        <w:t xml:space="preserve">não </w:t>
      </w:r>
      <w:r w:rsidR="003D03F1" w:rsidRPr="0042086D">
        <w:t>se constituem em</w:t>
      </w:r>
      <w:r w:rsidRPr="0042086D">
        <w:t xml:space="preserve"> práticas educativas trabalhadas no espaço de sala de aula.</w:t>
      </w:r>
      <w:r w:rsidR="003D03F1" w:rsidRPr="0042086D">
        <w:t xml:space="preserve"> </w:t>
      </w:r>
      <w:r w:rsidR="002B19D0" w:rsidRPr="0042086D">
        <w:t>Nesse sentido</w:t>
      </w:r>
      <w:r w:rsidR="00AF5805" w:rsidRPr="0042086D">
        <w:t>, faz-se</w:t>
      </w:r>
      <w:r w:rsidR="002B19D0" w:rsidRPr="0042086D">
        <w:t xml:space="preserve"> necessário </w:t>
      </w:r>
      <w:r w:rsidR="00137871" w:rsidRPr="0042086D">
        <w:t>repensar os cursos de formação</w:t>
      </w:r>
      <w:r w:rsidR="002B19D0" w:rsidRPr="0042086D">
        <w:t xml:space="preserve"> para professores polivalentes</w:t>
      </w:r>
      <w:r w:rsidR="00AF5805" w:rsidRPr="0042086D">
        <w:t xml:space="preserve"> </w:t>
      </w:r>
      <w:r w:rsidR="002B19D0" w:rsidRPr="0042086D">
        <w:t xml:space="preserve">no que se refere à formação para ensinar Matemática aos alunos dos anos </w:t>
      </w:r>
      <w:r w:rsidR="00AF5805" w:rsidRPr="0042086D">
        <w:t>iniciais do ensino fundamental, pois a</w:t>
      </w:r>
      <w:r w:rsidR="002B19D0" w:rsidRPr="0042086D">
        <w:t xml:space="preserve">s especificidades próprias do ensino/aprendizagem de Matemática pelas crianças e as características dos professores polivalentes devem ser consideradas nos projetos de formação. </w:t>
      </w:r>
    </w:p>
    <w:p w:rsidR="00776F9D" w:rsidRPr="0042086D" w:rsidRDefault="002B19D0" w:rsidP="00776F9D">
      <w:pPr>
        <w:ind w:firstLine="708"/>
        <w:contextualSpacing/>
      </w:pPr>
      <w:r w:rsidRPr="0042086D">
        <w:t>O atendimento a essas especificidade</w:t>
      </w:r>
      <w:r w:rsidR="008A029D" w:rsidRPr="0042086D">
        <w:t xml:space="preserve">s demanda formar </w:t>
      </w:r>
      <w:r w:rsidR="00776F9D" w:rsidRPr="0042086D">
        <w:t>professores</w:t>
      </w:r>
      <w:r w:rsidR="008A029D" w:rsidRPr="0042086D">
        <w:t xml:space="preserve"> que percebam que os diferentes</w:t>
      </w:r>
      <w:r w:rsidR="00776F9D" w:rsidRPr="0042086D">
        <w:t xml:space="preserve"> saberes </w:t>
      </w:r>
      <w:r w:rsidR="001271BF">
        <w:t xml:space="preserve">dos alunos </w:t>
      </w:r>
      <w:r w:rsidR="00776F9D" w:rsidRPr="0042086D">
        <w:t>cabem dentro da proposta educativa da escola e que partindo daquilo que já nos é conhecido há mais possibilidades de se alcançar outros conhecim</w:t>
      </w:r>
      <w:r w:rsidR="008A029D" w:rsidRPr="0042086D">
        <w:t>entos, um recordar do pensamento freiriano</w:t>
      </w:r>
      <w:r w:rsidR="00776F9D" w:rsidRPr="0042086D">
        <w:t xml:space="preserve"> na sua Pedagogia da Esperança:</w:t>
      </w:r>
    </w:p>
    <w:p w:rsidR="00776F9D" w:rsidRPr="00242345" w:rsidRDefault="00776F9D" w:rsidP="00804E68">
      <w:pPr>
        <w:spacing w:after="0"/>
        <w:ind w:left="2268"/>
        <w:contextualSpacing/>
        <w:rPr>
          <w:sz w:val="20"/>
          <w:szCs w:val="20"/>
        </w:rPr>
      </w:pPr>
      <w:r w:rsidRPr="00242345">
        <w:rPr>
          <w:sz w:val="20"/>
          <w:szCs w:val="20"/>
        </w:rPr>
        <w:t>O que tenho dito sem cansar, e redito, é que não podemos deixar de lado, desprezado como algo imprestável, o que educandos, sejam crianças chegando à escola ou jovens e adultos a centros de educação popular, trazem consigo de compreensão do mundo, nas mais variadas dimensões de sua prática na prática social de que fazem parte. Sua fala, sua forma de contar, de calcular, seus saberes em torno do chamado outro mundo, sua religiosidade, seus saberes em torno da saúde, do corpo, da sexualidade, da vida, da morte, da força dos santos, dos conjuros. (</w:t>
      </w:r>
      <w:r w:rsidR="00797AA9" w:rsidRPr="00242345">
        <w:rPr>
          <w:sz w:val="20"/>
          <w:szCs w:val="20"/>
        </w:rPr>
        <w:t xml:space="preserve">FREIRE, </w:t>
      </w:r>
      <w:r w:rsidRPr="00242345">
        <w:rPr>
          <w:sz w:val="20"/>
          <w:szCs w:val="20"/>
        </w:rPr>
        <w:t>1997, p. 44).</w:t>
      </w:r>
    </w:p>
    <w:p w:rsidR="00091DEF" w:rsidRPr="0042086D" w:rsidRDefault="00091DEF" w:rsidP="00804E68">
      <w:pPr>
        <w:spacing w:after="0"/>
        <w:ind w:left="2268"/>
        <w:contextualSpacing/>
      </w:pPr>
    </w:p>
    <w:p w:rsidR="00776F9D" w:rsidRPr="0042086D" w:rsidRDefault="00776F9D" w:rsidP="00AF5805">
      <w:pPr>
        <w:ind w:firstLine="708"/>
        <w:contextualSpacing/>
      </w:pPr>
      <w:r w:rsidRPr="0042086D">
        <w:t xml:space="preserve">Esse diálogo entre os conhecimentos culturais adquiridos pelos alunos e os conhecimentos acadêmicos propõe que se repense o currículo escolar, principalmente na área dos conhecimentos matemáticos, já que a Matemática da sala de aula é o grande gargalo na </w:t>
      </w:r>
      <w:r w:rsidRPr="0042086D">
        <w:lastRenderedPageBreak/>
        <w:t>promoção dos alunos</w:t>
      </w:r>
      <w:r w:rsidR="00281409">
        <w:t xml:space="preserve"> (SILVEIRA</w:t>
      </w:r>
      <w:r w:rsidR="003B76C0" w:rsidRPr="0042086D">
        <w:t>, 2002)</w:t>
      </w:r>
      <w:r w:rsidRPr="0042086D">
        <w:t xml:space="preserve">. </w:t>
      </w:r>
      <w:r w:rsidR="00AF5805" w:rsidRPr="0042086D">
        <w:t>Convida</w:t>
      </w:r>
      <w:r w:rsidR="00E119D9" w:rsidRPr="0042086D">
        <w:t>-se</w:t>
      </w:r>
      <w:r w:rsidRPr="0042086D">
        <w:t xml:space="preserve"> as instituições escolares </w:t>
      </w:r>
      <w:r w:rsidR="00AF5805" w:rsidRPr="0042086D">
        <w:t>e os professores que</w:t>
      </w:r>
      <w:r w:rsidR="00E119D9" w:rsidRPr="0042086D">
        <w:t xml:space="preserve"> </w:t>
      </w:r>
      <w:r w:rsidRPr="0042086D">
        <w:t>repense</w:t>
      </w:r>
      <w:r w:rsidR="00AF5805" w:rsidRPr="0042086D">
        <w:t>m</w:t>
      </w:r>
      <w:r w:rsidRPr="0042086D">
        <w:t xml:space="preserve"> </w:t>
      </w:r>
      <w:r w:rsidR="00242345">
        <w:t>formas</w:t>
      </w:r>
      <w:r w:rsidRPr="0042086D">
        <w:t xml:space="preserve"> de construção de conceitos matemáticos partindo do contexto educacional em que estão inserid</w:t>
      </w:r>
      <w:r w:rsidR="00AF5805" w:rsidRPr="0042086D">
        <w:t>o</w:t>
      </w:r>
      <w:r w:rsidRPr="0042086D">
        <w:t>s</w:t>
      </w:r>
      <w:r w:rsidR="001271BF">
        <w:t xml:space="preserve"> como mediadores de aprendizagens</w:t>
      </w:r>
      <w:r w:rsidRPr="0042086D">
        <w:t>, pois as</w:t>
      </w:r>
      <w:r w:rsidR="00AF5805" w:rsidRPr="0042086D">
        <w:t xml:space="preserve">sim como é difícil </w:t>
      </w:r>
      <w:r w:rsidR="00BE13B8" w:rsidRPr="0042086D">
        <w:t>para o aluno</w:t>
      </w:r>
      <w:r w:rsidRPr="0042086D">
        <w:t xml:space="preserve"> do contexto urbano dialogar com práticas do contexto ribeirinho, o inverso não é diferente, mesmo que tal ação seja possível.</w:t>
      </w:r>
      <w:r w:rsidR="003B76C0" w:rsidRPr="0042086D">
        <w:t xml:space="preserve"> </w:t>
      </w:r>
      <w:r w:rsidRPr="0042086D">
        <w:t xml:space="preserve">Pensando dessa forma, é </w:t>
      </w:r>
      <w:r w:rsidR="00B0482A" w:rsidRPr="0042086D">
        <w:t>interessante a reflexão realiza</w:t>
      </w:r>
      <w:r w:rsidRPr="0042086D">
        <w:t xml:space="preserve">da por </w:t>
      </w:r>
      <w:r w:rsidR="00091DEF" w:rsidRPr="0042086D">
        <w:t>Bandeira &amp; Lucena</w:t>
      </w:r>
      <w:r w:rsidRPr="0042086D">
        <w:t xml:space="preserve"> (2004, p.58):</w:t>
      </w:r>
    </w:p>
    <w:p w:rsidR="00776F9D" w:rsidRPr="00C468B1" w:rsidRDefault="00776F9D" w:rsidP="003E1281">
      <w:pPr>
        <w:ind w:left="2268"/>
        <w:contextualSpacing/>
        <w:rPr>
          <w:sz w:val="20"/>
          <w:szCs w:val="20"/>
        </w:rPr>
      </w:pPr>
      <w:r w:rsidRPr="00C468B1">
        <w:rPr>
          <w:sz w:val="20"/>
          <w:szCs w:val="20"/>
        </w:rPr>
        <w:t>Contagiar as salas de aula por uma formação científica que compreenda a Ciência como uma construção coletiva e não por mentes iluminadas que isolam os fenômenos em busca de uma pureza é mais que necessário. Não se pode mais negar a existência de uma interdependência simultânea em vários eventos que ocorrem cotidianamente nos mais diversos lugares do planeta. Não é mais possível aceitar a Matemática como uma construção científica isolada de todo um contexto escolar, do homem, da sociedade, da vida.</w:t>
      </w:r>
    </w:p>
    <w:p w:rsidR="00801680" w:rsidRPr="0042086D" w:rsidRDefault="00801680" w:rsidP="00776F9D">
      <w:pPr>
        <w:ind w:left="1701"/>
        <w:contextualSpacing/>
      </w:pPr>
    </w:p>
    <w:p w:rsidR="00776F9D" w:rsidRPr="0042086D" w:rsidRDefault="00776F9D" w:rsidP="00776F9D">
      <w:pPr>
        <w:ind w:firstLine="709"/>
        <w:contextualSpacing/>
      </w:pPr>
      <w:r w:rsidRPr="0042086D">
        <w:t xml:space="preserve">Tal proposição vai de encontro aos anseios educacionais de uma sociedade que produz conhecimentos tão significativos quantos os produzidos nos meios acadêmicos. O que se deve buscar é o equilíbrio entre as práticas educativas da escola e o conhecimento empírico, que se constrói a partir de experiências práticas, no corpo das ações de trabalho. </w:t>
      </w:r>
    </w:p>
    <w:p w:rsidR="00242345" w:rsidRDefault="00776F9D" w:rsidP="00776F9D">
      <w:pPr>
        <w:ind w:firstLine="708"/>
        <w:contextualSpacing/>
      </w:pPr>
      <w:r w:rsidRPr="0042086D">
        <w:t xml:space="preserve">Construir elos entre tradições culturais de conhecimentos e a ciência é um passo construtivo que fomenta a abordagem construtiva da </w:t>
      </w:r>
      <w:proofErr w:type="spellStart"/>
      <w:r w:rsidRPr="0042086D">
        <w:t>etnomatemática</w:t>
      </w:r>
      <w:proofErr w:type="spellEnd"/>
      <w:r w:rsidRPr="0042086D">
        <w:t xml:space="preserve"> em diferentes espaços de sala de aula, sejam elas no contexto urbano ou na educação do campo</w:t>
      </w:r>
      <w:r w:rsidR="00091DEF" w:rsidRPr="0042086D">
        <w:t xml:space="preserve"> em escolas de contexto ribeirinho, o </w:t>
      </w:r>
      <w:r w:rsidRPr="0042086D">
        <w:t>que não pode acontecer é privilegiar um único conhecimento, geralmente o científico-urbano.</w:t>
      </w:r>
    </w:p>
    <w:p w:rsidR="00776F9D" w:rsidRPr="0042086D" w:rsidRDefault="00091DEF" w:rsidP="00776F9D">
      <w:pPr>
        <w:ind w:firstLine="708"/>
        <w:contextualSpacing/>
      </w:pPr>
      <w:r w:rsidRPr="0042086D">
        <w:t>Há de se considerar</w:t>
      </w:r>
      <w:r w:rsidR="00020FFC" w:rsidRPr="0042086D">
        <w:t xml:space="preserve"> significativa</w:t>
      </w:r>
      <w:r w:rsidR="00776F9D" w:rsidRPr="0042086D">
        <w:t xml:space="preserve"> a singularidade da formação e participação do professor </w:t>
      </w:r>
      <w:r w:rsidR="00801680" w:rsidRPr="0042086D">
        <w:t xml:space="preserve">polivalente </w:t>
      </w:r>
      <w:r w:rsidR="00776F9D" w:rsidRPr="0042086D">
        <w:t xml:space="preserve">que ensina matemática nos anos iniciais </w:t>
      </w:r>
      <w:r w:rsidR="00C35FA6" w:rsidRPr="0042086D">
        <w:t xml:space="preserve">em contexto ribeirinho </w:t>
      </w:r>
      <w:r w:rsidR="00776F9D" w:rsidRPr="0042086D">
        <w:t xml:space="preserve">para que o processo de aprendizagem seja expressivo, para tanto, </w:t>
      </w:r>
      <w:r w:rsidR="00020FFC" w:rsidRPr="0042086D">
        <w:t>tal formação necessita ser, para o professor,</w:t>
      </w:r>
      <w:r w:rsidR="00776F9D" w:rsidRPr="0042086D">
        <w:t xml:space="preserve"> um rememorar de si mesmo e aconteça no contexto de sala de aula, partido de problemas/situações reais do contexto de vida daquele que aprende matemática escolar como extensão de formação para a cidadania. </w:t>
      </w:r>
    </w:p>
    <w:p w:rsidR="00020FFC" w:rsidRPr="0042086D" w:rsidRDefault="00020FFC" w:rsidP="00776F9D">
      <w:pPr>
        <w:ind w:firstLine="708"/>
        <w:contextualSpacing/>
      </w:pPr>
      <w:r w:rsidRPr="0042086D">
        <w:t>Não se pretende</w:t>
      </w:r>
      <w:r w:rsidR="00776F9D" w:rsidRPr="0042086D">
        <w:t xml:space="preserve"> julgar a formação recebida pelos professores ao longo de sua história de vida, nem suas práticas pedagógicas, mas pensar em uma formação em contexto de atuação, </w:t>
      </w:r>
      <w:r w:rsidR="001271BF">
        <w:t xml:space="preserve">com os alunos, em um processo de construção de </w:t>
      </w:r>
      <w:proofErr w:type="spellStart"/>
      <w:r w:rsidR="001271BF">
        <w:t>conhecimentoe</w:t>
      </w:r>
      <w:proofErr w:type="spellEnd"/>
      <w:r w:rsidR="001271BF">
        <w:t xml:space="preserve"> e aprendizagens </w:t>
      </w:r>
      <w:r w:rsidR="001271BF">
        <w:lastRenderedPageBreak/>
        <w:t xml:space="preserve">reais, </w:t>
      </w:r>
      <w:r w:rsidR="00776F9D" w:rsidRPr="0042086D">
        <w:t xml:space="preserve">o que </w:t>
      </w:r>
      <w:proofErr w:type="spellStart"/>
      <w:r w:rsidR="00776F9D" w:rsidRPr="0042086D">
        <w:t>Tardif</w:t>
      </w:r>
      <w:proofErr w:type="spellEnd"/>
      <w:r w:rsidR="00776F9D" w:rsidRPr="0042086D">
        <w:t xml:space="preserve"> (1991) define como “</w:t>
      </w:r>
      <w:r w:rsidR="00776F9D" w:rsidRPr="0042086D">
        <w:rPr>
          <w:i/>
        </w:rPr>
        <w:t>epistemologia da prática</w:t>
      </w:r>
      <w:r w:rsidR="00776F9D" w:rsidRPr="0042086D">
        <w:t>”. Uma educação cidadã que privilegie o debate público e a busca de soluções que favorecem a coletividade e não interesses particulares, mas para isso o aluno precisa desenvolver o senso crítico e a capacidade de julgar para estar apto a par</w:t>
      </w:r>
      <w:r w:rsidRPr="0042086D">
        <w:t>ticipar dos debates.</w:t>
      </w:r>
    </w:p>
    <w:p w:rsidR="00776F9D" w:rsidRPr="0042086D" w:rsidRDefault="00776F9D" w:rsidP="00020FFC">
      <w:pPr>
        <w:ind w:firstLine="708"/>
        <w:contextualSpacing/>
      </w:pPr>
      <w:proofErr w:type="spellStart"/>
      <w:r w:rsidRPr="0042086D">
        <w:t>Canivez</w:t>
      </w:r>
      <w:proofErr w:type="spellEnd"/>
      <w:r w:rsidRPr="0042086D">
        <w:t xml:space="preserve"> (1991) refere sobre os julgamentos </w:t>
      </w:r>
      <w:r w:rsidRPr="0042086D">
        <w:rPr>
          <w:i/>
        </w:rPr>
        <w:t>críticos</w:t>
      </w:r>
      <w:r w:rsidRPr="0042086D">
        <w:t xml:space="preserve"> e </w:t>
      </w:r>
      <w:r w:rsidRPr="0042086D">
        <w:rPr>
          <w:i/>
        </w:rPr>
        <w:t>políticos</w:t>
      </w:r>
      <w:r w:rsidRPr="0042086D">
        <w:t xml:space="preserve">, que dizem respeito sobre a capacidade de tomar decisões frente a uma situação particular, o que </w:t>
      </w:r>
      <w:r w:rsidR="00020FFC" w:rsidRPr="0042086D">
        <w:t>se percebe ser</w:t>
      </w:r>
      <w:r w:rsidRPr="0042086D">
        <w:t xml:space="preserve"> raro entr</w:t>
      </w:r>
      <w:r w:rsidR="001879D0" w:rsidRPr="0042086D">
        <w:t>e o</w:t>
      </w:r>
      <w:r w:rsidRPr="0042086D">
        <w:t>s alunos, que precisam urgentemente desenvolver conhecimentos e habilidades científicas para estarem inseridos e atuarem ativamente como cidadãos críticos na chamada sociedade tecnológica.</w:t>
      </w:r>
      <w:r w:rsidR="00020FFC" w:rsidRPr="0042086D">
        <w:t xml:space="preserve"> </w:t>
      </w:r>
      <w:r w:rsidRPr="0042086D">
        <w:t xml:space="preserve">PORTO profere que estes </w:t>
      </w:r>
      <w:r w:rsidR="001879D0" w:rsidRPr="0042086D">
        <w:t xml:space="preserve">conhecimentos </w:t>
      </w:r>
      <w:r w:rsidRPr="0042086D">
        <w:t>“</w:t>
      </w:r>
      <w:r w:rsidRPr="0042086D">
        <w:rPr>
          <w:i/>
        </w:rPr>
        <w:t>são elaborados a partir das necessidades concretas do ser humano implicando um processo de construção em que cada novo conhecimento gera conflitos e exige escolhas.</w:t>
      </w:r>
      <w:r w:rsidRPr="0042086D">
        <w:t xml:space="preserve"> ” (2013, p. 28). </w:t>
      </w:r>
      <w:r w:rsidR="00020FFC" w:rsidRPr="0042086D">
        <w:t>Essas reflexões, levam-nos</w:t>
      </w:r>
      <w:r w:rsidRPr="0042086D">
        <w:t xml:space="preserve"> a ajuizar sobre os diversos pontos que fazem, ou deveriam fazer, da escola um esp</w:t>
      </w:r>
      <w:r w:rsidR="001271BF">
        <w:t>aço sociocultural, participativo</w:t>
      </w:r>
      <w:r w:rsidRPr="0042086D">
        <w:t xml:space="preserve"> e fomentador de processos de socialização e sociabilidade, valorizando as</w:t>
      </w:r>
      <w:r w:rsidR="00020FFC" w:rsidRPr="0042086D">
        <w:t xml:space="preserve"> inter</w:t>
      </w:r>
      <w:r w:rsidRPr="0042086D">
        <w:t xml:space="preserve">relações </w:t>
      </w:r>
      <w:r w:rsidR="00020FFC" w:rsidRPr="0042086D">
        <w:t xml:space="preserve">existentes </w:t>
      </w:r>
      <w:r w:rsidRPr="0042086D">
        <w:t>entre as experiências escolares e aquelas que construímos em outros espaços sociais, tais como a vida familiar, o trabalho, os movimentos sociais e as manifestações culturais.</w:t>
      </w:r>
    </w:p>
    <w:p w:rsidR="00020FFC" w:rsidRDefault="00776F9D" w:rsidP="00BD430E">
      <w:pPr>
        <w:ind w:firstLine="708"/>
        <w:contextualSpacing/>
      </w:pPr>
      <w:r w:rsidRPr="0042086D">
        <w:t xml:space="preserve">Por tudo isto, </w:t>
      </w:r>
      <w:r w:rsidR="00020FFC" w:rsidRPr="0042086D">
        <w:t>as</w:t>
      </w:r>
      <w:r w:rsidRPr="0042086D">
        <w:t xml:space="preserve"> escolas devem preparar as futuras gerações para atuarem como cidadão</w:t>
      </w:r>
      <w:r w:rsidR="00020FFC" w:rsidRPr="0042086D">
        <w:t>s</w:t>
      </w:r>
      <w:r w:rsidRPr="0042086D">
        <w:t xml:space="preserve"> críticos, letrados cientificamente, capazes de usar os conhecimentos científicos para compreenderem, tomarem decisões e atuarem em seu contexto, e o professor ocupa singular papel nesse </w:t>
      </w:r>
      <w:r w:rsidR="00020FFC" w:rsidRPr="0042086D">
        <w:t>movimento</w:t>
      </w:r>
      <w:r w:rsidRPr="0042086D">
        <w:t xml:space="preserve">. Refletir sobre </w:t>
      </w:r>
      <w:r w:rsidRPr="0042086D">
        <w:rPr>
          <w:i/>
        </w:rPr>
        <w:t xml:space="preserve">o que </w:t>
      </w:r>
      <w:r w:rsidRPr="0042086D">
        <w:t>se ensina</w:t>
      </w:r>
      <w:r w:rsidRPr="0042086D">
        <w:rPr>
          <w:i/>
        </w:rPr>
        <w:t xml:space="preserve">, para quem </w:t>
      </w:r>
      <w:r w:rsidRPr="0042086D">
        <w:t>se ensina</w:t>
      </w:r>
      <w:r w:rsidRPr="0042086D">
        <w:rPr>
          <w:i/>
        </w:rPr>
        <w:t xml:space="preserve"> e como </w:t>
      </w:r>
      <w:r w:rsidRPr="0042086D">
        <w:t>se ensina em contexto ribeirinho é expor o professor a uma realidade de confronto entre diferentes tipos de saberes (</w:t>
      </w:r>
      <w:proofErr w:type="spellStart"/>
      <w:r w:rsidRPr="0042086D">
        <w:t>Bello</w:t>
      </w:r>
      <w:proofErr w:type="spellEnd"/>
      <w:r w:rsidRPr="0042086D">
        <w:t xml:space="preserve">, 2004) e essa realidade requer uma formação que se insira no contexto do aluno, uma </w:t>
      </w:r>
      <w:r w:rsidRPr="000C3626">
        <w:rPr>
          <w:i/>
        </w:rPr>
        <w:t>formação em serviço</w:t>
      </w:r>
      <w:r w:rsidRPr="0042086D">
        <w:t xml:space="preserve"> (Costa e Paixão, 2004). </w:t>
      </w:r>
    </w:p>
    <w:p w:rsidR="001308D7" w:rsidRPr="0042086D" w:rsidRDefault="001308D7" w:rsidP="00776F9D">
      <w:pPr>
        <w:ind w:firstLine="360"/>
        <w:contextualSpacing/>
      </w:pPr>
    </w:p>
    <w:p w:rsidR="00C35FA6" w:rsidRPr="0042086D" w:rsidRDefault="00AA40BB" w:rsidP="00BD430E">
      <w:pPr>
        <w:ind w:firstLine="708"/>
        <w:contextualSpacing/>
        <w:rPr>
          <w:b/>
        </w:rPr>
      </w:pPr>
      <w:r>
        <w:rPr>
          <w:b/>
        </w:rPr>
        <w:t>O</w:t>
      </w:r>
      <w:r w:rsidR="00913113">
        <w:rPr>
          <w:b/>
        </w:rPr>
        <w:t xml:space="preserve"> p</w:t>
      </w:r>
      <w:r>
        <w:rPr>
          <w:b/>
        </w:rPr>
        <w:t xml:space="preserve">rofessor polivalente e </w:t>
      </w:r>
      <w:r w:rsidR="001852F3">
        <w:rPr>
          <w:b/>
        </w:rPr>
        <w:t>as matemáticas ribeirinhas</w:t>
      </w:r>
      <w:r w:rsidR="009E5A6B">
        <w:rPr>
          <w:b/>
        </w:rPr>
        <w:t>: entrelaçamento</w:t>
      </w:r>
    </w:p>
    <w:p w:rsidR="001308D7" w:rsidRPr="0042086D" w:rsidRDefault="001308D7" w:rsidP="00BD430E">
      <w:pPr>
        <w:ind w:firstLine="708"/>
        <w:contextualSpacing/>
        <w:rPr>
          <w:b/>
        </w:rPr>
      </w:pPr>
      <w:r w:rsidRPr="0042086D">
        <w:t>Iniciamos nosso diálogo questionando sobrea estreit</w:t>
      </w:r>
      <w:r w:rsidR="00AA40BB">
        <w:t>a relação existente entre a escola como espaço de aprendizagens e o aluno que aprende matemática nos anos iniciais</w:t>
      </w:r>
      <w:r w:rsidRPr="0042086D">
        <w:t xml:space="preserve">. Ressalta-se assim que a escola, e principalmente as escolas ribeirinhas, necessitam voltar-se para uma matemática que contemple o aluno em seu ambiente sociocultural. </w:t>
      </w:r>
      <w:proofErr w:type="spellStart"/>
      <w:r w:rsidR="001B6427">
        <w:t>Nacarato</w:t>
      </w:r>
      <w:proofErr w:type="spellEnd"/>
      <w:r w:rsidR="001B6427">
        <w:t xml:space="preserve"> (2014, p. 42) menciona que “</w:t>
      </w:r>
      <w:r w:rsidR="001B6427" w:rsidRPr="001B6427">
        <w:rPr>
          <w:i/>
        </w:rPr>
        <w:t>a</w:t>
      </w:r>
      <w:r w:rsidR="001B6427">
        <w:rPr>
          <w:i/>
        </w:rPr>
        <w:t xml:space="preserve"> primeira característica desse ambiente de aprendizagem é a relação </w:t>
      </w:r>
      <w:r w:rsidR="001B6427">
        <w:rPr>
          <w:i/>
        </w:rPr>
        <w:lastRenderedPageBreak/>
        <w:t xml:space="preserve">dialógica </w:t>
      </w:r>
      <w:r w:rsidR="00957AD6">
        <w:rPr>
          <w:i/>
        </w:rPr>
        <w:t>que se estabelece em sala de aula</w:t>
      </w:r>
      <w:r w:rsidR="00163C3A">
        <w:rPr>
          <w:i/>
        </w:rPr>
        <w:t xml:space="preserve"> entre os alunos e entre estes e o professor”.</w:t>
      </w:r>
      <w:r w:rsidR="00957AD6">
        <w:rPr>
          <w:i/>
        </w:rPr>
        <w:t xml:space="preserve"> </w:t>
      </w:r>
      <w:r w:rsidRPr="001B6427">
        <w:rPr>
          <w:i/>
        </w:rPr>
        <w:t>A</w:t>
      </w:r>
      <w:r w:rsidRPr="0042086D">
        <w:t xml:space="preserve"> partir desse olhar múltiplo, Silva </w:t>
      </w:r>
      <w:proofErr w:type="gramStart"/>
      <w:r w:rsidRPr="0042086D">
        <w:t>( 2007</w:t>
      </w:r>
      <w:proofErr w:type="gramEnd"/>
      <w:r w:rsidRPr="0042086D">
        <w:t>, p. 14) nos faz saber que:</w:t>
      </w:r>
    </w:p>
    <w:p w:rsidR="001308D7" w:rsidRPr="003E1281" w:rsidRDefault="001308D7" w:rsidP="003E1281">
      <w:pPr>
        <w:autoSpaceDE w:val="0"/>
        <w:autoSpaceDN w:val="0"/>
        <w:adjustRightInd w:val="0"/>
        <w:spacing w:after="0"/>
        <w:ind w:left="2268"/>
        <w:contextualSpacing/>
        <w:rPr>
          <w:sz w:val="20"/>
          <w:szCs w:val="20"/>
        </w:rPr>
      </w:pPr>
      <w:r w:rsidRPr="003E1281">
        <w:rPr>
          <w:sz w:val="20"/>
          <w:szCs w:val="20"/>
        </w:rPr>
        <w:t>Todo conhecimento tem a sua importância, nasce e se mantém em determinadas condições e contextos. Convivendo lado a lado com a ciência, outras sabedorias como a filosofia, a arte e os saberes da tradição dão sentido ao mundo e à vida. Há várias formas, portanto, de compreender porque as coisas são como são.</w:t>
      </w:r>
    </w:p>
    <w:p w:rsidR="001308D7" w:rsidRDefault="001308D7" w:rsidP="003E1281">
      <w:pPr>
        <w:autoSpaceDE w:val="0"/>
        <w:autoSpaceDN w:val="0"/>
        <w:adjustRightInd w:val="0"/>
        <w:spacing w:after="0"/>
        <w:ind w:left="2268"/>
        <w:contextualSpacing/>
        <w:rPr>
          <w:sz w:val="20"/>
          <w:szCs w:val="20"/>
        </w:rPr>
      </w:pPr>
      <w:r w:rsidRPr="003E1281">
        <w:rPr>
          <w:sz w:val="20"/>
          <w:szCs w:val="20"/>
        </w:rPr>
        <w:t>Grande parte da população do planeta orienta suas práticas de vida por explicações que têm por base o contato íntimo com a natureza. Compreender a importância dos conhecimentos tradicionais no mundo contemporâneo é celebrar o respeito à diversidade de saberes. É se posicionar contra a pilhagem de sabedorias centenárias.</w:t>
      </w:r>
    </w:p>
    <w:p w:rsidR="003E1281" w:rsidRPr="003E1281" w:rsidRDefault="003E1281" w:rsidP="003E1281">
      <w:pPr>
        <w:autoSpaceDE w:val="0"/>
        <w:autoSpaceDN w:val="0"/>
        <w:adjustRightInd w:val="0"/>
        <w:spacing w:after="0"/>
        <w:ind w:left="2268"/>
        <w:contextualSpacing/>
        <w:rPr>
          <w:sz w:val="20"/>
          <w:szCs w:val="20"/>
        </w:rPr>
      </w:pPr>
    </w:p>
    <w:p w:rsidR="00913113" w:rsidRDefault="001308D7" w:rsidP="00913113">
      <w:pPr>
        <w:ind w:firstLine="708"/>
        <w:contextualSpacing/>
        <w:rPr>
          <w:sz w:val="20"/>
          <w:szCs w:val="20"/>
        </w:rPr>
      </w:pPr>
      <w:r w:rsidRPr="0042086D">
        <w:t>Tais aspectos mostram-se relevantes à medida que percebemos e acreditamos que os alunos das regiões ribeirinhas têm direito ao acesso a todos os “tipos” de matemática, ou seja, é preciso que a escola transcenda a “matemática escolar” e vá ao encontro de outras matemáticas na qual o aluno está embebido culturalmente.</w:t>
      </w:r>
      <w:r w:rsidR="00913113">
        <w:t xml:space="preserve"> </w:t>
      </w:r>
      <w:r w:rsidRPr="0042086D">
        <w:t>Nessa perspectiva Mendes &amp; Lucena afirmam que:</w:t>
      </w:r>
    </w:p>
    <w:p w:rsidR="001308D7" w:rsidRDefault="001308D7" w:rsidP="00913113">
      <w:pPr>
        <w:ind w:left="2268"/>
        <w:contextualSpacing/>
        <w:rPr>
          <w:sz w:val="20"/>
          <w:szCs w:val="20"/>
        </w:rPr>
      </w:pPr>
      <w:r w:rsidRPr="00913113">
        <w:rPr>
          <w:sz w:val="20"/>
          <w:szCs w:val="20"/>
        </w:rPr>
        <w:t>No presente, o ensino de Matemática precisa navegar a partir de propostas que sinalizam para uma escola que assuma sua função de socializar os rituais, valores e a cultura. É preciso trazer a Matemática ao contexto social das ilhas para interagir com a realidade dos alunos ribeirinhos. Isso tem sido possível.</w:t>
      </w:r>
      <w:r w:rsidR="00913113" w:rsidRPr="00913113">
        <w:t xml:space="preserve"> </w:t>
      </w:r>
      <w:r w:rsidR="00913113" w:rsidRPr="0042086D">
        <w:t>(2012, p. 98)</w:t>
      </w:r>
      <w:r w:rsidR="00913113">
        <w:t>.</w:t>
      </w:r>
    </w:p>
    <w:p w:rsidR="00913113" w:rsidRPr="00913113" w:rsidRDefault="00913113" w:rsidP="00913113">
      <w:pPr>
        <w:ind w:left="2268"/>
        <w:contextualSpacing/>
        <w:rPr>
          <w:sz w:val="20"/>
          <w:szCs w:val="20"/>
        </w:rPr>
      </w:pPr>
    </w:p>
    <w:p w:rsidR="001308D7" w:rsidRPr="0042086D" w:rsidRDefault="001308D7" w:rsidP="00BD430E">
      <w:pPr>
        <w:ind w:firstLine="708"/>
        <w:contextualSpacing/>
        <w:rPr>
          <w:i/>
        </w:rPr>
      </w:pPr>
      <w:r w:rsidRPr="0042086D">
        <w:t>A partir do momento que esse elo entre saberes e práticas escolares for estabelec</w:t>
      </w:r>
      <w:r w:rsidR="006B357D">
        <w:t xml:space="preserve">ido, confirmar-se-á o que </w:t>
      </w:r>
      <w:r w:rsidRPr="0042086D">
        <w:t>Mendes &amp; Lucena (2012, p. 99) dizem que:</w:t>
      </w:r>
    </w:p>
    <w:p w:rsidR="001308D7" w:rsidRDefault="001308D7" w:rsidP="00913113">
      <w:pPr>
        <w:ind w:left="2268"/>
        <w:contextualSpacing/>
        <w:rPr>
          <w:sz w:val="20"/>
          <w:szCs w:val="20"/>
        </w:rPr>
      </w:pPr>
      <w:r w:rsidRPr="00913113">
        <w:rPr>
          <w:sz w:val="20"/>
          <w:szCs w:val="20"/>
        </w:rPr>
        <w:t xml:space="preserve">Um dos grandes méritos da </w:t>
      </w:r>
      <w:proofErr w:type="spellStart"/>
      <w:r w:rsidRPr="00913113">
        <w:rPr>
          <w:sz w:val="20"/>
          <w:szCs w:val="20"/>
        </w:rPr>
        <w:t>etnomatemática</w:t>
      </w:r>
      <w:proofErr w:type="spellEnd"/>
      <w:r w:rsidRPr="00913113">
        <w:rPr>
          <w:sz w:val="20"/>
          <w:szCs w:val="20"/>
        </w:rPr>
        <w:t xml:space="preserve"> tem sido oferecer outra interpretação para propiciar consideração da Matemática no sentido da Educação Matemática, atentando para a visão antropológica, social, cultural e política, que passaram encaradas como atividades do ser humano, determinadas </w:t>
      </w:r>
      <w:proofErr w:type="spellStart"/>
      <w:r w:rsidRPr="00913113">
        <w:rPr>
          <w:sz w:val="20"/>
          <w:szCs w:val="20"/>
        </w:rPr>
        <w:t>socioculturalmente</w:t>
      </w:r>
      <w:proofErr w:type="spellEnd"/>
      <w:r w:rsidRPr="00913113">
        <w:rPr>
          <w:sz w:val="20"/>
          <w:szCs w:val="20"/>
        </w:rPr>
        <w:t xml:space="preserve"> pelo contexto, bem como pelos focos em que estão sendo desenvolvidas.</w:t>
      </w:r>
    </w:p>
    <w:p w:rsidR="00913113" w:rsidRPr="00913113" w:rsidRDefault="00913113" w:rsidP="00913113">
      <w:pPr>
        <w:ind w:left="2268"/>
        <w:contextualSpacing/>
        <w:rPr>
          <w:sz w:val="20"/>
          <w:szCs w:val="20"/>
        </w:rPr>
      </w:pPr>
    </w:p>
    <w:p w:rsidR="001308D7" w:rsidRPr="00BD430E" w:rsidRDefault="001308D7" w:rsidP="006B357D">
      <w:pPr>
        <w:ind w:firstLine="708"/>
        <w:contextualSpacing/>
        <w:rPr>
          <w:i/>
        </w:rPr>
      </w:pPr>
      <w:r w:rsidRPr="0042086D">
        <w:t xml:space="preserve">Isso nos leva a propor que para que aconteça o fortalecimento das identidades coletivas e dos diversos saberes dos povos do campo é preciso que o ensino e a prática educativa no ensino da Matemática se deem de forma estreitamente articulada às comunidades existentes, valorizando-as. </w:t>
      </w:r>
      <w:r w:rsidR="006E1329">
        <w:t>À medida que relacionamos ideias matemáticas em contexto dialogado, os alunos tendem a reconhecer em suas práticas de cultu</w:t>
      </w:r>
      <w:r w:rsidR="00BE3D62">
        <w:t xml:space="preserve">ra reflexos das </w:t>
      </w:r>
      <w:r w:rsidR="00BE3D62">
        <w:lastRenderedPageBreak/>
        <w:t>ações da escola</w:t>
      </w:r>
      <w:r w:rsidR="006E1329">
        <w:t xml:space="preserve"> como princípios gerais de igualdade, proporcionalidade, composição, decomposição, inclusão </w:t>
      </w:r>
      <w:r w:rsidR="00BE3D62">
        <w:t>etc.,</w:t>
      </w:r>
      <w:r w:rsidR="006E1329">
        <w:t xml:space="preserve"> nos trabalhos que envolvem práticas com</w:t>
      </w:r>
      <w:r w:rsidR="00BE3D62">
        <w:t>o</w:t>
      </w:r>
      <w:r w:rsidR="006E1329">
        <w:t xml:space="preserve"> espaço, forma, medidas e números e operações.</w:t>
      </w:r>
      <w:r w:rsidR="00BD430E">
        <w:t xml:space="preserve"> </w:t>
      </w:r>
    </w:p>
    <w:p w:rsidR="00776F9D" w:rsidRDefault="002D0E99" w:rsidP="00A838A2">
      <w:pPr>
        <w:ind w:firstLine="360"/>
        <w:contextualSpacing/>
      </w:pPr>
      <w:r>
        <w:tab/>
      </w:r>
      <w:r w:rsidR="00983442">
        <w:t>Mendes &amp; Lucena especificam que “</w:t>
      </w:r>
      <w:r w:rsidR="00983442" w:rsidRPr="00983442">
        <w:rPr>
          <w:i/>
        </w:rPr>
        <w:t>trabalhar</w:t>
      </w:r>
      <w:r w:rsidR="00983442">
        <w:rPr>
          <w:i/>
        </w:rPr>
        <w:t xml:space="preserve"> conteúdos desvinculados da realidade de nossas escolas e de nossos alunos propicia um tipo de ensino classificatório e exc</w:t>
      </w:r>
      <w:r w:rsidR="00BE3D62">
        <w:rPr>
          <w:i/>
        </w:rPr>
        <w:t>ludente, pois,</w:t>
      </w:r>
      <w:r w:rsidR="00983442">
        <w:rPr>
          <w:i/>
        </w:rPr>
        <w:t xml:space="preserve"> não se considera o conhecimento de vida dos alunos e impõe um currículo generalizado que trata a matemática </w:t>
      </w:r>
      <w:r w:rsidR="00983442" w:rsidRPr="00983442">
        <w:rPr>
          <w:b/>
          <w:i/>
        </w:rPr>
        <w:t>per se</w:t>
      </w:r>
      <w:r w:rsidR="00BB1E10">
        <w:rPr>
          <w:rStyle w:val="Refdenotaderodap"/>
          <w:b/>
          <w:i/>
        </w:rPr>
        <w:footnoteReference w:id="3"/>
      </w:r>
      <w:r w:rsidR="00983442">
        <w:rPr>
          <w:i/>
        </w:rPr>
        <w:t>.</w:t>
      </w:r>
      <w:r w:rsidR="00983442">
        <w:t>(negritos dos autores)</w:t>
      </w:r>
      <w:r w:rsidR="00983442" w:rsidRPr="00983442">
        <w:t xml:space="preserve"> </w:t>
      </w:r>
      <w:r w:rsidR="00983442">
        <w:t>(2012, p. 134).</w:t>
      </w:r>
      <w:r w:rsidR="00A838A2">
        <w:t xml:space="preserve"> </w:t>
      </w:r>
      <w:r w:rsidR="00776F9D" w:rsidRPr="0042086D">
        <w:t>Neste sentido s</w:t>
      </w:r>
      <w:r w:rsidR="00D05946">
        <w:t xml:space="preserve">urgiram as seguintes indagações como: </w:t>
      </w:r>
      <w:r w:rsidR="00776F9D" w:rsidRPr="0042086D">
        <w:t xml:space="preserve">Qual a importância dos conhecimentos matemáticos para a vida dos alunos </w:t>
      </w:r>
      <w:r w:rsidR="004E2555">
        <w:t>ribeirinhos das ilhas</w:t>
      </w:r>
      <w:r w:rsidR="00776F9D" w:rsidRPr="0042086D">
        <w:t>?</w:t>
      </w:r>
      <w:r w:rsidR="00D05946">
        <w:t xml:space="preserve"> </w:t>
      </w:r>
      <w:r w:rsidR="00776F9D" w:rsidRPr="0042086D">
        <w:t>Que conhecimentos matemáticos são pertinentes ao ensino das crianças nos anos iniciais do Ensino Fundamental</w:t>
      </w:r>
      <w:r w:rsidR="00D05946">
        <w:t xml:space="preserve">? </w:t>
      </w:r>
      <w:r w:rsidR="00A838A2">
        <w:t>C</w:t>
      </w:r>
      <w:r w:rsidR="00776F9D" w:rsidRPr="0042086D">
        <w:t>omo é que os conhecimentos sobre matemática são abordados nas escolas ribeirinhas da</w:t>
      </w:r>
      <w:r w:rsidR="00A838A2">
        <w:t>s</w:t>
      </w:r>
      <w:r w:rsidR="00776F9D" w:rsidRPr="0042086D">
        <w:t xml:space="preserve"> ilha</w:t>
      </w:r>
      <w:r w:rsidR="00A838A2">
        <w:t>s</w:t>
      </w:r>
      <w:r w:rsidR="00776F9D" w:rsidRPr="0042086D">
        <w:t>?</w:t>
      </w:r>
      <w:r w:rsidR="00D05946">
        <w:t xml:space="preserve"> </w:t>
      </w:r>
      <w:r w:rsidR="00776F9D" w:rsidRPr="0042086D">
        <w:t xml:space="preserve">Como favorecer </w:t>
      </w:r>
      <w:r w:rsidR="00D05946">
        <w:t xml:space="preserve">o letramento </w:t>
      </w:r>
      <w:r w:rsidR="00776F9D" w:rsidRPr="0042086D">
        <w:t>matemática aos a</w:t>
      </w:r>
      <w:r w:rsidR="00BE3D62">
        <w:t>lunos nestas escolas na perspectiva da aprendizagem significativa</w:t>
      </w:r>
      <w:r w:rsidR="00776F9D" w:rsidRPr="0042086D">
        <w:t>?</w:t>
      </w:r>
      <w:r w:rsidR="00D05946">
        <w:t xml:space="preserve"> </w:t>
      </w:r>
      <w:r w:rsidR="00776F9D" w:rsidRPr="0042086D">
        <w:t>Quem é o professor que ensina matemática nas e</w:t>
      </w:r>
      <w:r w:rsidR="00D05946">
        <w:t>s</w:t>
      </w:r>
      <w:r w:rsidR="00A838A2">
        <w:t xml:space="preserve">colas ribeirinhas e </w:t>
      </w:r>
      <w:r w:rsidR="00D05946">
        <w:t>qual s</w:t>
      </w:r>
      <w:r w:rsidR="00776F9D" w:rsidRPr="0042086D">
        <w:t>ua formação?</w:t>
      </w:r>
    </w:p>
    <w:p w:rsidR="00A838A2" w:rsidRDefault="00A838A2" w:rsidP="00D05946">
      <w:pPr>
        <w:ind w:firstLine="360"/>
        <w:contextualSpacing/>
      </w:pPr>
      <w:r>
        <w:tab/>
      </w:r>
      <w:r w:rsidR="00F9217E">
        <w:t>Para tanto, a formação do professor polivalente que ensina matemática em contexto ribeirinho deve centrar nos anseios dos alunos e da escola, fazendo-o atuar como mediador que reconhece a realidade multicultural</w:t>
      </w:r>
      <w:r w:rsidR="00184330">
        <w:t>. Isso não implica dizer que o conhecimento científico produzido ao longo da história humana tenha que ser deixado de lado, mas aplicados de acordo com a situação, tecendo possibilidades de surgimento de novos conceitos. Formar professores polivalentes que ensinam matemática com essa qualidade requer formação acadêmica que pense o processo de ensino aprendizagem além do currículo escolar de matemática e ir de encontro as necessidades sociais.</w:t>
      </w:r>
    </w:p>
    <w:p w:rsidR="003A476E" w:rsidRPr="0042086D" w:rsidRDefault="003A476E" w:rsidP="00D05946">
      <w:pPr>
        <w:ind w:firstLine="360"/>
        <w:contextualSpacing/>
      </w:pPr>
    </w:p>
    <w:p w:rsidR="00776F9D" w:rsidRDefault="003F3730" w:rsidP="00776F9D">
      <w:pPr>
        <w:pStyle w:val="SemEspaamento"/>
        <w:spacing w:line="360" w:lineRule="auto"/>
        <w:contextualSpacing/>
        <w:jc w:val="both"/>
        <w:rPr>
          <w:rFonts w:ascii="Times New Roman" w:hAnsi="Times New Roman"/>
          <w:b/>
          <w:sz w:val="24"/>
          <w:szCs w:val="24"/>
        </w:rPr>
      </w:pPr>
      <w:r>
        <w:rPr>
          <w:rFonts w:ascii="Times New Roman" w:hAnsi="Times New Roman"/>
          <w:b/>
          <w:sz w:val="24"/>
          <w:szCs w:val="24"/>
        </w:rPr>
        <w:t>Considerações</w:t>
      </w:r>
      <w:r w:rsidR="003A476E">
        <w:rPr>
          <w:rFonts w:ascii="Times New Roman" w:hAnsi="Times New Roman"/>
          <w:b/>
          <w:sz w:val="24"/>
          <w:szCs w:val="24"/>
        </w:rPr>
        <w:t xml:space="preserve"> finais</w:t>
      </w:r>
    </w:p>
    <w:p w:rsidR="00ED3769" w:rsidRDefault="00AC685D" w:rsidP="00776F9D">
      <w:pPr>
        <w:pStyle w:val="SemEspaamento"/>
        <w:spacing w:line="360" w:lineRule="auto"/>
        <w:contextualSpacing/>
        <w:jc w:val="both"/>
        <w:rPr>
          <w:rFonts w:ascii="Times New Roman" w:hAnsi="Times New Roman"/>
          <w:sz w:val="24"/>
          <w:szCs w:val="24"/>
        </w:rPr>
      </w:pPr>
      <w:r w:rsidRPr="00AC685D">
        <w:rPr>
          <w:rFonts w:ascii="Times New Roman" w:hAnsi="Times New Roman"/>
          <w:sz w:val="24"/>
          <w:szCs w:val="24"/>
        </w:rPr>
        <w:tab/>
        <w:t xml:space="preserve">Esse </w:t>
      </w:r>
      <w:r>
        <w:rPr>
          <w:rFonts w:ascii="Times New Roman" w:hAnsi="Times New Roman"/>
          <w:sz w:val="24"/>
          <w:szCs w:val="24"/>
        </w:rPr>
        <w:t>exercício de reflexão sobre o ensino de matemática em contexto ribeirinho e a formação dos professores poliva</w:t>
      </w:r>
      <w:r w:rsidR="00B66BEF">
        <w:rPr>
          <w:rFonts w:ascii="Times New Roman" w:hAnsi="Times New Roman"/>
          <w:sz w:val="24"/>
          <w:szCs w:val="24"/>
        </w:rPr>
        <w:t>le</w:t>
      </w:r>
      <w:r>
        <w:rPr>
          <w:rFonts w:ascii="Times New Roman" w:hAnsi="Times New Roman"/>
          <w:sz w:val="24"/>
          <w:szCs w:val="24"/>
        </w:rPr>
        <w:t>ntes que ensinam matemática</w:t>
      </w:r>
      <w:r w:rsidR="00B66BEF">
        <w:rPr>
          <w:rFonts w:ascii="Times New Roman" w:hAnsi="Times New Roman"/>
          <w:sz w:val="24"/>
          <w:szCs w:val="24"/>
        </w:rPr>
        <w:t xml:space="preserve"> nos faz inferir que os ambientes educativos são pontos </w:t>
      </w:r>
      <w:r w:rsidR="00280AB2">
        <w:rPr>
          <w:rFonts w:ascii="Times New Roman" w:hAnsi="Times New Roman"/>
          <w:sz w:val="24"/>
          <w:szCs w:val="24"/>
        </w:rPr>
        <w:t xml:space="preserve">expressivos para a construção de conhecimentos </w:t>
      </w:r>
      <w:r w:rsidR="00280AB2">
        <w:rPr>
          <w:rFonts w:ascii="Times New Roman" w:hAnsi="Times New Roman"/>
          <w:sz w:val="24"/>
          <w:szCs w:val="24"/>
        </w:rPr>
        <w:lastRenderedPageBreak/>
        <w:t>significativos, visto que a perspectiva da educação em escolas ribeirinhas difere bastante da perspectiva do ensino dos centros urbanos.</w:t>
      </w:r>
    </w:p>
    <w:p w:rsidR="003F3730" w:rsidRPr="00AC685D" w:rsidRDefault="00E1129A" w:rsidP="00ED3769">
      <w:pPr>
        <w:pStyle w:val="SemEspaamento"/>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Há também que se pensar o processo de ensino de matemática nos anos inicias em uma linha de pensamento ampla, que perpasse pela formação acadêmica descontextualizada para o professor que </w:t>
      </w:r>
      <w:r w:rsidR="00ED3769">
        <w:rPr>
          <w:rFonts w:ascii="Times New Roman" w:hAnsi="Times New Roman"/>
          <w:sz w:val="24"/>
          <w:szCs w:val="24"/>
        </w:rPr>
        <w:t xml:space="preserve">atua nas regiões ribeirinhas; o processo de formação continuada </w:t>
      </w:r>
      <w:r w:rsidR="001F6AC3">
        <w:rPr>
          <w:rFonts w:ascii="Times New Roman" w:hAnsi="Times New Roman"/>
          <w:sz w:val="24"/>
          <w:szCs w:val="24"/>
        </w:rPr>
        <w:t xml:space="preserve">generalista </w:t>
      </w:r>
      <w:r w:rsidR="00ED3769">
        <w:rPr>
          <w:rFonts w:ascii="Times New Roman" w:hAnsi="Times New Roman"/>
          <w:sz w:val="24"/>
          <w:szCs w:val="24"/>
        </w:rPr>
        <w:t>oferecido pelas instituições de ensino presentes nas localidades</w:t>
      </w:r>
      <w:r w:rsidR="00412947">
        <w:rPr>
          <w:rFonts w:ascii="Times New Roman" w:hAnsi="Times New Roman"/>
          <w:sz w:val="24"/>
          <w:szCs w:val="24"/>
        </w:rPr>
        <w:t>; e a formação em serviço desse profissional, pois é ele quem, reflexivamente, a partir das suas inferências qualitativas, articula o ensino e a aprendizagem dos alunos.</w:t>
      </w:r>
      <w:r w:rsidR="001F6AC3">
        <w:rPr>
          <w:rFonts w:ascii="Times New Roman" w:hAnsi="Times New Roman"/>
          <w:sz w:val="24"/>
          <w:szCs w:val="24"/>
        </w:rPr>
        <w:t xml:space="preserve"> </w:t>
      </w:r>
      <w:r w:rsidR="00A15F5C">
        <w:rPr>
          <w:rFonts w:ascii="Times New Roman" w:hAnsi="Times New Roman"/>
          <w:sz w:val="24"/>
          <w:szCs w:val="24"/>
        </w:rPr>
        <w:t xml:space="preserve">Retomo </w:t>
      </w:r>
      <w:proofErr w:type="spellStart"/>
      <w:r w:rsidR="00A15F5C">
        <w:rPr>
          <w:rFonts w:ascii="Times New Roman" w:hAnsi="Times New Roman"/>
          <w:sz w:val="24"/>
          <w:szCs w:val="24"/>
        </w:rPr>
        <w:t>Nacarato</w:t>
      </w:r>
      <w:proofErr w:type="spellEnd"/>
      <w:r w:rsidR="00A15F5C">
        <w:rPr>
          <w:rFonts w:ascii="Times New Roman" w:hAnsi="Times New Roman"/>
          <w:sz w:val="24"/>
          <w:szCs w:val="24"/>
        </w:rPr>
        <w:t xml:space="preserve"> (2014, p. 38) que diz ser “</w:t>
      </w:r>
      <w:r w:rsidR="00A15F5C">
        <w:rPr>
          <w:rFonts w:ascii="Times New Roman" w:hAnsi="Times New Roman"/>
          <w:i/>
          <w:sz w:val="24"/>
          <w:szCs w:val="24"/>
        </w:rPr>
        <w:t>necessário que as práticas das professoras sejam objeto de discussão”</w:t>
      </w:r>
      <w:r w:rsidR="00A15F5C">
        <w:rPr>
          <w:rFonts w:ascii="Times New Roman" w:hAnsi="Times New Roman"/>
          <w:sz w:val="24"/>
          <w:szCs w:val="24"/>
        </w:rPr>
        <w:t>.</w:t>
      </w:r>
    </w:p>
    <w:p w:rsidR="001F6AC3" w:rsidRDefault="001F6AC3" w:rsidP="001F6AC3">
      <w:pPr>
        <w:pStyle w:val="SemEspaamento"/>
        <w:spacing w:line="360" w:lineRule="auto"/>
        <w:ind w:firstLine="708"/>
        <w:contextualSpacing/>
        <w:jc w:val="both"/>
        <w:rPr>
          <w:rFonts w:ascii="Times New Roman" w:hAnsi="Times New Roman"/>
          <w:sz w:val="24"/>
          <w:szCs w:val="24"/>
        </w:rPr>
      </w:pPr>
      <w:r>
        <w:rPr>
          <w:rFonts w:ascii="Times New Roman" w:hAnsi="Times New Roman"/>
          <w:sz w:val="24"/>
          <w:szCs w:val="24"/>
        </w:rPr>
        <w:t xml:space="preserve">Compreender que </w:t>
      </w:r>
      <w:r w:rsidR="00776F9D" w:rsidRPr="0042086D">
        <w:rPr>
          <w:rFonts w:ascii="Times New Roman" w:hAnsi="Times New Roman"/>
          <w:sz w:val="24"/>
          <w:szCs w:val="24"/>
        </w:rPr>
        <w:t xml:space="preserve">conhecimentos matemáticos são pertinentes ao ensino </w:t>
      </w:r>
      <w:r>
        <w:rPr>
          <w:rFonts w:ascii="Times New Roman" w:hAnsi="Times New Roman"/>
          <w:sz w:val="24"/>
          <w:szCs w:val="24"/>
        </w:rPr>
        <w:t>dos alunos dos</w:t>
      </w:r>
      <w:r w:rsidR="00776F9D" w:rsidRPr="0042086D">
        <w:rPr>
          <w:rFonts w:ascii="Times New Roman" w:hAnsi="Times New Roman"/>
          <w:sz w:val="24"/>
          <w:szCs w:val="24"/>
        </w:rPr>
        <w:t xml:space="preserve"> anos</w:t>
      </w:r>
      <w:r>
        <w:rPr>
          <w:rFonts w:ascii="Times New Roman" w:hAnsi="Times New Roman"/>
          <w:sz w:val="24"/>
          <w:szCs w:val="24"/>
        </w:rPr>
        <w:t xml:space="preserve"> iniciais do Ensino Fundamental e r</w:t>
      </w:r>
      <w:r w:rsidR="00776F9D" w:rsidRPr="0042086D">
        <w:rPr>
          <w:rFonts w:ascii="Times New Roman" w:hAnsi="Times New Roman"/>
          <w:sz w:val="24"/>
          <w:szCs w:val="24"/>
        </w:rPr>
        <w:t xml:space="preserve">efletir sobre </w:t>
      </w:r>
      <w:r w:rsidR="00776F9D" w:rsidRPr="0042086D">
        <w:rPr>
          <w:rFonts w:ascii="Times New Roman" w:hAnsi="Times New Roman"/>
          <w:i/>
          <w:sz w:val="24"/>
          <w:szCs w:val="24"/>
        </w:rPr>
        <w:t xml:space="preserve">o que </w:t>
      </w:r>
      <w:r w:rsidR="00776F9D" w:rsidRPr="0042086D">
        <w:rPr>
          <w:rFonts w:ascii="Times New Roman" w:hAnsi="Times New Roman"/>
          <w:sz w:val="24"/>
          <w:szCs w:val="24"/>
        </w:rPr>
        <w:t>se ensina</w:t>
      </w:r>
      <w:r w:rsidR="00776F9D" w:rsidRPr="0042086D">
        <w:rPr>
          <w:rFonts w:ascii="Times New Roman" w:hAnsi="Times New Roman"/>
          <w:i/>
          <w:sz w:val="24"/>
          <w:szCs w:val="24"/>
        </w:rPr>
        <w:t xml:space="preserve">, para que/quem </w:t>
      </w:r>
      <w:r w:rsidR="00776F9D" w:rsidRPr="0042086D">
        <w:rPr>
          <w:rFonts w:ascii="Times New Roman" w:hAnsi="Times New Roman"/>
          <w:sz w:val="24"/>
          <w:szCs w:val="24"/>
        </w:rPr>
        <w:t>se ensina</w:t>
      </w:r>
      <w:r w:rsidR="00776F9D" w:rsidRPr="0042086D">
        <w:rPr>
          <w:rFonts w:ascii="Times New Roman" w:hAnsi="Times New Roman"/>
          <w:i/>
          <w:sz w:val="24"/>
          <w:szCs w:val="24"/>
        </w:rPr>
        <w:t xml:space="preserve"> e como </w:t>
      </w:r>
      <w:r w:rsidR="00776F9D" w:rsidRPr="0042086D">
        <w:rPr>
          <w:rFonts w:ascii="Times New Roman" w:hAnsi="Times New Roman"/>
          <w:sz w:val="24"/>
          <w:szCs w:val="24"/>
        </w:rPr>
        <w:t>s</w:t>
      </w:r>
      <w:r>
        <w:rPr>
          <w:rFonts w:ascii="Times New Roman" w:hAnsi="Times New Roman"/>
          <w:sz w:val="24"/>
          <w:szCs w:val="24"/>
        </w:rPr>
        <w:t>e ensina em contexto ribeirinho, é r</w:t>
      </w:r>
      <w:r w:rsidR="00776F9D" w:rsidRPr="0042086D">
        <w:rPr>
          <w:rFonts w:ascii="Times New Roman" w:hAnsi="Times New Roman"/>
          <w:sz w:val="24"/>
          <w:szCs w:val="24"/>
        </w:rPr>
        <w:t xml:space="preserve">efletir a formação do professor ‘urbano’ que ensina matemática em contexto ribeirinho no sentido de ‘apropriar-se’ de uma realidade que muitas vezes ‘conhece’ apenas a partir da oralidade ‘despretensiosa’ </w:t>
      </w:r>
      <w:r>
        <w:rPr>
          <w:rFonts w:ascii="Times New Roman" w:hAnsi="Times New Roman"/>
          <w:sz w:val="24"/>
          <w:szCs w:val="24"/>
        </w:rPr>
        <w:t>dos alunos</w:t>
      </w:r>
      <w:r w:rsidR="00776F9D" w:rsidRPr="0042086D">
        <w:rPr>
          <w:rFonts w:ascii="Times New Roman" w:hAnsi="Times New Roman"/>
          <w:sz w:val="24"/>
          <w:szCs w:val="24"/>
        </w:rPr>
        <w:t xml:space="preserve"> e de um olhar superficial do recorte de vida destes.</w:t>
      </w:r>
    </w:p>
    <w:p w:rsidR="001F6AC3" w:rsidRDefault="001F6AC3" w:rsidP="001F6AC3">
      <w:pPr>
        <w:pStyle w:val="SemEspaamento"/>
        <w:spacing w:line="360" w:lineRule="auto"/>
        <w:contextualSpacing/>
        <w:jc w:val="both"/>
        <w:rPr>
          <w:rFonts w:ascii="Times New Roman" w:hAnsi="Times New Roman"/>
          <w:b/>
          <w:sz w:val="24"/>
          <w:szCs w:val="24"/>
        </w:rPr>
      </w:pPr>
    </w:p>
    <w:p w:rsidR="00776F9D" w:rsidRDefault="001F6AC3" w:rsidP="001F6AC3">
      <w:pPr>
        <w:pStyle w:val="SemEspaamento"/>
        <w:spacing w:line="360" w:lineRule="auto"/>
        <w:contextualSpacing/>
        <w:jc w:val="both"/>
        <w:rPr>
          <w:rFonts w:ascii="Times New Roman" w:hAnsi="Times New Roman"/>
          <w:b/>
          <w:sz w:val="24"/>
          <w:szCs w:val="24"/>
        </w:rPr>
      </w:pPr>
      <w:r>
        <w:rPr>
          <w:rFonts w:ascii="Times New Roman" w:hAnsi="Times New Roman"/>
          <w:b/>
          <w:sz w:val="24"/>
          <w:szCs w:val="24"/>
        </w:rPr>
        <w:t>REFERÊNCIAS</w:t>
      </w:r>
      <w:r w:rsidR="00776F9D" w:rsidRPr="0042086D">
        <w:rPr>
          <w:rFonts w:ascii="Times New Roman" w:hAnsi="Times New Roman"/>
          <w:b/>
          <w:sz w:val="24"/>
          <w:szCs w:val="24"/>
        </w:rPr>
        <w:t>:</w:t>
      </w:r>
    </w:p>
    <w:p w:rsidR="001F5133" w:rsidRPr="00B70D6F" w:rsidRDefault="001F5133" w:rsidP="001F5133">
      <w:pPr>
        <w:spacing w:line="240" w:lineRule="auto"/>
        <w:contextualSpacing/>
      </w:pPr>
      <w:r w:rsidRPr="00B70D6F">
        <w:t xml:space="preserve">BANDEIRA, F. de A.; LUCENA, I. C. R. </w:t>
      </w:r>
      <w:r w:rsidRPr="008F6B75">
        <w:rPr>
          <w:b/>
        </w:rPr>
        <w:t>Etnomatemática e práticas profissionais</w:t>
      </w:r>
      <w:r w:rsidRPr="00B70D6F">
        <w:t>. Coleção introdução à Etnomatemática; v. 3. Natal, RN, 2004.</w:t>
      </w:r>
    </w:p>
    <w:p w:rsidR="001F5133" w:rsidRPr="00B70D6F" w:rsidRDefault="001F5133" w:rsidP="001F5133">
      <w:pPr>
        <w:spacing w:line="240" w:lineRule="auto"/>
        <w:contextualSpacing/>
      </w:pPr>
      <w:r w:rsidRPr="00B70D6F">
        <w:t xml:space="preserve">BELLO, S. E. L. </w:t>
      </w:r>
      <w:r w:rsidRPr="0030334A">
        <w:t>Etnomatemática e a sua relação com a formação de professores: alguns elementos para discussão</w:t>
      </w:r>
      <w:r w:rsidRPr="008F6B75">
        <w:rPr>
          <w:b/>
        </w:rPr>
        <w:t>.</w:t>
      </w:r>
      <w:r w:rsidRPr="00B70D6F">
        <w:t xml:space="preserve"> In KNIJNISK, G.; WANDER, </w:t>
      </w:r>
      <w:proofErr w:type="gramStart"/>
      <w:r w:rsidRPr="00B70D6F">
        <w:t>F.;OLIVEIRA</w:t>
      </w:r>
      <w:proofErr w:type="gramEnd"/>
      <w:r w:rsidRPr="00B70D6F">
        <w:t>, C. J. (</w:t>
      </w:r>
      <w:proofErr w:type="spellStart"/>
      <w:r w:rsidRPr="00B70D6F">
        <w:t>org</w:t>
      </w:r>
      <w:proofErr w:type="spellEnd"/>
      <w:r w:rsidRPr="00B70D6F">
        <w:t xml:space="preserve">). </w:t>
      </w:r>
      <w:r w:rsidRPr="0030334A">
        <w:rPr>
          <w:b/>
        </w:rPr>
        <w:t>Etnomatemática, currículo e formação de professores.</w:t>
      </w:r>
      <w:r w:rsidRPr="00B70D6F">
        <w:t xml:space="preserve"> Santa Cruz do Sul: EDUNISC, 2004. p. 337 – 395.</w:t>
      </w:r>
    </w:p>
    <w:p w:rsidR="001F5133" w:rsidRPr="00B70D6F" w:rsidRDefault="001F5133" w:rsidP="001F5133">
      <w:pPr>
        <w:spacing w:line="240" w:lineRule="auto"/>
        <w:contextualSpacing/>
      </w:pPr>
      <w:r w:rsidRPr="00B70D6F">
        <w:t xml:space="preserve">CANIVEZ, P. </w:t>
      </w:r>
      <w:r w:rsidRPr="008F6B75">
        <w:rPr>
          <w:b/>
        </w:rPr>
        <w:t>Educar o cidadão</w:t>
      </w:r>
      <w:r w:rsidRPr="00B70D6F">
        <w:t>? Campinas: Papirus, 1991.</w:t>
      </w:r>
    </w:p>
    <w:p w:rsidR="001F5133" w:rsidRPr="00B70D6F" w:rsidRDefault="001F5133" w:rsidP="001F5133">
      <w:pPr>
        <w:spacing w:line="240" w:lineRule="auto"/>
        <w:contextualSpacing/>
      </w:pPr>
      <w:r w:rsidRPr="00B70D6F">
        <w:t xml:space="preserve">COSTA, M. H. B. </w:t>
      </w:r>
      <w:proofErr w:type="spellStart"/>
      <w:r w:rsidRPr="00B70D6F">
        <w:t>da</w:t>
      </w:r>
      <w:proofErr w:type="spellEnd"/>
      <w:r w:rsidRPr="00B70D6F">
        <w:t xml:space="preserve"> &amp; PAIXÃO, M. de F</w:t>
      </w:r>
      <w:r w:rsidRPr="0030334A">
        <w:t xml:space="preserve">. Investigar na e sobre a </w:t>
      </w:r>
      <w:proofErr w:type="spellStart"/>
      <w:r w:rsidRPr="0030334A">
        <w:t>acção</w:t>
      </w:r>
      <w:proofErr w:type="spellEnd"/>
      <w:r w:rsidRPr="0030334A">
        <w:t xml:space="preserve"> através de diário de formação: procura de compreensão de processos de mudança na prática pedagógica</w:t>
      </w:r>
      <w:r w:rsidRPr="008F6B75">
        <w:rPr>
          <w:b/>
        </w:rPr>
        <w:t>.</w:t>
      </w:r>
    </w:p>
    <w:p w:rsidR="001F5133" w:rsidRPr="00B70D6F" w:rsidRDefault="001F5133" w:rsidP="001F5133">
      <w:pPr>
        <w:spacing w:line="240" w:lineRule="auto"/>
        <w:contextualSpacing/>
      </w:pPr>
      <w:r>
        <w:t>D</w:t>
      </w:r>
      <w:r w:rsidRPr="00B70D6F">
        <w:t xml:space="preserve">. Etnomatemática e educação. In KNIJNISK, G.; WANDER, </w:t>
      </w:r>
      <w:proofErr w:type="gramStart"/>
      <w:r w:rsidRPr="00B70D6F">
        <w:t>F.;OLIVEIRA</w:t>
      </w:r>
      <w:proofErr w:type="gramEnd"/>
      <w:r w:rsidRPr="00B70D6F">
        <w:t>, C. J. (</w:t>
      </w:r>
      <w:proofErr w:type="spellStart"/>
      <w:r w:rsidRPr="00B70D6F">
        <w:t>org</w:t>
      </w:r>
      <w:proofErr w:type="spellEnd"/>
      <w:r w:rsidRPr="00B70D6F">
        <w:t xml:space="preserve">). </w:t>
      </w:r>
      <w:r w:rsidRPr="0030334A">
        <w:rPr>
          <w:b/>
        </w:rPr>
        <w:t>Etnomatemática, currículo e formação de professores</w:t>
      </w:r>
      <w:r w:rsidRPr="00B70D6F">
        <w:t>. Santa Cruz do Sul: EDUNISC, 2004. p. 39 – 52.</w:t>
      </w:r>
    </w:p>
    <w:p w:rsidR="001F5133" w:rsidRPr="00B70D6F" w:rsidRDefault="001F5133" w:rsidP="001F5133">
      <w:pPr>
        <w:spacing w:before="120" w:after="0" w:line="240" w:lineRule="auto"/>
        <w:contextualSpacing/>
        <w:rPr>
          <w:color w:val="222222"/>
        </w:rPr>
      </w:pPr>
      <w:r w:rsidRPr="00B70D6F">
        <w:rPr>
          <w:color w:val="222222"/>
        </w:rPr>
        <w:t xml:space="preserve">D’AMBRÓSIO, U. et al. </w:t>
      </w:r>
      <w:r w:rsidRPr="0030334A">
        <w:rPr>
          <w:b/>
          <w:color w:val="222222"/>
        </w:rPr>
        <w:t>Sociedade, cultura, matemática e seu ensino.</w:t>
      </w:r>
      <w:r w:rsidRPr="00B70D6F">
        <w:rPr>
          <w:color w:val="222222"/>
        </w:rPr>
        <w:t xml:space="preserve"> </w:t>
      </w:r>
      <w:r w:rsidRPr="00B70D6F">
        <w:rPr>
          <w:bCs/>
          <w:color w:val="222222"/>
        </w:rPr>
        <w:t>Educação e Pesquisa, São Paulo</w:t>
      </w:r>
      <w:r w:rsidRPr="00B70D6F">
        <w:rPr>
          <w:color w:val="222222"/>
        </w:rPr>
        <w:t>, v. 31, n. 1, p. 99-120, 2005.</w:t>
      </w:r>
    </w:p>
    <w:p w:rsidR="001F5133" w:rsidRPr="00B70D6F" w:rsidRDefault="001F5133" w:rsidP="001F5133">
      <w:pPr>
        <w:spacing w:line="240" w:lineRule="auto"/>
        <w:contextualSpacing/>
      </w:pPr>
      <w:r w:rsidRPr="00B70D6F">
        <w:t xml:space="preserve">D’AMBRÓSIO, U. </w:t>
      </w:r>
      <w:r w:rsidRPr="0030334A">
        <w:rPr>
          <w:b/>
        </w:rPr>
        <w:t>Etnomatemática – o elo entre a tradição e a modernidade</w:t>
      </w:r>
      <w:r w:rsidRPr="00B70D6F">
        <w:t xml:space="preserve"> – </w:t>
      </w:r>
      <w:proofErr w:type="gramStart"/>
      <w:r w:rsidRPr="00B70D6F">
        <w:t>2 edição</w:t>
      </w:r>
      <w:proofErr w:type="gramEnd"/>
      <w:r w:rsidRPr="00B70D6F">
        <w:t xml:space="preserve">. 1ª </w:t>
      </w:r>
      <w:proofErr w:type="spellStart"/>
      <w:r w:rsidRPr="00B70D6F">
        <w:t>reimp</w:t>
      </w:r>
      <w:proofErr w:type="spellEnd"/>
      <w:r w:rsidRPr="00B70D6F">
        <w:t>. – Belo Horizonte: Autêntica, 2005.</w:t>
      </w:r>
    </w:p>
    <w:p w:rsidR="001F5133" w:rsidRPr="00B70D6F" w:rsidRDefault="001F5133" w:rsidP="001F5133">
      <w:pPr>
        <w:spacing w:line="240" w:lineRule="auto"/>
        <w:contextualSpacing/>
      </w:pPr>
      <w:r w:rsidRPr="00B70D6F">
        <w:t>ESTEBAN, M. T.; ZACCUR, E. (</w:t>
      </w:r>
      <w:proofErr w:type="spellStart"/>
      <w:r w:rsidRPr="00B70D6F">
        <w:t>orgs</w:t>
      </w:r>
      <w:proofErr w:type="spellEnd"/>
      <w:r w:rsidRPr="00B70D6F">
        <w:t xml:space="preserve">). </w:t>
      </w:r>
      <w:r w:rsidRPr="0030334A">
        <w:rPr>
          <w:b/>
        </w:rPr>
        <w:t xml:space="preserve">Professora-pesquisadora – </w:t>
      </w:r>
      <w:proofErr w:type="gramStart"/>
      <w:r w:rsidRPr="0030334A">
        <w:rPr>
          <w:b/>
        </w:rPr>
        <w:t>uma práxis</w:t>
      </w:r>
      <w:proofErr w:type="gramEnd"/>
      <w:r w:rsidRPr="0030334A">
        <w:rPr>
          <w:b/>
        </w:rPr>
        <w:t xml:space="preserve"> em construção</w:t>
      </w:r>
      <w:r w:rsidRPr="00B70D6F">
        <w:t>. Rio de Janeiro: DP&amp;A, 2002.</w:t>
      </w:r>
    </w:p>
    <w:p w:rsidR="001F5133" w:rsidRPr="00B70D6F" w:rsidRDefault="001F5133" w:rsidP="001F5133">
      <w:pPr>
        <w:spacing w:after="0" w:line="240" w:lineRule="auto"/>
        <w:contextualSpacing/>
      </w:pPr>
      <w:r w:rsidRPr="00B70D6F">
        <w:t xml:space="preserve">FREIRE, P. </w:t>
      </w:r>
      <w:r w:rsidRPr="00316F0C">
        <w:rPr>
          <w:b/>
        </w:rPr>
        <w:t>Pedagogia da Esperança: Um reencontro com a Pedagogia do Oprimido</w:t>
      </w:r>
      <w:r w:rsidRPr="00B70D6F">
        <w:t>. Rio de Janeiro: Paz e Terra, 1992. Impresso no Brasil em 1997.</w:t>
      </w:r>
    </w:p>
    <w:p w:rsidR="001F5133" w:rsidRPr="00B70D6F" w:rsidRDefault="001F5133" w:rsidP="001F5133">
      <w:pPr>
        <w:spacing w:line="240" w:lineRule="auto"/>
        <w:contextualSpacing/>
      </w:pPr>
      <w:r w:rsidRPr="00B70D6F">
        <w:lastRenderedPageBreak/>
        <w:t xml:space="preserve">MINAYO, M. C. S. </w:t>
      </w:r>
      <w:r w:rsidRPr="00316F0C">
        <w:rPr>
          <w:b/>
        </w:rPr>
        <w:t>O desafio do conhecimento</w:t>
      </w:r>
      <w:r w:rsidRPr="00B70D6F">
        <w:t xml:space="preserve">. 12ª ed. São Paulo: Editora </w:t>
      </w:r>
      <w:proofErr w:type="spellStart"/>
      <w:r w:rsidRPr="00B70D6F">
        <w:t>Hucitec</w:t>
      </w:r>
      <w:proofErr w:type="spellEnd"/>
      <w:r w:rsidRPr="00B70D6F">
        <w:t>; 2010.</w:t>
      </w:r>
      <w:bookmarkStart w:id="0" w:name="_GoBack"/>
      <w:bookmarkEnd w:id="0"/>
    </w:p>
    <w:p w:rsidR="00885FD7" w:rsidRDefault="001F5133" w:rsidP="00885FD7">
      <w:pPr>
        <w:spacing w:line="240" w:lineRule="auto"/>
        <w:contextualSpacing/>
      </w:pPr>
      <w:r w:rsidRPr="00B70D6F">
        <w:t xml:space="preserve">NACARATO, A. M.; PASSOS, C. L. B.; MEGALI, B. L. S. </w:t>
      </w:r>
      <w:r w:rsidRPr="00316F0C">
        <w:rPr>
          <w:b/>
        </w:rPr>
        <w:t>A matemática nos anos iniciais do ensino fundamental: tecendo fios do ensinar e do aprender</w:t>
      </w:r>
      <w:r w:rsidRPr="00B70D6F">
        <w:t>. Belo Horizonte: Autêntica editora, 2014.</w:t>
      </w:r>
    </w:p>
    <w:p w:rsidR="001F5133" w:rsidRPr="00B70D6F" w:rsidRDefault="001F5133" w:rsidP="00885FD7">
      <w:pPr>
        <w:spacing w:line="240" w:lineRule="auto"/>
        <w:contextualSpacing/>
      </w:pPr>
      <w:r w:rsidRPr="00B70D6F">
        <w:t xml:space="preserve">PORTO, A.; PORTO </w:t>
      </w:r>
      <w:proofErr w:type="gramStart"/>
      <w:r w:rsidRPr="00B70D6F">
        <w:t>L..</w:t>
      </w:r>
      <w:proofErr w:type="gramEnd"/>
      <w:r w:rsidRPr="00B70D6F">
        <w:t xml:space="preserve"> </w:t>
      </w:r>
      <w:r w:rsidRPr="00DD5936">
        <w:rPr>
          <w:b/>
        </w:rPr>
        <w:t>Ensinar Ciências da Natureza por meio de projetos: anos iniciais do ensino fundamental</w:t>
      </w:r>
      <w:r w:rsidRPr="00B70D6F">
        <w:t>. Belo Horizonte: Roma, 2012.</w:t>
      </w:r>
    </w:p>
    <w:p w:rsidR="001F5133" w:rsidRPr="00B70D6F" w:rsidRDefault="001F5133" w:rsidP="001F5133">
      <w:pPr>
        <w:autoSpaceDE w:val="0"/>
        <w:autoSpaceDN w:val="0"/>
        <w:adjustRightInd w:val="0"/>
        <w:spacing w:after="0" w:line="240" w:lineRule="auto"/>
        <w:contextualSpacing/>
      </w:pPr>
      <w:r w:rsidRPr="00B70D6F">
        <w:t xml:space="preserve">SILVA, F. L. </w:t>
      </w:r>
      <w:r w:rsidRPr="00DD5936">
        <w:rPr>
          <w:b/>
        </w:rPr>
        <w:t>A natureza me disse</w:t>
      </w:r>
      <w:r>
        <w:rPr>
          <w:b/>
        </w:rPr>
        <w:t>.</w:t>
      </w:r>
      <w:r>
        <w:t xml:space="preserve"> Organização ALMEIDA, M. C.; CECING, P. V.</w:t>
      </w:r>
      <w:r w:rsidRPr="00B70D6F">
        <w:t xml:space="preserve"> Natal: Flecha do Tempo, 2007.65 p. il. - (Coleção Metamorfose - v. 4).</w:t>
      </w:r>
    </w:p>
    <w:p w:rsidR="001F5133" w:rsidRPr="00B70D6F" w:rsidRDefault="001F5133" w:rsidP="001F5133">
      <w:pPr>
        <w:spacing w:line="240" w:lineRule="auto"/>
        <w:contextualSpacing/>
        <w:rPr>
          <w:color w:val="222222"/>
        </w:rPr>
      </w:pPr>
      <w:r>
        <w:rPr>
          <w:color w:val="222222"/>
        </w:rPr>
        <w:t>SILVEIRA, M. R. A. “</w:t>
      </w:r>
      <w:r w:rsidRPr="00DD5936">
        <w:rPr>
          <w:b/>
          <w:color w:val="222222"/>
        </w:rPr>
        <w:t xml:space="preserve">Matemática é difícil”: um sentido </w:t>
      </w:r>
      <w:proofErr w:type="spellStart"/>
      <w:r w:rsidRPr="00DD5936">
        <w:rPr>
          <w:b/>
          <w:color w:val="222222"/>
        </w:rPr>
        <w:t>pré</w:t>
      </w:r>
      <w:proofErr w:type="spellEnd"/>
      <w:r w:rsidRPr="00DD5936">
        <w:rPr>
          <w:b/>
          <w:color w:val="222222"/>
        </w:rPr>
        <w:t>-construído evidenciado na fala dos alunos</w:t>
      </w:r>
      <w:r w:rsidRPr="00B70D6F">
        <w:rPr>
          <w:color w:val="222222"/>
        </w:rPr>
        <w:t>. 2002.</w:t>
      </w:r>
      <w:r>
        <w:rPr>
          <w:color w:val="222222"/>
        </w:rPr>
        <w:t xml:space="preserve"> </w:t>
      </w:r>
      <w:r w:rsidRPr="00DD5936">
        <w:rPr>
          <w:color w:val="222222"/>
        </w:rPr>
        <w:t>http://ufrrj.br/emanped/paginas/conteudo_producoes/docs_25/matematica.pdf</w:t>
      </w:r>
    </w:p>
    <w:p w:rsidR="001F5133" w:rsidRPr="00B70D6F" w:rsidRDefault="001F5133" w:rsidP="001F5133">
      <w:pPr>
        <w:autoSpaceDE w:val="0"/>
        <w:autoSpaceDN w:val="0"/>
        <w:adjustRightInd w:val="0"/>
        <w:spacing w:after="0" w:line="240" w:lineRule="auto"/>
        <w:contextualSpacing/>
      </w:pPr>
      <w:r w:rsidRPr="00B70D6F">
        <w:t>TARDIF</w:t>
      </w:r>
      <w:r>
        <w:t xml:space="preserve">, M.; LESSARD, C.; LAHAYER, L. </w:t>
      </w:r>
      <w:r w:rsidRPr="008F6B75">
        <w:rPr>
          <w:b/>
        </w:rPr>
        <w:t>Os professores face ao saber: esboços de uma problemática do saber docente</w:t>
      </w:r>
      <w:r w:rsidRPr="00B70D6F">
        <w:t>. Rio de Janeiro, 1991. v. 4, p. 215-234.</w:t>
      </w:r>
    </w:p>
    <w:p w:rsidR="001F5133" w:rsidRPr="00B70D6F" w:rsidRDefault="001F5133" w:rsidP="001F5133">
      <w:pPr>
        <w:spacing w:line="240" w:lineRule="auto"/>
        <w:contextualSpacing/>
      </w:pPr>
      <w:r w:rsidRPr="00B70D6F">
        <w:t xml:space="preserve">THIOLLENT, M. </w:t>
      </w:r>
      <w:r w:rsidRPr="008F6B75">
        <w:rPr>
          <w:b/>
        </w:rPr>
        <w:t>Metodologia da Pesquisa-ação</w:t>
      </w:r>
      <w:r w:rsidRPr="00B70D6F">
        <w:t>. 11ª edição. São Paulo: Cortez Editora, 2000.</w:t>
      </w:r>
    </w:p>
    <w:sectPr w:rsidR="001F5133" w:rsidRPr="00B70D6F" w:rsidSect="00F1014D">
      <w:headerReference w:type="default" r:id="rId8"/>
      <w:pgSz w:w="11906" w:h="16838"/>
      <w:pgMar w:top="641" w:right="1134" w:bottom="1134" w:left="1701" w:header="142"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BF" w:rsidRDefault="00B76EBF" w:rsidP="00A94B35">
      <w:pPr>
        <w:spacing w:after="0" w:line="240" w:lineRule="auto"/>
      </w:pPr>
      <w:r>
        <w:separator/>
      </w:r>
    </w:p>
  </w:endnote>
  <w:endnote w:type="continuationSeparator" w:id="0">
    <w:p w:rsidR="00B76EBF" w:rsidRDefault="00B76EBF"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BF" w:rsidRDefault="00B76EBF">
      <w:r>
        <w:separator/>
      </w:r>
    </w:p>
  </w:footnote>
  <w:footnote w:type="continuationSeparator" w:id="0">
    <w:p w:rsidR="00B76EBF" w:rsidRDefault="00B76EBF">
      <w:r>
        <w:continuationSeparator/>
      </w:r>
    </w:p>
  </w:footnote>
  <w:footnote w:id="1">
    <w:p w:rsidR="00A94B35" w:rsidRPr="00904CEA" w:rsidRDefault="0069760E">
      <w:pPr>
        <w:pStyle w:val="Textodenotaderodap"/>
        <w:rPr>
          <w:lang w:val="pt-BR"/>
        </w:rPr>
      </w:pPr>
      <w:r>
        <w:rPr>
          <w:rStyle w:val="Refdenotaderodap"/>
        </w:rPr>
        <w:footnoteRef/>
      </w:r>
      <w:r w:rsidR="00E94EDD">
        <w:t>Universidade Federal do Pará, e-mail: edubatista987@gmail.com</w:t>
      </w:r>
      <w:r>
        <w:t>,</w:t>
      </w:r>
      <w:r w:rsidR="00E94EDD">
        <w:t xml:space="preserve"> orientador: </w:t>
      </w:r>
      <w:proofErr w:type="spellStart"/>
      <w:r w:rsidR="00E94EDD">
        <w:t>Drª</w:t>
      </w:r>
      <w:proofErr w:type="spellEnd"/>
      <w:r>
        <w:t>.</w:t>
      </w:r>
      <w:r w:rsidR="00E94EDD">
        <w:t xml:space="preserve"> </w:t>
      </w:r>
      <w:r w:rsidR="00904CEA">
        <w:rPr>
          <w:bCs/>
        </w:rPr>
        <w:t xml:space="preserve">Elizabeth Cardoso </w:t>
      </w:r>
      <w:proofErr w:type="spellStart"/>
      <w:r w:rsidR="00904CEA">
        <w:rPr>
          <w:bCs/>
        </w:rPr>
        <w:t>Gerhardt</w:t>
      </w:r>
      <w:proofErr w:type="spellEnd"/>
      <w:r w:rsidR="00904CEA">
        <w:rPr>
          <w:bCs/>
        </w:rPr>
        <w:t xml:space="preserve"> Manfredo</w:t>
      </w:r>
      <w:r w:rsidR="00904CEA">
        <w:rPr>
          <w:bCs/>
          <w:lang w:val="pt-BR"/>
        </w:rPr>
        <w:t>.</w:t>
      </w:r>
    </w:p>
  </w:footnote>
  <w:footnote w:id="2">
    <w:p w:rsidR="00027CAB" w:rsidRPr="00EB4C19" w:rsidRDefault="00027CAB" w:rsidP="00027CAB">
      <w:pPr>
        <w:pStyle w:val="Textodenotaderodap"/>
        <w:rPr>
          <w:rFonts w:ascii="Times New Roman" w:hAnsi="Times New Roman"/>
        </w:rPr>
      </w:pPr>
      <w:r w:rsidRPr="00DF494E">
        <w:rPr>
          <w:rStyle w:val="Refdenotaderodap"/>
        </w:rPr>
        <w:footnoteRef/>
      </w:r>
      <w:r w:rsidRPr="00DF494E">
        <w:t xml:space="preserve"> </w:t>
      </w:r>
      <w:r w:rsidRPr="00EB4C19">
        <w:rPr>
          <w:rFonts w:ascii="Times New Roman" w:hAnsi="Times New Roman"/>
        </w:rPr>
        <w:t>As entrevistas semiestruturadas combinam perguntas abertas e fechadas, onde o informante tem a possibilidade de discorrer sobre o tema proposto.</w:t>
      </w:r>
    </w:p>
  </w:footnote>
  <w:footnote w:id="3">
    <w:p w:rsidR="00BB1E10" w:rsidRDefault="00BB1E10">
      <w:pPr>
        <w:pStyle w:val="Textodenotaderodap"/>
      </w:pPr>
      <w:r>
        <w:rPr>
          <w:rStyle w:val="Refdenotaderodap"/>
        </w:rPr>
        <w:footnoteRef/>
      </w:r>
      <w:r>
        <w:t xml:space="preserve"> </w:t>
      </w:r>
      <w:r>
        <w:t>Em si mesmo; intrinsecamente.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F5" w:rsidRPr="00316A0E" w:rsidRDefault="00B20993" w:rsidP="001B49DB">
    <w:pPr>
      <w:pStyle w:val="Cabealho1"/>
      <w:ind w:left="-1134" w:right="-1418"/>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392.25pt;height:114.75pt;visibility:visible">
          <v:imagedata r:id="rId1" o:title="arte_1"/>
        </v:shape>
      </w:pict>
    </w:r>
  </w:p>
  <w:p w:rsidR="00491471" w:rsidRDefault="00491471" w:rsidP="001B49DB">
    <w:pPr>
      <w:pStyle w:val="Cabealho1"/>
      <w:ind w:left="-1134" w:right="-1418"/>
      <w:jc w:val="center"/>
      <w:rPr>
        <w:noProof/>
      </w:rPr>
    </w:pPr>
  </w:p>
  <w:p w:rsidR="002D7DE7" w:rsidRDefault="002D7DE7" w:rsidP="001B49DB">
    <w:pPr>
      <w:pStyle w:val="Cabealho1"/>
      <w:ind w:left="-1134" w:right="-1418"/>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0C06"/>
    <w:multiLevelType w:val="hybridMultilevel"/>
    <w:tmpl w:val="D1FEB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6E3EA9"/>
    <w:multiLevelType w:val="hybridMultilevel"/>
    <w:tmpl w:val="A69A0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C9686D"/>
    <w:multiLevelType w:val="hybridMultilevel"/>
    <w:tmpl w:val="6CF2E1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8C11E6D"/>
    <w:multiLevelType w:val="hybridMultilevel"/>
    <w:tmpl w:val="097ACD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B35"/>
    <w:rsid w:val="00006E19"/>
    <w:rsid w:val="00016BD4"/>
    <w:rsid w:val="00020FFC"/>
    <w:rsid w:val="00023D7F"/>
    <w:rsid w:val="00025C4D"/>
    <w:rsid w:val="00027CAB"/>
    <w:rsid w:val="000606F0"/>
    <w:rsid w:val="00066C8A"/>
    <w:rsid w:val="00091DEF"/>
    <w:rsid w:val="000C3626"/>
    <w:rsid w:val="000C79F9"/>
    <w:rsid w:val="000D3DFE"/>
    <w:rsid w:val="001271BF"/>
    <w:rsid w:val="001308D7"/>
    <w:rsid w:val="00137871"/>
    <w:rsid w:val="00137F29"/>
    <w:rsid w:val="00143146"/>
    <w:rsid w:val="00146F19"/>
    <w:rsid w:val="00163C3A"/>
    <w:rsid w:val="00170DCF"/>
    <w:rsid w:val="001770E3"/>
    <w:rsid w:val="0018317C"/>
    <w:rsid w:val="00184330"/>
    <w:rsid w:val="001852F3"/>
    <w:rsid w:val="001879D0"/>
    <w:rsid w:val="001B2053"/>
    <w:rsid w:val="001B49DB"/>
    <w:rsid w:val="001B6427"/>
    <w:rsid w:val="001B64E2"/>
    <w:rsid w:val="001C78F5"/>
    <w:rsid w:val="001E075F"/>
    <w:rsid w:val="001F5133"/>
    <w:rsid w:val="001F6AC3"/>
    <w:rsid w:val="00242345"/>
    <w:rsid w:val="0025632B"/>
    <w:rsid w:val="0025657E"/>
    <w:rsid w:val="002752F5"/>
    <w:rsid w:val="00280AB2"/>
    <w:rsid w:val="00281409"/>
    <w:rsid w:val="002A508F"/>
    <w:rsid w:val="002B19D0"/>
    <w:rsid w:val="002D0E99"/>
    <w:rsid w:val="002D7DE7"/>
    <w:rsid w:val="003007EB"/>
    <w:rsid w:val="003262B3"/>
    <w:rsid w:val="0038147C"/>
    <w:rsid w:val="00382E69"/>
    <w:rsid w:val="00390489"/>
    <w:rsid w:val="003A476E"/>
    <w:rsid w:val="003B3C40"/>
    <w:rsid w:val="003B76C0"/>
    <w:rsid w:val="003D03F1"/>
    <w:rsid w:val="003E1281"/>
    <w:rsid w:val="003E1B67"/>
    <w:rsid w:val="003F3605"/>
    <w:rsid w:val="003F3730"/>
    <w:rsid w:val="00402703"/>
    <w:rsid w:val="0040302A"/>
    <w:rsid w:val="00412947"/>
    <w:rsid w:val="0042086D"/>
    <w:rsid w:val="00491471"/>
    <w:rsid w:val="00495EFC"/>
    <w:rsid w:val="004D21D9"/>
    <w:rsid w:val="004E2555"/>
    <w:rsid w:val="004E4FB4"/>
    <w:rsid w:val="005160A4"/>
    <w:rsid w:val="00524A26"/>
    <w:rsid w:val="0054512D"/>
    <w:rsid w:val="005600FB"/>
    <w:rsid w:val="005C6145"/>
    <w:rsid w:val="005D2B10"/>
    <w:rsid w:val="006229A0"/>
    <w:rsid w:val="00637D8E"/>
    <w:rsid w:val="00641CEF"/>
    <w:rsid w:val="00652B6E"/>
    <w:rsid w:val="00660A5D"/>
    <w:rsid w:val="0069760E"/>
    <w:rsid w:val="006B357D"/>
    <w:rsid w:val="006D4F3B"/>
    <w:rsid w:val="006E1329"/>
    <w:rsid w:val="007017C1"/>
    <w:rsid w:val="00747A49"/>
    <w:rsid w:val="00763EC6"/>
    <w:rsid w:val="00776F9D"/>
    <w:rsid w:val="0078256E"/>
    <w:rsid w:val="0078480F"/>
    <w:rsid w:val="00784CFE"/>
    <w:rsid w:val="007924E0"/>
    <w:rsid w:val="00797AA9"/>
    <w:rsid w:val="007B0FE6"/>
    <w:rsid w:val="007B1BB3"/>
    <w:rsid w:val="00801680"/>
    <w:rsid w:val="00804E68"/>
    <w:rsid w:val="008171A7"/>
    <w:rsid w:val="00853AE3"/>
    <w:rsid w:val="00885FD7"/>
    <w:rsid w:val="008A029D"/>
    <w:rsid w:val="008C7798"/>
    <w:rsid w:val="008D5B27"/>
    <w:rsid w:val="00904CEA"/>
    <w:rsid w:val="00913113"/>
    <w:rsid w:val="00913468"/>
    <w:rsid w:val="0094135C"/>
    <w:rsid w:val="00957AD6"/>
    <w:rsid w:val="009622D0"/>
    <w:rsid w:val="00980F42"/>
    <w:rsid w:val="00983442"/>
    <w:rsid w:val="00994F45"/>
    <w:rsid w:val="009E24FD"/>
    <w:rsid w:val="009E5A6B"/>
    <w:rsid w:val="009F76BD"/>
    <w:rsid w:val="00A0007B"/>
    <w:rsid w:val="00A15F5C"/>
    <w:rsid w:val="00A557A8"/>
    <w:rsid w:val="00A70C71"/>
    <w:rsid w:val="00A838A2"/>
    <w:rsid w:val="00A94B35"/>
    <w:rsid w:val="00A94F9E"/>
    <w:rsid w:val="00AA40BB"/>
    <w:rsid w:val="00AB0D2F"/>
    <w:rsid w:val="00AC685D"/>
    <w:rsid w:val="00AD3580"/>
    <w:rsid w:val="00AF5805"/>
    <w:rsid w:val="00AF7BE1"/>
    <w:rsid w:val="00B00CB5"/>
    <w:rsid w:val="00B047A7"/>
    <w:rsid w:val="00B0482A"/>
    <w:rsid w:val="00B177A6"/>
    <w:rsid w:val="00B20993"/>
    <w:rsid w:val="00B36CE4"/>
    <w:rsid w:val="00B37C7C"/>
    <w:rsid w:val="00B44557"/>
    <w:rsid w:val="00B53F3B"/>
    <w:rsid w:val="00B66BEF"/>
    <w:rsid w:val="00B67F2A"/>
    <w:rsid w:val="00B70D6F"/>
    <w:rsid w:val="00B73E87"/>
    <w:rsid w:val="00B75BA9"/>
    <w:rsid w:val="00B76EBF"/>
    <w:rsid w:val="00B80AAF"/>
    <w:rsid w:val="00B93CEF"/>
    <w:rsid w:val="00BB1E10"/>
    <w:rsid w:val="00BB46BF"/>
    <w:rsid w:val="00BD1FC1"/>
    <w:rsid w:val="00BD430E"/>
    <w:rsid w:val="00BE13B8"/>
    <w:rsid w:val="00BE3D62"/>
    <w:rsid w:val="00BF09DB"/>
    <w:rsid w:val="00C02155"/>
    <w:rsid w:val="00C047BB"/>
    <w:rsid w:val="00C3498B"/>
    <w:rsid w:val="00C35FA6"/>
    <w:rsid w:val="00C468B1"/>
    <w:rsid w:val="00C9339D"/>
    <w:rsid w:val="00CB69CF"/>
    <w:rsid w:val="00CF0CE8"/>
    <w:rsid w:val="00CF2AF4"/>
    <w:rsid w:val="00CF5E5C"/>
    <w:rsid w:val="00D05946"/>
    <w:rsid w:val="00D214F5"/>
    <w:rsid w:val="00D309BA"/>
    <w:rsid w:val="00D47124"/>
    <w:rsid w:val="00DA167F"/>
    <w:rsid w:val="00DB76A5"/>
    <w:rsid w:val="00E1129A"/>
    <w:rsid w:val="00E119D9"/>
    <w:rsid w:val="00E203D6"/>
    <w:rsid w:val="00E30F65"/>
    <w:rsid w:val="00E7318C"/>
    <w:rsid w:val="00E94EDD"/>
    <w:rsid w:val="00EB4C19"/>
    <w:rsid w:val="00EC44B8"/>
    <w:rsid w:val="00ED3769"/>
    <w:rsid w:val="00F1014D"/>
    <w:rsid w:val="00F21FCD"/>
    <w:rsid w:val="00F36ACB"/>
    <w:rsid w:val="00F66D91"/>
    <w:rsid w:val="00F7565F"/>
    <w:rsid w:val="00F826C1"/>
    <w:rsid w:val="00F9217E"/>
    <w:rsid w:val="00FA3357"/>
    <w:rsid w:val="00FA7033"/>
    <w:rsid w:val="00FB4D19"/>
    <w:rsid w:val="00FB550E"/>
    <w:rsid w:val="00FB7F11"/>
    <w:rsid w:val="00FC7C0D"/>
    <w:rsid w:val="00FD4147"/>
    <w:rsid w:val="00FE14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7568"/>
  <w15:chartTrackingRefBased/>
  <w15:docId w15:val="{1B5B9221-9D2D-4DE3-A04B-4C1FEF4C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auto"/>
      <w:sz w:val="27"/>
      <w:szCs w:val="27"/>
      <w:lang w:val="x-none"/>
    </w:rPr>
  </w:style>
  <w:style w:type="character" w:styleId="Forte">
    <w:name w:val="Strong"/>
    <w:uiPriority w:val="22"/>
    <w:qFormat/>
    <w:rsid w:val="003D39FB"/>
    <w:rPr>
      <w:b/>
      <w:bCs/>
    </w:rPr>
  </w:style>
  <w:style w:type="character" w:customStyle="1" w:styleId="TextodenotaderodapChar">
    <w:name w:val="Texto de nota de rodapé Char"/>
    <w:link w:val="Textodenotaderodap"/>
    <w:uiPriority w:val="99"/>
    <w:qFormat/>
    <w:rsid w:val="003D39FB"/>
    <w:rPr>
      <w:sz w:val="20"/>
      <w:szCs w:val="20"/>
    </w:rPr>
  </w:style>
  <w:style w:type="character" w:styleId="Refdenotaderodap">
    <w:name w:val="footnote reference"/>
    <w:uiPriority w:val="99"/>
    <w:semiHidden/>
    <w:unhideWhenUsed/>
    <w:qFormat/>
    <w:rsid w:val="003D39FB"/>
    <w:rPr>
      <w:vertAlign w:val="superscript"/>
    </w:rPr>
  </w:style>
  <w:style w:type="character" w:customStyle="1" w:styleId="LinkdaInternet">
    <w:name w:val="Link da Internet"/>
    <w:uiPriority w:val="99"/>
    <w:unhideWhenUsed/>
    <w:rsid w:val="003D39FB"/>
    <w:rPr>
      <w:color w:val="0000FF"/>
      <w:u w:val="single"/>
    </w:rPr>
  </w:style>
  <w:style w:type="character" w:customStyle="1" w:styleId="TextodebaloChar">
    <w:name w:val="Texto de balão Char"/>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rFonts w:ascii="Calibri" w:eastAsia="Calibri" w:hAnsi="Calibri"/>
      <w:color w:val="auto"/>
      <w:sz w:val="20"/>
      <w:szCs w:val="20"/>
      <w:lang w:val="x-none" w:eastAsia="x-none"/>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BE32CC"/>
    <w:pPr>
      <w:spacing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sz w:val="16"/>
      <w:szCs w:val="16"/>
      <w:lang w:val="x-none"/>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auto"/>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rPr>
      <w:lang w:val="x-none"/>
    </w:r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rPr>
      <w:lang w:val="x-none"/>
    </w:r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lang w:val="x-none"/>
    </w:rPr>
  </w:style>
  <w:style w:type="paragraph" w:styleId="Cabealho">
    <w:name w:val="header"/>
    <w:basedOn w:val="Normal"/>
    <w:link w:val="CabealhoChar1"/>
    <w:uiPriority w:val="99"/>
    <w:unhideWhenUsed/>
    <w:rsid w:val="00B80AAF"/>
    <w:pPr>
      <w:tabs>
        <w:tab w:val="center" w:pos="4252"/>
        <w:tab w:val="right" w:pos="8504"/>
      </w:tabs>
      <w:spacing w:after="0" w:line="240" w:lineRule="auto"/>
    </w:pPr>
    <w:rPr>
      <w:lang w:val="x-none"/>
    </w:rPr>
  </w:style>
  <w:style w:type="character" w:customStyle="1" w:styleId="CabealhoChar1">
    <w:name w:val="Cabeçalho Char1"/>
    <w:link w:val="Cabealho"/>
    <w:uiPriority w:val="99"/>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unhideWhenUsed/>
    <w:rsid w:val="00B80AAF"/>
    <w:pPr>
      <w:tabs>
        <w:tab w:val="center" w:pos="4252"/>
        <w:tab w:val="right" w:pos="8504"/>
      </w:tabs>
      <w:spacing w:after="0" w:line="240" w:lineRule="auto"/>
    </w:pPr>
    <w:rPr>
      <w:lang w:val="x-none"/>
    </w:rPr>
  </w:style>
  <w:style w:type="character" w:customStyle="1" w:styleId="RodapChar1">
    <w:name w:val="Rodapé Char1"/>
    <w:link w:val="Rodap"/>
    <w:uiPriority w:val="99"/>
    <w:rsid w:val="00B80AAF"/>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776F9D"/>
    <w:rPr>
      <w:sz w:val="22"/>
      <w:szCs w:val="22"/>
    </w:rPr>
  </w:style>
  <w:style w:type="character" w:styleId="Hyperlink">
    <w:name w:val="Hyperlink"/>
    <w:uiPriority w:val="99"/>
    <w:unhideWhenUsed/>
    <w:rsid w:val="00776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B6C0-000F-4344-81B0-87804C91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3403</Words>
  <Characters>18381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Batista Moraes</cp:lastModifiedBy>
  <cp:revision>5</cp:revision>
  <dcterms:created xsi:type="dcterms:W3CDTF">2017-10-03T02:34:00Z</dcterms:created>
  <dcterms:modified xsi:type="dcterms:W3CDTF">2017-10-03T10:34:00Z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