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Liberation Sans" w:hAnsi="Liberation Sans"/>
          <w:b w:val="false"/>
          <w:bCs w:val="false"/>
          <w:sz w:val="22"/>
          <w:szCs w:val="22"/>
        </w:rPr>
        <w:t>NÚCLEO INTERDISCIPLINAR DE</w:t>
      </w:r>
    </w:p>
    <w:p>
      <w:pPr>
        <w:pStyle w:val="Normal"/>
        <w:jc w:val="center"/>
        <w:rPr>
          <w:rFonts w:ascii="Liberation Sans" w:hAnsi="Liberation Sans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Liberation Sans" w:hAnsi="Liberation Sans"/>
          <w:b w:val="false"/>
          <w:bCs w:val="false"/>
          <w:sz w:val="22"/>
          <w:szCs w:val="22"/>
        </w:rPr>
        <w:t>DE TECNOLOGIAS SOCIAIS E ECONOMIA SOLIDÁRIA</w:t>
      </w:r>
    </w:p>
    <w:p>
      <w:pPr>
        <w:pStyle w:val="Normal"/>
        <w:jc w:val="center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single"/>
        </w:rPr>
        <w:t>EDITAL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 0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>2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>/201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>8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 </w:t>
      </w:r>
    </w:p>
    <w:p>
      <w:pPr>
        <w:pStyle w:val="Normal"/>
        <w:jc w:val="center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single"/>
        </w:rPr>
        <w:t>SELEÇÃO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cs="Arial" w:ascii="Liberation Sans" w:hAnsi="Liberation Sans"/>
          <w:b w:val="false"/>
          <w:bCs w:val="false"/>
          <w:sz w:val="22"/>
          <w:szCs w:val="22"/>
          <w:u w:val="single"/>
        </w:rPr>
        <w:t>DE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cs="Arial" w:ascii="Liberation Sans" w:hAnsi="Liberation Sans"/>
          <w:b w:val="false"/>
          <w:bCs w:val="false"/>
          <w:sz w:val="22"/>
          <w:szCs w:val="22"/>
          <w:u w:val="single"/>
        </w:rPr>
        <w:t>BOLSISTA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cs="Arial" w:ascii="Liberation Sans" w:hAnsi="Liberation Sans"/>
          <w:b w:val="false"/>
          <w:bCs w:val="false"/>
          <w:sz w:val="22"/>
          <w:szCs w:val="22"/>
          <w:u w:val="single"/>
        </w:rPr>
        <w:t>DE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>EXTENSÃO COM NÍVEL SUPERIOR COMPLETO</w:t>
      </w:r>
    </w:p>
    <w:p>
      <w:pPr>
        <w:pStyle w:val="Normal"/>
        <w:jc w:val="center"/>
        <w:rPr>
          <w:rFonts w:ascii="Liberation Sans" w:hAnsi="Liberation Sans" w:cs="Arial"/>
          <w:b/>
          <w:b/>
          <w:sz w:val="22"/>
          <w:szCs w:val="22"/>
          <w:u w:val="single"/>
        </w:rPr>
      </w:pPr>
      <w:r>
        <w:rPr>
          <w:rFonts w:cs="Arial" w:ascii="Liberation Sans" w:hAnsi="Liberation Sans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cs="Arial"/>
          <w:b w:val="false"/>
          <w:b w:val="false"/>
          <w:bCs w:val="false"/>
          <w:u w:val="none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cs="Arial" w:ascii="Liberation Sans" w:hAnsi="Liberation Sans"/>
          <w:b/>
          <w:bCs/>
          <w:sz w:val="22"/>
          <w:szCs w:val="22"/>
          <w:u w:val="none"/>
        </w:rPr>
        <w:t>F</w:t>
      </w:r>
      <w:r>
        <w:rPr>
          <w:rFonts w:cs="Arial" w:ascii="Liberation Sans" w:hAnsi="Liberation Sans"/>
          <w:b/>
          <w:bCs/>
          <w:sz w:val="22"/>
          <w:szCs w:val="22"/>
          <w:u w:val="none"/>
        </w:rPr>
        <w:t>ormulário de inscrição</w:t>
      </w:r>
    </w:p>
    <w:p>
      <w:pPr>
        <w:pStyle w:val="Normal"/>
        <w:jc w:val="center"/>
        <w:rPr>
          <w:rFonts w:cs="Arial"/>
          <w:u w:val="none"/>
        </w:rPr>
      </w:pPr>
      <w:r>
        <w:rPr>
          <w:rFonts w:ascii="Liberation Sans" w:hAnsi="Liberation Sans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Nome completo do/a candidato/a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7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E-</w:t>
      </w: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mail para contato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7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Telefone para contato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7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Curso / sigla da instituição / ano de conclusão do ensino superior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7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Descreva, em 15 linhas, suas experiências mais relevantes com/em empreendimentos de economia solidária.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70" w:after="0"/>
        <w:jc w:val="both"/>
        <w:rPr>
          <w:rFonts w:cs="Arial"/>
          <w:b w:val="false"/>
          <w:b w:val="false"/>
          <w:bCs w:val="false"/>
          <w:u w:val="none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360" w:before="17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Após concluir o preenchimento do formulário:</w:t>
      </w:r>
    </w:p>
    <w:p>
      <w:pPr>
        <w:pStyle w:val="Normal"/>
        <w:spacing w:lineRule="auto" w:line="360" w:before="57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(a) salve o arquivo em formato .pdf ;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 xml:space="preserve">(b) envie um e-mail para tecsol@ufpel.edu.br, contendo: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ab/>
        <w:t>(i) o formulário de inscrição preenchido (.pdf),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ab/>
        <w:t>(ii) currículo (lattes ou outro modelo);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(c) permaneça atento/a à confirmação da inscrição, que será feita também por e-mail, em até 24 horas após a sua inscrição. Caso não receba a confirmação, entre em contato com o Tecsol pelo telefone 3921.6299.</w:t>
      </w:r>
    </w:p>
    <w:sectPr>
      <w:headerReference w:type="default" r:id="rId2"/>
      <w:type w:val="nextPage"/>
      <w:pgSz w:w="11906" w:h="16838"/>
      <w:pgMar w:left="1134" w:right="1134" w:header="628" w:top="2782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854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3011"/>
      <w:gridCol w:w="4658"/>
      <w:gridCol w:w="2185"/>
    </w:tblGrid>
    <w:tr>
      <w:trPr>
        <w:trHeight w:val="867" w:hRule="atLeast"/>
      </w:trPr>
      <w:tc>
        <w:tcPr>
          <w:tcW w:w="3011" w:type="dxa"/>
          <w:tcBorders/>
          <w:shd w:fill="auto" w:val="clear"/>
        </w:tcPr>
        <w:p>
          <w:pPr>
            <w:pStyle w:val="Normal"/>
            <w:snapToGrid w:val="false"/>
            <w:rPr/>
          </w:pPr>
          <w:r>
            <w:rPr/>
            <w:drawing>
              <wp:inline distT="0" distB="0" distL="0" distR="0">
                <wp:extent cx="1709420" cy="1007745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tcBorders/>
          <w:shd w:fill="auto" w:val="clear"/>
        </w:tcPr>
        <w:p>
          <w:pPr>
            <w:pStyle w:val="Normal"/>
            <w:snapToGrid w:val="false"/>
            <w:jc w:val="center"/>
            <w:rPr>
              <w:rFonts w:cs="Times New Roman"/>
              <w:bCs/>
              <w:color w:val="004B70"/>
              <w:sz w:val="22"/>
              <w:szCs w:val="22"/>
            </w:rPr>
          </w:pPr>
          <w:r>
            <w:rPr>
              <w:rFonts w:cs="Times New Roman"/>
              <w:bCs/>
              <w:color w:val="004B70"/>
              <w:sz w:val="22"/>
              <w:szCs w:val="22"/>
            </w:rPr>
          </w:r>
        </w:p>
        <w:p>
          <w:pPr>
            <w:pStyle w:val="Normal"/>
            <w:jc w:val="center"/>
            <w:rPr>
              <w:rFonts w:ascii="Calibri" w:hAnsi="Calibri" w:cs="Calibri"/>
              <w:b/>
              <w:b/>
              <w:bCs/>
              <w:color w:val="003366"/>
              <w:sz w:val="22"/>
              <w:szCs w:val="22"/>
            </w:rPr>
          </w:pPr>
          <w:r>
            <w:rPr>
              <w:rFonts w:cs="Calibri" w:ascii="Calibri" w:hAnsi="Calibri"/>
              <w:b/>
              <w:bCs/>
              <w:color w:val="003366"/>
              <w:sz w:val="22"/>
              <w:szCs w:val="22"/>
            </w:rPr>
            <w:t>Ministério da Educação</w:t>
          </w:r>
        </w:p>
        <w:p>
          <w:pPr>
            <w:pStyle w:val="Normal"/>
            <w:jc w:val="center"/>
            <w:rPr>
              <w:rFonts w:ascii="Calibri" w:hAnsi="Calibri" w:cs="Calibri"/>
              <w:b/>
              <w:b/>
              <w:bCs/>
              <w:color w:val="003366"/>
              <w:sz w:val="22"/>
              <w:szCs w:val="22"/>
            </w:rPr>
          </w:pPr>
          <w:r>
            <w:rPr>
              <w:rFonts w:cs="Calibri" w:ascii="Calibri" w:hAnsi="Calibri"/>
              <w:b/>
              <w:bCs/>
              <w:color w:val="003366"/>
              <w:sz w:val="22"/>
              <w:szCs w:val="22"/>
            </w:rPr>
            <w:t>Universidade Federal de Pelotas</w:t>
          </w:r>
        </w:p>
        <w:p>
          <w:pPr>
            <w:pStyle w:val="Normal"/>
            <w:jc w:val="center"/>
            <w:rPr>
              <w:rFonts w:ascii="Calibri" w:hAnsi="Calibri" w:cs="Calibri"/>
              <w:b/>
              <w:b/>
              <w:bCs/>
              <w:color w:val="003366"/>
              <w:sz w:val="22"/>
              <w:szCs w:val="22"/>
            </w:rPr>
          </w:pPr>
          <w:r>
            <w:rPr>
              <w:rFonts w:cs="Calibri" w:ascii="Calibri" w:hAnsi="Calibri"/>
              <w:b/>
              <w:bCs/>
              <w:color w:val="003366"/>
              <w:sz w:val="22"/>
              <w:szCs w:val="22"/>
            </w:rPr>
            <w:t>Pró-Reitoria de Extensão e Cultura</w:t>
          </w:r>
        </w:p>
        <w:p>
          <w:pPr>
            <w:pStyle w:val="Normal"/>
            <w:jc w:val="center"/>
            <w:rPr>
              <w:rFonts w:ascii="Calibri" w:hAnsi="Calibri" w:cs="Calibri"/>
              <w:b/>
              <w:b/>
              <w:bCs/>
              <w:color w:val="003366"/>
              <w:sz w:val="22"/>
              <w:szCs w:val="22"/>
            </w:rPr>
          </w:pPr>
          <w:r>
            <w:rPr>
              <w:rFonts w:cs="Calibri" w:ascii="Calibri" w:hAnsi="Calibri"/>
              <w:b/>
              <w:bCs/>
              <w:color w:val="003366"/>
              <w:sz w:val="22"/>
              <w:szCs w:val="22"/>
            </w:rPr>
            <w:t>Núcleo de Apoio Técnico à Execução de Projetos</w:t>
          </w:r>
        </w:p>
      </w:tc>
      <w:tc>
        <w:tcPr>
          <w:tcW w:w="2185" w:type="dxa"/>
          <w:tcBorders/>
          <w:shd w:fill="auto" w:val="clear"/>
        </w:tcPr>
        <w:p>
          <w:pPr>
            <w:pStyle w:val="Normal"/>
            <w:snapToGrid w:val="false"/>
            <w:jc w:val="center"/>
            <w:rPr>
              <w:rFonts w:ascii="Calibri" w:hAnsi="Calibri" w:cs="Times New Roman"/>
              <w:b/>
              <w:b/>
              <w:bCs/>
              <w:color w:val="004B70"/>
              <w:sz w:val="22"/>
              <w:szCs w:val="22"/>
            </w:rPr>
          </w:pPr>
          <w:r>
            <w:rPr>
              <w:rFonts w:cs="Times New Roman" w:ascii="Calibri" w:hAnsi="Calibri"/>
              <w:b/>
              <w:bCs/>
              <w:color w:val="004B70"/>
              <w:sz w:val="22"/>
              <w:szCs w:val="22"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234315</wp:posOffset>
                </wp:positionH>
                <wp:positionV relativeFrom="paragraph">
                  <wp:posOffset>40005</wp:posOffset>
                </wp:positionV>
                <wp:extent cx="737870" cy="848995"/>
                <wp:effectExtent l="0" t="0" r="0" b="0"/>
                <wp:wrapNone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Numeraodelinhas">
    <w:name w:val="Numeração de linhas"/>
    <w:rPr/>
  </w:style>
  <w:style w:type="character" w:styleId="Espaoreservado">
    <w:name w:val="Espaço reservado"/>
    <w:qFormat/>
    <w:rPr>
      <w:smallCaps/>
      <w:color w:val="008080"/>
      <w:u w:val="dotted"/>
    </w:rPr>
  </w:style>
  <w:style w:type="character" w:styleId="Entradadousurio">
    <w:name w:val="Entrada do usuário"/>
    <w:qFormat/>
    <w:rPr>
      <w:rFonts w:ascii="Liberation Mono" w:hAnsi="Liberation Mono" w:eastAsia="Courier New" w:cs="Liberation Mono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LibreOffice/5.1.6.2$Linux_X86_64 LibreOffice_project/10m0$Build-2</Application>
  <Pages>1</Pages>
  <Words>147</Words>
  <Characters>842</Characters>
  <CharactersWithSpaces>973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2017-08-06T18:57:41Z</dcterms:created>
  <dc:creator/>
  <dc:description/>
  <dc:language>pt-BR</dc:language>
  <cp:lastModifiedBy/>
  <dcterms:modified xsi:type="dcterms:W3CDTF">2018-03-18T10:32:32Z</dcterms:modified>
  <cp:revision>11</cp:revision>
  <dc:subject/>
  <dc:title/>
</cp:coreProperties>
</file>