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DA PERFORMANCE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pessoa artista ou nome do grupo/coletivo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caso de grupo/coletivo listar os nomes das pessoas em ordem alfabética, uma por linha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da Instituição, Universidade, Programa (se houver)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 da pessoa artista responsável ou do grupo/coletivo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Duração da performance (de 3 a 10 minutos)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  <w:tab w:val="left" w:leader="none" w:pos="3921"/>
          <w:tab w:val="left" w:leader="none" w:pos="8504"/>
        </w:tabs>
        <w:spacing w:after="0" w:before="15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Resumo Simples, etapa anterior ao envio de artigos completos e resumos expandidos, deve ser realizado a partir deste template. Os documentos devem seguir as regras de margem de páginas da ABNT sendo: superior: 3 cm, Inferior: 2 cm, Direita: 2 cm, Esquerda: 3 cm. O Título deve estar em negrito, com fonte Arial, 14 e com alinhamento centralizado. Devem ser enviados dois documentos, nomeados como: “TÍTULO_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_13SPMAV” e “TÍTULO_SEM IDENTIFICAÇÃO_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PERFORMANCE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_13SPMAV” (apenas o título, sem subtítulo), um sem identificação, contendo apenas título, resumo, palavras-chave e referências. É importante que em nenhuma parte do documento, incluindo em seu conteúdo, seja possível identificar a autoria do texto. Já no documento com identificação, deve ser redigida em fonte Arial, 10, espaçamento simples, alinhamento à direita. E deve conter as informações: Nome da(s) autoria(s) (até 03 pessoas), na linha seguinte nome da Instituição, Universidade e Programa (se houver), na terceira linha e-mail da(s) autoria(s). O Resumo deve conter de até 1500 caracteres com espaços, no seguinte formato: em espaço 1,5, justificado e espaçamento de 8pt entre um parágrafo e outro, com fonte Arial, 12, sem imagens. O resumo simples deve ser feito em parágrafo único. As Palavras-chave devem estar em fonte Arial, 12, com espaçamento simples, com mínimo de 3 e máximo 5 palavras. Deverão ser listados todos os materiais que irão compor a performance, incluindo acessórios, figurinos e também materiais sonoros. As referências no resumo deverão ser identificadas conforme padrão: sobrenome e ano da publicação no corpo do texto: Miller; Junger (2010) ou Lee et al. (2000), destacado no texto entre parênteses (Miller; Junger, 2010) ou (Martins et al., 2011), e as demais referências deverão ser relacionadas seguindo as normas atuais da ABNT; as referências e as listas de materiais não contam dentro dos 1500 caracteres.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palavra 1; palavra 2; palavra 3; palavra 4; palavra 5.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Lista de Materiais: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Físicos (acessórios / figurinos / cenário)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Sonoros (música / instrumento / áudio)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70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Todos os exemplos aqui apresentados são fictícios. Para mais exemplos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clique aqui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 pessoal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ÚLTIMO SOBRENOME (Caixa alta), Nome e Sobrenome.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2. ed. (Número da edição) Local: Editora, ano.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Até 3 autores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Vieira; SOUZA, Maria Nunes.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13. ed. rev. e aum. Local: Editora, ano.</w:t>
      </w:r>
    </w:p>
    <w:p w:rsidR="00000000" w:rsidDel="00000000" w:rsidP="00000000" w:rsidRDefault="00000000" w:rsidRPr="00000000" w14:paraId="00000019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Mais de 3 autores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 et al.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Local: Editora, ano.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Organizador (es), coordenador (es), tradutor (es)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Vieira. (Orgs.).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Tradução de Nome e Sobrenome. [S.l.: s.n.] (Caso não contenha local e editora na obra referenciada), ano.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BRASIL. Ministério da Educação.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Brasília, DF, ano. 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Autoria desconhecida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PRIMEIRA palavra do título. Local:  Editora, ano.</w:t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Parte/capítulo de obra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da parte. In: SOUZA, Maria Nunes (Org.).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publicação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subtítulo. Local: Editora, ano, p. 3-9.</w:t>
      </w:r>
    </w:p>
    <w:p w:rsidR="00000000" w:rsidDel="00000000" w:rsidP="00000000" w:rsidRDefault="00000000" w:rsidRPr="00000000" w14:paraId="00000023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da parte. In: SILVA, Emanuel Tavares (Org.). (caso autor da parte seja igual ao da publicação no todo).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publicação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Local: Editora, ano, p. 3-9.</w:t>
      </w:r>
    </w:p>
    <w:p w:rsidR="00000000" w:rsidDel="00000000" w:rsidP="00000000" w:rsidRDefault="00000000" w:rsidRPr="00000000" w14:paraId="00000024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Monografias e partes de monografias em meio eletrônico e 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Local: Editora, ano. 1 CD-ROM.</w:t>
      </w:r>
    </w:p>
    <w:p w:rsidR="00000000" w:rsidDel="00000000" w:rsidP="00000000" w:rsidRDefault="00000000" w:rsidRPr="00000000" w14:paraId="00000026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SANTA MARIA. In: ENCICLOPÉDIA virtual dos municípios do RS. Local: Editora, ano. CD-ROM 1.</w:t>
      </w:r>
    </w:p>
    <w:p w:rsidR="00000000" w:rsidDel="00000000" w:rsidP="00000000" w:rsidRDefault="00000000" w:rsidRPr="00000000" w14:paraId="00000027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[S.l]: Editora, ano. Disponível em: http://www.ufsm.br. Acesso em: 3 jan. 2000.</w:t>
      </w:r>
    </w:p>
    <w:p w:rsidR="00000000" w:rsidDel="00000000" w:rsidP="00000000" w:rsidRDefault="00000000" w:rsidRPr="00000000" w14:paraId="00000028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VERBETE. In: DICIONÁRIO de línguas estrangeiras. Local: Editora, ano. Disponível em: http://www.url completa. Acesso em: 3 jan. 2000.</w:t>
      </w:r>
    </w:p>
    <w:p w:rsidR="00000000" w:rsidDel="00000000" w:rsidP="00000000" w:rsidRDefault="00000000" w:rsidRPr="00000000" w14:paraId="00000029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Eventos (trabalhos apresentados)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Vieira. Título. In: NOME DO EVENTO EM CAIXA ALTA, 1. (Numeração do evento, se houver), ano, local (do evento).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... (mesmo caso para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...) Local (da publicação): Editora, ano. p. 3-9. (Quando em meio eletrônico, adicione a descrição física do recurso utilizado após a paginação. Ex. :  p. 3-9. 1 CD-ROM.)</w:t>
      </w:r>
    </w:p>
    <w:p w:rsidR="00000000" w:rsidDel="00000000" w:rsidP="00000000" w:rsidRDefault="00000000" w:rsidRPr="00000000" w14:paraId="0000002B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Eventos (trabalhos apresentados) 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C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Tavares; GOMES, Galvão Vieira. Título. In: NOME DO EVENTO EM CAIXA ALTA, 1. (Numeração do evento, se houver), ano, local (do evento).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Anais eletrônicos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 Local: Editora, ano. Disponível em: http://www.url completa. Acesso em: 3 jan. 2000.</w:t>
      </w:r>
    </w:p>
    <w:p w:rsidR="00000000" w:rsidDel="00000000" w:rsidP="00000000" w:rsidRDefault="00000000" w:rsidRPr="00000000" w14:paraId="0000002D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Artigos e/ou matéria de revista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E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do artigo.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revista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local, n. 1 (número da publicação), p. 3-9 (paginação inicial e final), jan. 2000. (data da publicação).</w:t>
      </w:r>
    </w:p>
    <w:p w:rsidR="00000000" w:rsidDel="00000000" w:rsidP="00000000" w:rsidRDefault="00000000" w:rsidRPr="00000000" w14:paraId="0000002F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Artigos on-line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0">
      <w:pPr>
        <w:spacing w:after="12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SILVA, Emanuel Tavares. Título do artigo.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da revista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Local, numeração, jan. 2000 (data da publicação). Disponível em: http://www.url completa. Acesso em: 3 jan. 2000.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3.8582677165355" w:top="1700.7874015748032" w:left="1700.7874015748032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-1695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535363" cy="90651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5363" cy="906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wEIniXCN5tSmr4wl-3_GQ-wLA63K07Jn/view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5nSlxTFPiNNXyg+l0hTj5WNog==">CgMxLjAyCGguZ2pkZ3hzOAByITF3ZTVQejdnQ01qWEdhcVNMeG1FRXFDZzBxLUg5aUxlMQ==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2024-10-22T02:00:00Z</dcterms:created>
  <dc:creator>GIU</dc:creator>
</cp:coreProperties>
</file>