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TÍTULO DO TRABALHO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mo" w:cs="Arimo" w:eastAsia="Arimo" w:hAnsi="Arim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NOME E SOBRENOME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superscript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DO AUTOR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NOME E SOBRENOME DO(S)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CO-AUTOR(ES)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NOME E SOBRENOME DO ORIENTADOR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Nome da Instituição do Autor 1 – e-mail do autor 1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Nome da Instituição do(s) Co-Autor(es) – e-mail do autor 2 (se houver)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Nome da Instituição do Orientador – e-mail do orientador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INTRODUÇÃO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Este espaço se destina a apresentação do tema do trabalho. O autor deve se preocupar em deixar evidente o assunto que será tratado, a área do conhecimento na qual o trabalho é realizado e apresentar a problematização que especifica o seu estudo.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fundamentação teórica do trabalho é uma parte importante da introdução, onde o autor deverá explicitar as fontes bibliográficas e o entendimento que existe sobre o tema trabalhado. Também é na introdução que o autor deve expor os objetivos do trabalho.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 citações das referências bibliográficas deverão ser feitas com letras maiúsculas, seguidas do ano de publicação, conforme exemplos: “Esses resultados estão de acordo com os reportados por MILLER; JUNGER (2010) e LEE et al. (2011), como uma má formação congênita (MARTINS, 2005)”.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corpo do texto do resumo deve estar em fonte Arial, corpo 12. Os títulos de seções devem estar centralizados, com letra maiúscula, em negrito e em fonte Arial, corpo 12.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METODOLOGIA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Aqui o autor deve explicar como o trabalho foi realizado, expondo os procedimentos que foram adotados para a realização da pesquisa e geração dos resultados. A fundamentação metodológica deve esclarecer os trabalhos que embasam a análise proposta.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RESULTADOS E DISCUSSÃO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preocupação nesta parte do resumo deve ser a de expor o que já foi feito até o momento, quais os resultados encontrados e o estado em que se encontra o trabalho. Esta parte serve também para que o autor evidencie o desenvolvimento do trabalho, ou seja, a análise do trabalho de campo e do objeto de estudo propriamente dito.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 forem usadas tabelas e figuras, seus títulos deverão ser centralizados, com as letras iniciais maiúsculas e fonte Arial, corpo 12.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 CONCLUSÕES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Nas conclusões o autor deve apresentar objetivamente qual a inovação obtida com o trabalho, evitando apresentar resultados neste espaço.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 REFERÊNCIAS BIBLIOGRÁFICAS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Livro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SOBRENOME, Letras Iniciais dos Nomes.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Título do Livro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Local de Edição: Editora, ano da publicação.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Ex.: JENNINGS, P.B. 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practice of large animal surgery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Philadelphia: Saunders, 1985. 2v.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Capítulo de livro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SOBRENOME, Letras Iniciais dos Nomes (do autor do capítulo). Título do capítulo. In: SOBRENOME, Letras Iniciais dos Nomes (Ed., Org., Comp.)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Título do Livro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Local de Edição: Editora, ano de publicação. Número do Capítulo, p. página inicial – página final do capítulo.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Ex.: GORBAMAN, A.A. comparative pathology of thyroid. In: HAZARD, J.B.; SMITH, D.E. 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thyroid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Baltimore: Williams &amp; Wilkins, 1964. Cap.2, p.32-48.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Artigo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SOBRENOME, Letras Iniciais dos Nomes. Título do Artigo.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da Revista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Local de Edição, v.?, n.?, p. página inicial - página final, ano da publicação.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Ex.: MEWIS, I.; ULRICHS, C.H. Action of amorphous diatomaceous earth against different stages of the stored product pests </w:t>
      </w: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Tribolium confusum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(Coleoptera: Tenebrionidae), </w:t>
      </w: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Tenebrio molitor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(Coleoptera:Tenebrionidae), </w:t>
      </w: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Sitophilus granarius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(Coleoptera: Curculionidae) and </w:t>
      </w: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Plodia interpunctella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(Lepidoptera: Pyralidae). 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Journal of Stored Product Research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Amsterdam, v.37, n.1, p.153-164, 2001. 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Tese/Dissertação/Monografia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SOBRENOME, Letras Iniciais dos Nomes.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Título da tese/dissertação/monografia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Data de publicação. Tese/Dissertação/monografia (Doutorado/Mestrado/Especialização em ...) - Programa, Universidade.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Ex.: KLEINOWSKI, A.M.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Produção de betacianina, crescimento e potencial bioativo de plantas do gênero 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Alternanthera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 2011. 71f. Dissertação (Mestrado em Fisiologia Vegetal) - Curso de Pós-graduação em Fisiologia Vegetal, Universidade Federal de Pelotas.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Resumo de Evento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SOBRENOME, Letras Iniciais dos Nomes. Título do trabalho. In: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DO EVENTO EM CAIXA ALTA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5., Cidade, ano. Título Anais, Proceedings... Local de edição: Editora, ano. página do trabalho.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Ex.: RIZZARDI, M.A.; MILGIORANÇA, M.E. Avaliação de cultivares do ensaio nacional de girassol. In: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JORNADA DE PESQUISA DA UFSM,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1., Santa Maria, 1992,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Anais...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Santa Maria: Pró-reitoria de Pós-graduação e Pesquisa, 1992. v.1. p.420.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ff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Documentos eletrônicos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UFRGS. 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Transgênicos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Zero Hora Digital, Porto Alegre, 23 mar. 2000. Especiais. Acessado em 23 mar. 2000. Online. Disponível em: http://www.zh.com.br/especial/index.htm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40" w:w="11900" w:orient="portrait"/>
      <w:pgMar w:bottom="993" w:top="1701" w:left="1701" w:right="1418" w:header="709" w:footer="26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  <w:tab w:val="right" w:leader="none" w:pos="8761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-1072799</wp:posOffset>
          </wp:positionH>
          <wp:positionV relativeFrom="paragraph">
            <wp:posOffset>-457199</wp:posOffset>
          </wp:positionV>
          <wp:extent cx="7579889" cy="723600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79889" cy="7236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t_PT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oO0DsTF/YF61szk8v+C7Qu7rBg==">CgMxLjA4AHIhMUk1MzhWdXBRYW1ubG9jZ3lXcDBGZDMta3hxTThYZURh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