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TRABALHO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NOME E SOBRENOME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DO AUTOR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NOME E SOBRENOME DO(S)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CO-AUTOR(ES)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NOME E SOBRENOME DO ORIENTADOR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 Autor 1 – e-mail do autor 1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do(s) Co-Autor(es) – e-mail do autor 2 (se houver)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 Orientador – e-mail do orientador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INTRODUÇÃO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espaço se destina a apresentação do tema do trabalho. O autor deve se preocupar em deixar evidente o assunto que será tratado, a área do conhecimento na qual o trabalho é realizado e apresentar a problematização que especifica o seu estudo.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fundamentação teórica do trabalho é uma parte importante da introdução, onde o autor deverá explicitar as fontes bibliográficas e o entendimento que existe sobre o tema trabalhado. Também é na introdução que o autor deve expor os objetivos do trabalho.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citações das referências bibliográficas deverão ser feitas com letras maiúsculas, seguidas do ano de publicação, conforme exemplos: “Esses resultados estão de acordo com os reportados por MILLER; JUNGER (2010) e LEE et al. (2011), como uma má formação congênita (MARTINS, 2005)”.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corpo do texto do resumo deve estar em fonte Arial, corpo 12. Os títulos de seções devem estar centralizados, com letra maiúscula, em negrito e em fonte Arial, corpo 12.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METODOLOGIA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Aqui o autor deve explicar como o trabalho foi realizado, expondo os procedimentos </w:t>
      </w:r>
      <w:r w:rsidDel="00000000" w:rsidR="00000000" w:rsidRPr="00000000">
        <w:rPr>
          <w:rFonts w:ascii="Arial" w:cs="Arial" w:eastAsia="Arial" w:hAnsi="Arial"/>
          <w:rtl w:val="0"/>
        </w:rPr>
        <w:t xml:space="preserve">adotados para estabelecer a relação dialógica com o setor da sociedade ao qual a ação foi articulada, bem como o envolvimento de estudantes, a articulação com Ensino e Pesquisa e as formas de avaliação da atividade.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A fundamentação metodológica deve </w:t>
      </w:r>
      <w:r w:rsidDel="00000000" w:rsidR="00000000" w:rsidRPr="00000000">
        <w:rPr>
          <w:rFonts w:ascii="Arial" w:cs="Arial" w:eastAsia="Arial" w:hAnsi="Arial"/>
          <w:rtl w:val="0"/>
        </w:rPr>
        <w:t xml:space="preserve">explicitar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trabalhos que embasam a proposta.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RELATOS E IMPACTOS GERADOS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preocupação nesta parte do resumo deve ser a de expor o que já foi feito até o momento, quais os resultados encontrados e o estado em que se encontra o trabalho. Esta parte serve também para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relacionar o impacto e a transformação social da ação de extensão. Apresentar a contribuição da ação para formação acadêmica dos estudantes envolvidos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forem usadas tabelas e figuras, seus títulos deverão ser centralizados, com as letras iniciais maiúsculas e fonte Arial, corpo 12.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CONSIDERAÇÕES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Nas </w:t>
      </w:r>
      <w:r w:rsidDel="00000000" w:rsidR="00000000" w:rsidRPr="00000000">
        <w:rPr>
          <w:rFonts w:ascii="Arial" w:cs="Arial" w:eastAsia="Arial" w:hAnsi="Arial"/>
          <w:rtl w:val="0"/>
        </w:rPr>
        <w:t xml:space="preserve">considerações o autor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deve apresentar objetivamente </w:t>
      </w:r>
      <w:r w:rsidDel="00000000" w:rsidR="00000000" w:rsidRPr="00000000">
        <w:rPr>
          <w:rFonts w:ascii="Arial" w:cs="Arial" w:eastAsia="Arial" w:hAnsi="Arial"/>
          <w:rtl w:val="0"/>
        </w:rPr>
        <w:t xml:space="preserve">as considerações diante dos objetivos propostos, a partir dos impactos obtidos, tanto na comunidade quanto na universidade,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evitando apresentar resultados neste espaço.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REFERÊNCIAS BIBLIOGRÁFICAS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Livro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Livro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Local de Edição: Editora, ano da publicação.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JENNINGS, P.B.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practice of large animal surgery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Philadelphia: Saunders, 1985. 2v.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Capítulo de livro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 (do autor do capítulo). Título do capítulo. In: SOBRENOME, Letras Iniciais dos Nomes (Ed., Org., Comp.)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Livro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Local de Edição: Editora, ano de publicação. Número do Capítulo, p. página inicial – página final do capítulo.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GORBAMAN, A.A. comparative pathology of thyroid. In: HAZARD, J.B.; SMITH, D.E.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thyroid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Baltimore: Williams &amp; Wilkins, 1964. Cap.2, p.32-48.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Artigo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Título do Artigo.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da Revista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Local de Edição, v.?, n.?, p. página inicial - página final, ano da publicação.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MEWIS, I.; ULRICHS, C.H. Action of amorphous diatomaceous earth against different stages of the stored product pests 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Tribolium confusum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(Coleoptera: Tenebrionidae), 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Tenebrio molitor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(Coleoptera:Tenebrionidae), 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Sitophilus granarius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(Coleoptera: Curculionidae) and 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Plodia interpunctella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(Lepidoptera: Pyralidae).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Journal of Stored Product Research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Amsterdam, v.37, n.1, p.153-164, 2001. 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Tese/Dissertação/Monografia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da tese/dissertação/monografia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Data de publicação. Tese/Dissertação/monografia (Doutorado/Mestrado/Especialização em ...) - Programa, Universidade.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KLEINOWSKI, A.M.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Produção de betacianina, crescimento e potencial bioativo de plantas do gênero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Alternanthera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 2011. 71f. Dissertação (Mestrado em Fisiologia Vegetal) - Curso de Pós-graduação em Fisiologia Vegetal, Universidade Federal de Pelotas.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Resumo de Evento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Título do trabalho. In: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DO EVENTO EM CAIXA ALTA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5., Cidade, ano. Título Anais, Proceedings... Local de edição: Editora, ano. página do trabalho.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RIZZARDI, M.A.; MILGIORANÇA, M.E. Avaliação de cultivares do ensaio nacional de girassol. In: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JORNADA DE PESQUISA DA UFSM,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1., Santa Maria, 1992,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Anais...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Santa Maria: Pró-reitoria de Pós-graduação e Pesquisa, 1992. v.1. p.420.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Documentos eletrônicos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UFRGS.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Transgênicos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Zero Hora Digital, Porto Alegre, 23 mar. 2000. Especiais. Acessado em 23 mar. 2000. Online. Disponível em: http://www.zh.com.br/especial/index.htm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993" w:top="1701" w:left="1701" w:right="1418" w:header="709" w:footer="26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  <w:tab w:val="right" w:leader="none" w:pos="8761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-8497</wp:posOffset>
          </wp:positionH>
          <wp:positionV relativeFrom="page">
            <wp:posOffset>-7745</wp:posOffset>
          </wp:positionV>
          <wp:extent cx="7619698" cy="720000"/>
          <wp:effectExtent b="0" l="0" r="0" t="0"/>
          <wp:wrapNone/>
          <wp:docPr id="107374182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79" l="0" r="0" t="379"/>
                  <a:stretch>
                    <a:fillRect/>
                  </a:stretch>
                </pic:blipFill>
                <pic:spPr>
                  <a:xfrm>
                    <a:off x="0" y="0"/>
                    <a:ext cx="7619698" cy="720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Cabeçalho e Rodapé">
    <w:name w:val="Cabeçalho e Rodapé"/>
    <w:next w:val="Cabeçalho e Rodapé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" w:cs="Arial Unicode MS" w:eastAsia="Arial Unicode MS" w:hAnsi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Corpo A">
    <w:name w:val="Corpo A"/>
    <w:next w:val="Corpo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AggzRioagUDPQtdtsGe6vBieOg==">CgMxLjA4AHIhMXhZUF9kOW94RXc1aWpoSEM3X2dfLWpvZ194Vmc5VXFv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