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120"/>
        <w:jc w:val="center"/>
        <w:rPr>
          <w:rFonts w:ascii="Arial" w:hAnsi="Arial" w:cs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RESOLUÇÃO COCEPE 112/2026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ANEXO II</w:t>
      </w:r>
    </w:p>
    <w:p>
      <w:pPr>
        <w:pStyle w:val="Normal"/>
        <w:jc w:val="center"/>
        <w:rPr/>
      </w:pPr>
      <w:r>
        <w:rPr>
          <w:rStyle w:val="Tipodeletrapredefinidodopargrafo"/>
          <w:rFonts w:ascii="Arial" w:hAnsi="Arial"/>
          <w:b/>
          <w:sz w:val="24"/>
        </w:rPr>
        <w:t xml:space="preserve"> </w:t>
      </w:r>
      <w:r>
        <w:rPr>
          <w:rStyle w:val="Tipodeletrapredefinidodopargrafo"/>
          <w:rFonts w:ascii="Arial" w:hAnsi="Arial"/>
          <w:b/>
          <w:sz w:val="24"/>
        </w:rPr>
        <w:t>TÓPICOS BALIZADORES DA PROVA ESCRITA</w:t>
      </w:r>
    </w:p>
    <w:p>
      <w:pPr>
        <w:pStyle w:val="Normal"/>
        <w:jc w:val="center"/>
        <w:rPr/>
      </w:pPr>
      <w:r>
        <w:rPr>
          <w:rStyle w:val="Tipodeletrapredefinidodopargrafo"/>
          <w:rFonts w:ascii="Arial" w:hAnsi="Arial"/>
          <w:b/>
          <w:sz w:val="24"/>
        </w:rPr>
        <w:t>Edital _____/______</w:t>
      </w:r>
    </w:p>
    <w:p>
      <w:pPr>
        <w:pStyle w:val="Normal"/>
        <w:jc w:val="center"/>
        <w:rPr/>
      </w:pPr>
      <w:r>
        <w:rPr>
          <w:rStyle w:val="Tipodeletrapredefinidodopargrafo"/>
          <w:rFonts w:ascii="Arial" w:hAnsi="Arial"/>
          <w:b/>
          <w:sz w:val="24"/>
        </w:rPr>
        <w:t>Área:_____________________________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numPr>
          <w:ilvl w:val="2"/>
          <w:numId w:val="2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</w:t>
      </w:r>
    </w:p>
    <w:p>
      <w:pPr>
        <w:pStyle w:val="Default"/>
        <w:tabs>
          <w:tab w:val="clear" w:pos="720"/>
        </w:tabs>
        <w:spacing w:before="120" w:after="120"/>
        <w:ind w:left="720" w:hanging="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Default"/>
        <w:tabs>
          <w:tab w:val="clear" w:pos="720"/>
        </w:tabs>
        <w:spacing w:before="120" w:after="120"/>
        <w:ind w:left="720" w:hanging="0"/>
        <w:jc w:val="center"/>
        <w:rPr/>
      </w:pPr>
      <w:r>
        <w:rPr>
          <w:rStyle w:val="Tipodeletrapredefinidodopargrafo"/>
          <w:rFonts w:ascii="Arial" w:hAnsi="Arial"/>
          <w:sz w:val="22"/>
        </w:rPr>
        <w:t>Em ____/____/_______</w:t>
      </w:r>
    </w:p>
    <w:p>
      <w:pPr>
        <w:pStyle w:val="Normal"/>
        <w:tabs>
          <w:tab w:val="clear" w:pos="720"/>
        </w:tabs>
        <w:ind w:left="709" w:hanging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</w:r>
    </w:p>
    <w:p>
      <w:pPr>
        <w:pStyle w:val="Normal"/>
        <w:tabs>
          <w:tab w:val="clear" w:pos="720"/>
        </w:tabs>
        <w:ind w:left="709" w:hanging="0"/>
        <w:rPr/>
      </w:pPr>
      <w:r>
        <w:rPr>
          <w:rStyle w:val="Tipodeletrapredefinidodopargrafo"/>
          <w:rFonts w:ascii="Arial" w:hAnsi="Arial"/>
          <w:color w:val="000000"/>
        </w:rPr>
        <w:t>Banca Examinadora (nome e assinatura):</w:t>
      </w:r>
    </w:p>
    <w:p>
      <w:pPr>
        <w:pStyle w:val="Default"/>
        <w:numPr>
          <w:ilvl w:val="2"/>
          <w:numId w:val="3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______________________________________________________________________</w:t>
      </w:r>
    </w:p>
    <w:p>
      <w:pPr>
        <w:pStyle w:val="Default"/>
        <w:numPr>
          <w:ilvl w:val="2"/>
          <w:numId w:val="3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______________________________________________________________________</w:t>
      </w:r>
    </w:p>
    <w:p>
      <w:pPr>
        <w:pStyle w:val="Default"/>
        <w:numPr>
          <w:ilvl w:val="2"/>
          <w:numId w:val="3"/>
        </w:numPr>
        <w:spacing w:lineRule="auto" w:line="360" w:before="120" w:after="120"/>
        <w:jc w:val="both"/>
        <w:rPr/>
      </w:pPr>
      <w:r>
        <w:rPr>
          <w:rStyle w:val="Tipodeletrapredefinidodopargrafo"/>
          <w:rFonts w:ascii="Arial" w:hAnsi="Arial"/>
          <w:sz w:val="22"/>
        </w:rPr>
        <w:t>______________________________________________________________________</w:t>
      </w:r>
    </w:p>
    <w:p>
      <w:pPr>
        <w:pStyle w:val="Normal"/>
        <w:jc w:val="both"/>
        <w:rPr/>
      </w:pPr>
      <w:r>
        <w:rPr>
          <w:rStyle w:val="Tipodeletrapredefinidodopargrafo"/>
          <w:rFonts w:ascii="Arial" w:hAnsi="Arial"/>
          <w:b/>
          <w:i/>
          <w:sz w:val="20"/>
          <w:u w:val="single"/>
        </w:rPr>
        <w:t>IMPORTANTE: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rFonts w:ascii="Arial" w:hAnsi="Arial"/>
          <w:b/>
          <w:bCs/>
          <w:i/>
          <w:sz w:val="18"/>
          <w:szCs w:val="18"/>
        </w:rPr>
        <w:t>O quantitativo de tópicos balizadores será definido pela Banca Examinadora, podendo ser reduzido ou acrescido linhas conforme necessário.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rFonts w:ascii="Arial" w:hAnsi="Arial"/>
          <w:b/>
          <w:bCs/>
          <w:i/>
          <w:sz w:val="18"/>
          <w:szCs w:val="18"/>
        </w:rPr>
        <w:t>Art. 40 § 2º  Imediatamente ao término da Prova Escrita o documento com os tópicos balizadores descritos no § 1º, deverá ser anexado ao Processo SEI da área do Concurso e encaminhado ao setor de concurso, para ser publicizado na página do certame para conhecimento dos(as) candidatos(as).</w:t>
      </w:r>
    </w:p>
    <w:sectPr>
      <w:headerReference w:type="default" r:id="rId2"/>
      <w:footerReference w:type="default" r:id="rId3"/>
      <w:type w:val="nextPage"/>
      <w:pgSz w:w="11906" w:h="16838"/>
      <w:pgMar w:left="567" w:right="567" w:gutter="0" w:header="708" w:top="1417" w:footer="720" w:bottom="85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Aptos Display">
    <w:charset w:val="00"/>
    <w:family w:val="swiss"/>
    <w:pitch w:val="variable"/>
  </w:font>
  <w:font w:name="Aptos">
    <w:charset w:val="00"/>
    <w:family w:val="swiss"/>
    <w:pitch w:val="variable"/>
  </w:font>
  <w:font w:name="Courier New">
    <w:charset w:val="00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796925" cy="796925"/>
          <wp:effectExtent l="0" t="0" r="0" b="0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796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>UNIVERSIDADE FEDERAL DE PELOTAS</w:t>
    </w:r>
  </w:p>
  <w:p>
    <w:pPr>
      <w:pStyle w:val="Cabealho"/>
      <w:jc w:val="center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>CONSELHO COORDENADO DO ENSINO DA PESQUISA E DA EXTENSÃO</w:t>
    </w:r>
  </w:p>
  <w:p>
    <w:pPr>
      <w:pStyle w:val="Cabealho"/>
      <w:jc w:val="center"/>
      <w:rPr/>
    </w:pPr>
    <w:r>
      <w:rPr>
        <w:rStyle w:val="Tipodeletrapredefinidodopargrafo"/>
        <w:rFonts w:cs="Times New Roman" w:ascii="Times New Roman" w:hAnsi="Times New Roman"/>
        <w:sz w:val="18"/>
        <w:szCs w:val="18"/>
      </w:rPr>
      <w:t>SECRETARIA DOS CONSELHOS SUPERIORES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Ttulo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Ttulo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pStyle w:val="Ttulo7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pStyle w:val="Ttulo9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2"/>
        <w:lang w:val="pt-BR" w:eastAsia="zh-CN" w:bidi="hi-IN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0"/>
      <w:u w:val="none"/>
      <w:shd w:fill="auto" w:val="clear"/>
      <w:vertAlign w:val="baseline"/>
      <w:em w:val="none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Aptos Display" w:hAnsi="Aptos Display" w:eastAsia="Aptos Display" w:cs="Aptos Display"/>
      <w:color w:val="0F4761"/>
      <w:sz w:val="40"/>
    </w:rPr>
  </w:style>
  <w:style w:type="paragraph" w:styleId="Ttulo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Aptos Display" w:hAnsi="Aptos Display" w:eastAsia="Aptos Display" w:cs="Aptos Display"/>
      <w:color w:val="0F4761"/>
      <w:sz w:val="32"/>
    </w:rPr>
  </w:style>
  <w:style w:type="paragraph" w:styleId="Ttulo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ascii="Aptos" w:hAnsi="Aptos" w:eastAsia="Aptos" w:cs="Aptos"/>
      <w:color w:val="0F4761"/>
      <w:sz w:val="28"/>
    </w:rPr>
  </w:style>
  <w:style w:type="paragraph" w:styleId="Ttulo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ascii="Aptos" w:hAnsi="Aptos" w:eastAsia="Aptos" w:cs="Aptos"/>
      <w:i/>
      <w:color w:val="0F4761"/>
      <w:sz w:val="24"/>
    </w:rPr>
  </w:style>
  <w:style w:type="paragraph" w:styleId="Ttulo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ascii="Aptos" w:hAnsi="Aptos" w:eastAsia="Aptos" w:cs="Aptos"/>
      <w:color w:val="0F4761"/>
      <w:sz w:val="24"/>
    </w:rPr>
  </w:style>
  <w:style w:type="paragraph" w:styleId="Ttulo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ascii="Aptos" w:hAnsi="Aptos" w:eastAsia="Aptos" w:cs="Aptos"/>
      <w:i/>
      <w:color w:val="595959"/>
      <w:sz w:val="24"/>
    </w:rPr>
  </w:style>
  <w:style w:type="paragraph" w:styleId="Ttulo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ascii="Aptos" w:hAnsi="Aptos" w:eastAsia="Aptos" w:cs="Aptos"/>
      <w:color w:val="595959"/>
      <w:sz w:val="24"/>
    </w:rPr>
  </w:style>
  <w:style w:type="paragraph" w:styleId="Ttulo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true"/>
      <w:spacing w:before="0" w:after="0"/>
      <w:outlineLvl w:val="7"/>
    </w:pPr>
    <w:rPr>
      <w:rFonts w:ascii="Aptos" w:hAnsi="Aptos" w:eastAsia="Aptos" w:cs="Aptos"/>
      <w:i/>
      <w:color w:val="272727"/>
      <w:sz w:val="24"/>
    </w:rPr>
  </w:style>
  <w:style w:type="paragraph" w:styleId="Ttulo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uppressAutoHyphens w:val="true"/>
      <w:spacing w:before="0" w:after="0"/>
      <w:outlineLvl w:val="8"/>
    </w:pPr>
    <w:rPr>
      <w:rFonts w:ascii="Aptos" w:hAnsi="Aptos" w:eastAsia="Aptos" w:cs="Aptos"/>
      <w:color w:val="272727"/>
      <w:sz w:val="24"/>
    </w:rPr>
  </w:style>
  <w:style w:type="character" w:styleId="Tipodeletrapredefinidodopargrafo">
    <w:name w:val="Tipo de letra predefinido do parágrafo"/>
    <w:qFormat/>
    <w:rPr/>
  </w:style>
  <w:style w:type="character" w:styleId="WW8Num1z0">
    <w:name w:val="WW8Num1z0"/>
    <w:qFormat/>
    <w:rPr>
      <w:rFonts w:ascii="Symbol" w:hAnsi="Symbol" w:eastAsia="Symbol" w:cs="Symbol"/>
    </w:rPr>
  </w:style>
  <w:style w:type="character" w:styleId="WW8Num2z0">
    <w:name w:val="WW8Num2z0"/>
    <w:qFormat/>
    <w:rPr/>
  </w:style>
  <w:style w:type="character" w:styleId="WW8Num4z0">
    <w:name w:val="WW8Num4z0"/>
    <w:qFormat/>
    <w:rPr/>
  </w:style>
  <w:style w:type="character" w:styleId="WW8Num2z1">
    <w:name w:val="WW8Num2z1"/>
    <w:qFormat/>
    <w:rPr>
      <w:rFonts w:ascii="Courier New" w:hAnsi="Courier New" w:eastAsia="Courier New" w:cs="Courier New"/>
    </w:rPr>
  </w:style>
  <w:style w:type="character" w:styleId="WW8Num2z2">
    <w:name w:val="WW8Num2z2"/>
    <w:qFormat/>
    <w:rPr>
      <w:rFonts w:ascii="Wingdings" w:hAnsi="Wingdings" w:eastAsia="Wingdings" w:cs="Wingdings"/>
    </w:rPr>
  </w:style>
  <w:style w:type="character" w:styleId="WW8Num3z0">
    <w:name w:val="WW8Num3z0"/>
    <w:qFormat/>
    <w:rPr>
      <w:rFonts w:ascii="Symbol" w:hAnsi="Symbol" w:eastAsia="Symbol" w:cs="Symbol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2">
    <w:name w:val="WW8Num1z2"/>
    <w:qFormat/>
    <w:rPr>
      <w:rFonts w:ascii="Wingdings" w:hAnsi="Wingdings" w:eastAsia="Wingdings" w:cs="Wingdings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2">
    <w:name w:val="WW8Num3z2"/>
    <w:qFormat/>
    <w:rPr>
      <w:rFonts w:ascii="Wingdings" w:hAnsi="Wingdings" w:eastAsia="Wingdings" w:cs="Wingdings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2">
    <w:name w:val="WW8Num4z2"/>
    <w:qFormat/>
    <w:rPr>
      <w:rFonts w:ascii="Wingdings" w:hAnsi="Wingdings" w:eastAsia="Wingdings" w:cs="Wingdings"/>
    </w:rPr>
  </w:style>
  <w:style w:type="character" w:styleId="WW8Num5z0">
    <w:name w:val="WW8Num5z0"/>
    <w:qFormat/>
    <w:rPr>
      <w:rFonts w:ascii="Symbol" w:hAnsi="Symbol" w:eastAsia="Symbol" w:cs="Symbol"/>
    </w:rPr>
  </w:style>
  <w:style w:type="character" w:styleId="WW8Num5z1">
    <w:name w:val="WW8Num5z1"/>
    <w:qFormat/>
    <w:rPr>
      <w:rFonts w:ascii="Courier New" w:hAnsi="Courier New" w:eastAsia="Courier New" w:cs="Courier New"/>
    </w:rPr>
  </w:style>
  <w:style w:type="character" w:styleId="WW8Num5z2">
    <w:name w:val="WW8Num5z2"/>
    <w:qFormat/>
    <w:rPr>
      <w:rFonts w:ascii="Wingdings" w:hAnsi="Wingdings" w:eastAsia="Wingdings" w:cs="Wingdings"/>
    </w:rPr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6z3">
    <w:name w:val="WW8Num6z3"/>
    <w:qFormat/>
    <w:rPr>
      <w:rFonts w:ascii="Symbol" w:hAnsi="Symbol" w:eastAsia="Symbol" w:cs="Symbol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Wingdings" w:hAnsi="Wingdings" w:eastAsia="Wingdings" w:cs="Wingdings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3">
    <w:name w:val="WW8Num8z3"/>
    <w:qFormat/>
    <w:rPr>
      <w:rFonts w:ascii="Symbol" w:hAnsi="Symbol" w:eastAsia="Symbol" w:cs="Symbol"/>
    </w:rPr>
  </w:style>
  <w:style w:type="character" w:styleId="WW8Num9z0">
    <w:name w:val="WW8Num9z0"/>
    <w:qFormat/>
    <w:rPr>
      <w:rFonts w:ascii="Symbol" w:hAnsi="Symbol" w:eastAsia="Symbol" w:cs="Symbol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FontePargPadro">
    <w:name w:val="Fonte Parág. Padrão"/>
    <w:qFormat/>
    <w:rPr/>
  </w:style>
  <w:style w:type="character" w:styleId="CabealhoChar">
    <w:name w:val="Cabeçalho Char"/>
    <w:basedOn w:val="FontePargPadro"/>
    <w:qFormat/>
    <w:rPr/>
  </w:style>
  <w:style w:type="character" w:styleId="RodapChar">
    <w:name w:val="Rodapé Char"/>
    <w:basedOn w:val="FontePargPadro"/>
    <w:qFormat/>
    <w:rPr/>
  </w:style>
  <w:style w:type="character" w:styleId="CaracteresDeNotaDeRodap">
    <w:name w:val="Caracteres De Nota De Rodapé"/>
    <w:qFormat/>
    <w:rPr/>
  </w:style>
  <w:style w:type="character" w:styleId="FootnoteCharacters">
    <w:name w:val="Footnote Characters"/>
    <w:basedOn w:val="Tipodeletrapredefinidodopargrafo"/>
    <w:qFormat/>
    <w:rPr>
      <w:vertAlign w:val="superscript"/>
    </w:rPr>
  </w:style>
  <w:style w:type="character" w:styleId="CaracteresDeNotaDeFim">
    <w:name w:val="Caracteres De Nota De Fim"/>
    <w:qFormat/>
    <w:rPr/>
  </w:style>
  <w:style w:type="character" w:styleId="EndnoteCharacters">
    <w:name w:val="Endnote Characters"/>
    <w:basedOn w:val="Tipodeletrapredefinidodopargrafo"/>
    <w:qFormat/>
    <w:rPr>
      <w:vertAlign w:val="superscript"/>
    </w:rPr>
  </w:style>
  <w:style w:type="character" w:styleId="SmbolosDeNumerao">
    <w:name w:val="Símbolos De Numeração"/>
    <w:qFormat/>
    <w:rPr/>
  </w:style>
  <w:style w:type="character" w:styleId="NfaseDiscreta">
    <w:name w:val="Ênfase Discreta"/>
    <w:basedOn w:val="Tipodeletrapredefinidodopargrafo"/>
    <w:qFormat/>
    <w:rPr>
      <w:i/>
      <w:color w:val="404040"/>
    </w:rPr>
  </w:style>
  <w:style w:type="character" w:styleId="Nfase">
    <w:name w:val="Emphasis"/>
    <w:basedOn w:val="Tipodeletrapredefinidodopargrafo"/>
    <w:qFormat/>
    <w:rPr>
      <w:i/>
    </w:rPr>
  </w:style>
  <w:style w:type="character" w:styleId="NfaseIntensa">
    <w:name w:val="Ênfase Intensa"/>
    <w:basedOn w:val="Tipodeletrapredefinidodopargrafo"/>
    <w:qFormat/>
    <w:rPr>
      <w:i/>
      <w:color w:val="0F4761"/>
    </w:rPr>
  </w:style>
  <w:style w:type="character" w:styleId="Forte">
    <w:name w:val="Forte"/>
    <w:basedOn w:val="Tipodeletrapredefinidodopargrafo"/>
    <w:qFormat/>
    <w:rPr>
      <w:b/>
    </w:rPr>
  </w:style>
  <w:style w:type="character" w:styleId="RefernciaDiscreta">
    <w:name w:val="Referência Discreta"/>
    <w:basedOn w:val="Tipodeletrapredefinidodopargrafo"/>
    <w:qFormat/>
    <w:rPr>
      <w:smallCaps/>
      <w:color w:val="5A5A5A"/>
    </w:rPr>
  </w:style>
  <w:style w:type="character" w:styleId="RefernciaIntensa">
    <w:name w:val="Referência Intensa"/>
    <w:basedOn w:val="Tipodeletrapredefinidodopargrafo"/>
    <w:qFormat/>
    <w:rPr>
      <w:b/>
      <w:smallCaps/>
      <w:color w:val="0F4761"/>
      <w:spacing w:val="5"/>
    </w:rPr>
  </w:style>
  <w:style w:type="character" w:styleId="TtulodoLivro">
    <w:name w:val="Título do Livro"/>
    <w:basedOn w:val="Tipodeletrapredefinidodopargrafo"/>
    <w:qFormat/>
    <w:rPr>
      <w:b/>
      <w:i/>
      <w:spacing w:val="5"/>
    </w:rPr>
  </w:style>
  <w:style w:type="character" w:styleId="LinkdaInternet">
    <w:name w:val="Hyperlink"/>
    <w:basedOn w:val="Tipodeletrapredefinidodopargrafo"/>
    <w:rPr>
      <w:color w:val="467886"/>
      <w:u w:val="single"/>
    </w:rPr>
  </w:style>
  <w:style w:type="character" w:styleId="Ncoradanotaderodap">
    <w:name w:val="Footnote Reference"/>
    <w:rPr>
      <w:vertAlign w:val="superscript"/>
    </w:rPr>
  </w:style>
  <w:style w:type="character" w:styleId="Ncoradanotadefim">
    <w:name w:val="Endnote Reference"/>
    <w:rPr>
      <w:vertAlign w:val="superscript"/>
    </w:rPr>
  </w:style>
  <w:style w:type="character" w:styleId="WWCharLFO1LVL1">
    <w:name w:val="WW_CharLFO1LVL1"/>
    <w:qFormat/>
    <w:rPr>
      <w:rFonts w:ascii="Symbol" w:hAnsi="Symbol"/>
    </w:rPr>
  </w:style>
  <w:style w:type="character" w:styleId="WWCharLFO6LVL1">
    <w:name w:val="WW_CharLFO6LVL1"/>
    <w:qFormat/>
    <w:rPr>
      <w:rFonts w:ascii="Symbol" w:hAnsi="Symbol"/>
    </w:rPr>
  </w:style>
  <w:style w:type="character" w:styleId="WWCharLFO6LVL2">
    <w:name w:val="WW_CharLFO6LVL2"/>
    <w:qFormat/>
    <w:rPr>
      <w:rFonts w:ascii="Courier New" w:hAnsi="Courier New" w:cs="Courier New"/>
    </w:rPr>
  </w:style>
  <w:style w:type="character" w:styleId="WWCharLFO6LVL3">
    <w:name w:val="WW_CharLFO6LVL3"/>
    <w:qFormat/>
    <w:rPr>
      <w:rFonts w:ascii="Wingdings" w:hAnsi="Wingdings"/>
    </w:rPr>
  </w:style>
  <w:style w:type="character" w:styleId="WWCharLFO6LVL4">
    <w:name w:val="WW_CharLFO6LVL4"/>
    <w:qFormat/>
    <w:rPr>
      <w:rFonts w:ascii="Symbol" w:hAnsi="Symbol"/>
    </w:rPr>
  </w:style>
  <w:style w:type="character" w:styleId="WWCharLFO6LVL5">
    <w:name w:val="WW_CharLFO6LVL5"/>
    <w:qFormat/>
    <w:rPr>
      <w:rFonts w:ascii="Courier New" w:hAnsi="Courier New" w:cs="Courier New"/>
    </w:rPr>
  </w:style>
  <w:style w:type="character" w:styleId="WWCharLFO6LVL6">
    <w:name w:val="WW_CharLFO6LVL6"/>
    <w:qFormat/>
    <w:rPr>
      <w:rFonts w:ascii="Wingdings" w:hAnsi="Wingdings"/>
    </w:rPr>
  </w:style>
  <w:style w:type="character" w:styleId="WWCharLFO6LVL7">
    <w:name w:val="WW_CharLFO6LVL7"/>
    <w:qFormat/>
    <w:rPr>
      <w:rFonts w:ascii="Symbol" w:hAnsi="Symbol"/>
    </w:rPr>
  </w:style>
  <w:style w:type="character" w:styleId="WWCharLFO6LVL8">
    <w:name w:val="WW_CharLFO6LVL8"/>
    <w:qFormat/>
    <w:rPr>
      <w:rFonts w:ascii="Courier New" w:hAnsi="Courier New" w:cs="Courier New"/>
    </w:rPr>
  </w:style>
  <w:style w:type="character" w:styleId="WWCharLFO6LVL9">
    <w:name w:val="WW_CharLFO6LVL9"/>
    <w:qFormat/>
    <w:rPr>
      <w:rFonts w:ascii="Wingdings" w:hAnsi="Wingdings"/>
    </w:rPr>
  </w:style>
  <w:style w:type="paragraph" w:styleId="Ttulo">
    <w:name w:val="Título"/>
    <w:basedOn w:val="Normal"/>
    <w:next w:val="Normal"/>
    <w:qFormat/>
    <w:pPr>
      <w:suppressAutoHyphens w:val="true"/>
      <w:spacing w:lineRule="auto" w:line="240" w:before="0" w:after="80"/>
    </w:pPr>
    <w:rPr>
      <w:rFonts w:ascii="Aptos Display" w:hAnsi="Aptos Display" w:eastAsia="Aptos Display" w:cs="Aptos Display"/>
      <w:spacing w:val="-10"/>
      <w:kern w:val="2"/>
      <w:sz w:val="56"/>
    </w:rPr>
  </w:style>
  <w:style w:type="paragraph" w:styleId="Corpodotexto">
    <w:name w:val="Body Text"/>
    <w:basedOn w:val="Normal"/>
    <w:pPr>
      <w:suppressAutoHyphens w:val="true"/>
      <w:spacing w:before="0" w:after="14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N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0"/>
      <w:u w:val="none"/>
      <w:shd w:fill="auto" w:val="clear"/>
      <w:vertAlign w:val="baseline"/>
      <w:em w:val="none"/>
      <w:lang w:val="pt-BR" w:eastAsia="zh-CN" w:bidi="hi-IN"/>
    </w:rPr>
  </w:style>
  <w:style w:type="paragraph" w:styleId="Lista">
    <w:name w:val="List"/>
    <w:basedOn w:val="CorpoDoTexto1"/>
    <w:pPr>
      <w:suppressAutoHyphens w:val="true"/>
    </w:pPr>
    <w:rPr/>
  </w:style>
  <w:style w:type="paragraph" w:styleId="Legenda">
    <w:name w:val="Caption"/>
    <w:basedOn w:val="Normal"/>
    <w:qFormat/>
    <w:pPr>
      <w:suppressAutoHyphens w:val="true"/>
      <w:spacing w:before="120" w:after="120"/>
    </w:pPr>
    <w:rPr>
      <w:i/>
      <w:sz w:val="24"/>
    </w:rPr>
  </w:style>
  <w:style w:type="paragraph" w:styleId="Ndice">
    <w:name w:val="Índice"/>
    <w:basedOn w:val="Normal"/>
    <w:qFormat/>
    <w:pPr>
      <w:suppressAutoHyphens w:val="true"/>
    </w:pPr>
    <w:rPr/>
  </w:style>
  <w:style w:type="paragraph" w:styleId="CorpoDoTexto1">
    <w:name w:val="Corpo Do Texto"/>
    <w:basedOn w:val="Normal"/>
    <w:qFormat/>
    <w:pPr>
      <w:suppressAutoHyphens w:val="true"/>
      <w:spacing w:before="0" w:after="140"/>
    </w:pPr>
    <w:rPr/>
  </w:style>
  <w:style w:type="paragraph" w:styleId="Caption1">
    <w:name w:val="Caption1"/>
    <w:basedOn w:val="Normal"/>
    <w:qFormat/>
    <w:pPr>
      <w:suppressAutoHyphens w:val="true"/>
      <w:spacing w:before="120" w:after="120"/>
    </w:pPr>
    <w:rPr>
      <w:i/>
      <w:sz w:val="24"/>
    </w:rPr>
  </w:style>
  <w:style w:type="paragraph" w:styleId="PargrafoDaLista">
    <w:name w:val="Parágrafo Da Lista"/>
    <w:basedOn w:val="Normal"/>
    <w:qFormat/>
    <w:pPr>
      <w:tabs>
        <w:tab w:val="clear" w:pos="720"/>
      </w:tabs>
      <w:suppressAutoHyphens w:val="true"/>
      <w:ind w:left="720" w:hanging="0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eastAsia="Times New Roman" w:cs="Times New Roman"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0"/>
      <w:u w:val="none"/>
      <w:shd w:fill="auto" w:val="clear"/>
      <w:vertAlign w:val="baseline"/>
      <w:em w:val="none"/>
      <w:lang w:val="pt-BR" w:eastAsia="zh-CN" w:bidi="hi-IN"/>
    </w:rPr>
  </w:style>
  <w:style w:type="paragraph" w:styleId="CabealhoERodap">
    <w:name w:val="Cabeçalho E Rodapé"/>
    <w:basedOn w:val="Normal"/>
    <w:qFormat/>
    <w:pPr>
      <w:tabs>
        <w:tab w:val="clear" w:pos="720"/>
        <w:tab w:val="center" w:pos="4819" w:leader="none"/>
        <w:tab w:val="right" w:pos="9638" w:leader="none"/>
      </w:tabs>
      <w:suppressAutoHyphens w:val="true"/>
    </w:pPr>
    <w:rPr/>
  </w:style>
  <w:style w:type="paragraph" w:styleId="CabealhoeRodap1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20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20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NotaDeRodap">
    <w:name w:val="Nota De Rodapé"/>
    <w:basedOn w:val="Normal"/>
    <w:qFormat/>
    <w:pPr>
      <w:tabs>
        <w:tab w:val="clear" w:pos="720"/>
      </w:tabs>
      <w:suppressAutoHyphens w:val="true"/>
      <w:ind w:left="340" w:hanging="340"/>
    </w:pPr>
    <w:rPr>
      <w:sz w:val="20"/>
    </w:rPr>
  </w:style>
  <w:style w:type="paragraph" w:styleId="SemEspaamento">
    <w:name w:val="Sem Espaçamento"/>
    <w:basedOn w:val="Normal"/>
    <w:qFormat/>
    <w:pPr>
      <w:suppressAutoHyphens w:val="true"/>
      <w:spacing w:lineRule="auto" w:line="240" w:before="0" w:after="0"/>
    </w:pPr>
    <w:rPr/>
  </w:style>
  <w:style w:type="paragraph" w:styleId="Subttulo">
    <w:name w:val="Subtitle"/>
    <w:basedOn w:val="Normal"/>
    <w:next w:val="Normal"/>
    <w:qFormat/>
    <w:pPr>
      <w:suppressAutoHyphens w:val="true"/>
    </w:pPr>
    <w:rPr>
      <w:color w:val="595959"/>
      <w:spacing w:val="15"/>
      <w:sz w:val="28"/>
    </w:rPr>
  </w:style>
  <w:style w:type="paragraph" w:styleId="Citao">
    <w:name w:val="Citação"/>
    <w:basedOn w:val="Normal"/>
    <w:next w:val="Normal"/>
    <w:qFormat/>
    <w:pPr>
      <w:suppressAutoHyphens w:val="true"/>
      <w:spacing w:before="160" w:after="0"/>
      <w:jc w:val="center"/>
    </w:pPr>
    <w:rPr>
      <w:i/>
      <w:color w:val="404040"/>
    </w:rPr>
  </w:style>
  <w:style w:type="paragraph" w:styleId="CitaoIntensa">
    <w:name w:val="Citação Intensa"/>
    <w:basedOn w:val="Normal"/>
    <w:next w:val="Normal"/>
    <w:qFormat/>
    <w:pPr>
      <w:pBdr>
        <w:top w:val="single" w:sz="4" w:space="10" w:color="0F4761"/>
        <w:bottom w:val="single" w:sz="4" w:space="10" w:color="0F4761"/>
      </w:pBdr>
      <w:tabs>
        <w:tab w:val="clear" w:pos="720"/>
      </w:tabs>
      <w:suppressAutoHyphens w:val="true"/>
      <w:spacing w:before="360" w:after="360"/>
      <w:ind w:left="864" w:right="864" w:hanging="0"/>
      <w:jc w:val="center"/>
    </w:pPr>
    <w:rPr>
      <w:i/>
      <w:color w:val="0F4761"/>
    </w:rPr>
  </w:style>
  <w:style w:type="paragraph" w:styleId="PargrafodaLista1">
    <w:name w:val="Parágrafo da Lista"/>
    <w:basedOn w:val="Normal"/>
    <w:qFormat/>
    <w:pPr>
      <w:tabs>
        <w:tab w:val="clear" w:pos="720"/>
      </w:tabs>
      <w:suppressAutoHyphens w:val="true"/>
      <w:ind w:left="720" w:hanging="0"/>
    </w:pPr>
    <w:rPr/>
  </w:style>
  <w:style w:type="paragraph" w:styleId="Notaderodap1">
    <w:name w:val="Foot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Notadefim">
    <w:name w:val="End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Cabealhodondice">
    <w:name w:val="Cabeçalho do Índice"/>
    <w:basedOn w:val="Ttulo1"/>
    <w:next w:val="Normal"/>
    <w:qFormat/>
    <w:pPr>
      <w:numPr>
        <w:ilvl w:val="0"/>
        <w:numId w:val="0"/>
      </w:numPr>
      <w:suppressAutoHyphens w:val="true"/>
      <w:spacing w:before="240" w:after="0"/>
    </w:pPr>
    <w:rPr/>
  </w:style>
  <w:style w:type="paragraph" w:styleId="Sumrio1">
    <w:name w:val="TOC 1"/>
    <w:basedOn w:val="Normal"/>
    <w:next w:val="Normal"/>
    <w:pPr>
      <w:suppressAutoHyphens w:val="true"/>
      <w:spacing w:before="0" w:after="100"/>
    </w:pPr>
    <w:rPr/>
  </w:style>
  <w:style w:type="paragraph" w:styleId="Sumrio2">
    <w:name w:val="TOC 2"/>
    <w:basedOn w:val="Normal"/>
    <w:next w:val="Normal"/>
    <w:pPr>
      <w:tabs>
        <w:tab w:val="clear" w:pos="720"/>
      </w:tabs>
      <w:suppressAutoHyphens w:val="true"/>
      <w:spacing w:before="0" w:after="100"/>
      <w:ind w:left="240" w:hanging="0"/>
    </w:pPr>
    <w:rPr/>
  </w:style>
  <w:style w:type="paragraph" w:styleId="Sumrio3">
    <w:name w:val="TOC 3"/>
    <w:basedOn w:val="Normal"/>
    <w:next w:val="Normal"/>
    <w:pPr>
      <w:tabs>
        <w:tab w:val="clear" w:pos="720"/>
      </w:tabs>
      <w:suppressAutoHyphens w:val="true"/>
      <w:spacing w:before="0" w:after="100"/>
      <w:ind w:left="480" w:hanging="0"/>
    </w:pPr>
    <w:rPr/>
  </w:style>
  <w:style w:type="paragraph" w:styleId="Sumrio4">
    <w:name w:val="TOC 4"/>
    <w:basedOn w:val="Normal"/>
    <w:next w:val="Normal"/>
    <w:pPr>
      <w:tabs>
        <w:tab w:val="clear" w:pos="720"/>
      </w:tabs>
      <w:suppressAutoHyphens w:val="true"/>
      <w:spacing w:before="0" w:after="100"/>
      <w:ind w:left="720" w:hanging="0"/>
    </w:pPr>
    <w:rPr/>
  </w:style>
  <w:style w:type="paragraph" w:styleId="Sumrio5">
    <w:name w:val="TOC 5"/>
    <w:basedOn w:val="Normal"/>
    <w:next w:val="Normal"/>
    <w:pPr>
      <w:tabs>
        <w:tab w:val="clear" w:pos="720"/>
      </w:tabs>
      <w:suppressAutoHyphens w:val="true"/>
      <w:spacing w:before="0" w:after="100"/>
      <w:ind w:left="960" w:hanging="0"/>
    </w:pPr>
    <w:rPr/>
  </w:style>
  <w:style w:type="paragraph" w:styleId="Sumrio6">
    <w:name w:val="TOC 6"/>
    <w:basedOn w:val="Normal"/>
    <w:next w:val="Normal"/>
    <w:pPr>
      <w:tabs>
        <w:tab w:val="clear" w:pos="720"/>
      </w:tabs>
      <w:suppressAutoHyphens w:val="true"/>
      <w:spacing w:before="0" w:after="100"/>
      <w:ind w:left="1200" w:hanging="0"/>
    </w:pPr>
    <w:rPr/>
  </w:style>
  <w:style w:type="paragraph" w:styleId="Sumrio7">
    <w:name w:val="TOC 7"/>
    <w:basedOn w:val="Normal"/>
    <w:next w:val="Normal"/>
    <w:pPr>
      <w:tabs>
        <w:tab w:val="clear" w:pos="720"/>
      </w:tabs>
      <w:suppressAutoHyphens w:val="true"/>
      <w:spacing w:before="0" w:after="100"/>
      <w:ind w:left="1440" w:hanging="0"/>
    </w:pPr>
    <w:rPr/>
  </w:style>
  <w:style w:type="paragraph" w:styleId="Sumrio8">
    <w:name w:val="TOC 8"/>
    <w:basedOn w:val="Normal"/>
    <w:next w:val="Normal"/>
    <w:pPr>
      <w:tabs>
        <w:tab w:val="clear" w:pos="720"/>
      </w:tabs>
      <w:suppressAutoHyphens w:val="true"/>
      <w:spacing w:before="0" w:after="100"/>
      <w:ind w:left="1680" w:hanging="0"/>
    </w:pPr>
    <w:rPr/>
  </w:style>
  <w:style w:type="paragraph" w:styleId="Sumrio9">
    <w:name w:val="TOC 9"/>
    <w:basedOn w:val="Normal"/>
    <w:next w:val="Normal"/>
    <w:pPr>
      <w:tabs>
        <w:tab w:val="clear" w:pos="720"/>
      </w:tabs>
      <w:suppressAutoHyphens w:val="true"/>
      <w:spacing w:before="0" w:after="100"/>
      <w:ind w:left="192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LibreOffice/7.5.1.2$Windows_X86_64 LibreOffice_project/fcbaee479e84c6cd81291587d2ee68cba099e129</Application>
  <AppVersion>15.0000</AppVersion>
  <Pages>1</Pages>
  <Words>241</Words>
  <Characters>1302</Characters>
  <CharactersWithSpaces>1540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2026-10-20T20:31:00Z</dcterms:created>
  <dc:creator>OptiPlex 7050</dc:creator>
  <dc:description/>
  <dc:language>pt-BR</dc:language>
  <cp:lastModifiedBy>Sabrina Toralles</cp:lastModifiedBy>
  <dcterms:modified xsi:type="dcterms:W3CDTF">2026-10-23T19:12:00Z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