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F5F" w:rsidRDefault="007E136D">
      <w:pPr>
        <w:spacing w:before="75"/>
        <w:ind w:left="2398"/>
        <w:rPr>
          <w:b/>
        </w:rPr>
      </w:pPr>
      <w:r>
        <w:rPr>
          <w:noProof/>
          <w:lang w:val="pt-BR" w:eastAsia="pt-BR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798194</wp:posOffset>
            </wp:positionH>
            <wp:positionV relativeFrom="paragraph">
              <wp:posOffset>46476</wp:posOffset>
            </wp:positionV>
            <wp:extent cx="1325880" cy="59055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588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UniversidadeFederal dePelotas</w:t>
      </w:r>
    </w:p>
    <w:p w:rsidR="000C4F5F" w:rsidRDefault="007E136D">
      <w:pPr>
        <w:spacing w:before="2"/>
        <w:ind w:left="2398" w:right="7814"/>
        <w:rPr>
          <w:b/>
        </w:rPr>
      </w:pPr>
      <w:r>
        <w:rPr>
          <w:b/>
        </w:rPr>
        <w:t>Instituto de Filosofia, Sociologia e Política (IFISP)ColegiadodoCurso deRelaçõesInternacionais</w:t>
      </w:r>
    </w:p>
    <w:p w:rsidR="000C4F5F" w:rsidRDefault="000C4F5F">
      <w:pPr>
        <w:pStyle w:val="Corpodetexto"/>
        <w:rPr>
          <w:b/>
          <w:sz w:val="24"/>
        </w:rPr>
      </w:pPr>
    </w:p>
    <w:p w:rsidR="000C4F5F" w:rsidRDefault="007E136D">
      <w:pPr>
        <w:pStyle w:val="Ttulo"/>
        <w:spacing w:line="276" w:lineRule="auto"/>
      </w:pPr>
      <w:r>
        <w:t>Pro</w:t>
      </w:r>
      <w:r w:rsidR="00F07AF9">
        <w:t>posta preliminar de Ofertas 2022/1</w:t>
      </w:r>
      <w:r>
        <w:t xml:space="preserve"> – ano civil 2022Formato dasofertas:</w:t>
      </w:r>
      <w:r w:rsidR="00F07AF9">
        <w:rPr>
          <w:spacing w:val="-1"/>
        </w:rPr>
        <w:t xml:space="preserve"> Presencial</w:t>
      </w:r>
    </w:p>
    <w:p w:rsidR="000C4F5F" w:rsidRDefault="000C4F5F">
      <w:pPr>
        <w:pStyle w:val="Corpodetexto"/>
        <w:spacing w:before="10"/>
        <w:rPr>
          <w:b/>
          <w:sz w:val="19"/>
        </w:rPr>
      </w:pP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85"/>
        <w:gridCol w:w="2552"/>
        <w:gridCol w:w="2527"/>
        <w:gridCol w:w="2633"/>
        <w:gridCol w:w="2885"/>
        <w:gridCol w:w="2650"/>
      </w:tblGrid>
      <w:tr w:rsidR="000C4F5F">
        <w:trPr>
          <w:trHeight w:val="227"/>
        </w:trPr>
        <w:tc>
          <w:tcPr>
            <w:tcW w:w="1385" w:type="dxa"/>
            <w:vMerge w:val="restart"/>
            <w:shd w:val="clear" w:color="auto" w:fill="DBE4F0"/>
          </w:tcPr>
          <w:p w:rsidR="000C4F5F" w:rsidRDefault="007E136D">
            <w:pPr>
              <w:pStyle w:val="TableParagraph"/>
              <w:spacing w:before="55"/>
              <w:ind w:left="390" w:right="257" w:hanging="116"/>
              <w:jc w:val="left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Semestre/</w:t>
            </w:r>
            <w:r>
              <w:rPr>
                <w:b/>
                <w:sz w:val="20"/>
              </w:rPr>
              <w:t>Turma</w:t>
            </w:r>
          </w:p>
        </w:tc>
        <w:tc>
          <w:tcPr>
            <w:tcW w:w="13247" w:type="dxa"/>
            <w:gridSpan w:val="5"/>
            <w:shd w:val="clear" w:color="auto" w:fill="B8CCE3"/>
          </w:tcPr>
          <w:p w:rsidR="000C4F5F" w:rsidRDefault="007E136D">
            <w:pPr>
              <w:pStyle w:val="TableParagraph"/>
              <w:spacing w:line="208" w:lineRule="exact"/>
              <w:ind w:left="5957" w:right="5950"/>
              <w:rPr>
                <w:b/>
                <w:sz w:val="20"/>
              </w:rPr>
            </w:pPr>
            <w:r>
              <w:rPr>
                <w:b/>
                <w:sz w:val="20"/>
              </w:rPr>
              <w:t>DISCIPLINAS</w:t>
            </w:r>
          </w:p>
        </w:tc>
      </w:tr>
      <w:tr w:rsidR="000C4F5F">
        <w:trPr>
          <w:trHeight w:val="335"/>
        </w:trPr>
        <w:tc>
          <w:tcPr>
            <w:tcW w:w="1385" w:type="dxa"/>
            <w:vMerge/>
            <w:tcBorders>
              <w:top w:val="nil"/>
            </w:tcBorders>
            <w:shd w:val="clear" w:color="auto" w:fill="DBE4F0"/>
          </w:tcPr>
          <w:p w:rsidR="000C4F5F" w:rsidRDefault="000C4F5F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shd w:val="clear" w:color="auto" w:fill="FCE9D9"/>
          </w:tcPr>
          <w:p w:rsidR="000C4F5F" w:rsidRDefault="007E136D">
            <w:pPr>
              <w:pStyle w:val="TableParagraph"/>
              <w:ind w:right="192"/>
              <w:rPr>
                <w:b/>
                <w:sz w:val="18"/>
              </w:rPr>
            </w:pPr>
            <w:r>
              <w:rPr>
                <w:b/>
                <w:sz w:val="20"/>
              </w:rPr>
              <w:t>2</w:t>
            </w:r>
            <w:r>
              <w:rPr>
                <w:b/>
                <w:sz w:val="18"/>
              </w:rPr>
              <w:t>ª</w:t>
            </w:r>
          </w:p>
        </w:tc>
        <w:tc>
          <w:tcPr>
            <w:tcW w:w="2527" w:type="dxa"/>
            <w:shd w:val="clear" w:color="auto" w:fill="FCE9D9"/>
          </w:tcPr>
          <w:p w:rsidR="000C4F5F" w:rsidRDefault="007E136D">
            <w:pPr>
              <w:pStyle w:val="TableParagraph"/>
              <w:ind w:left="261" w:right="251"/>
              <w:rPr>
                <w:b/>
                <w:sz w:val="20"/>
              </w:rPr>
            </w:pPr>
            <w:r>
              <w:rPr>
                <w:b/>
                <w:sz w:val="20"/>
              </w:rPr>
              <w:t>3ª</w:t>
            </w:r>
          </w:p>
        </w:tc>
        <w:tc>
          <w:tcPr>
            <w:tcW w:w="2633" w:type="dxa"/>
            <w:shd w:val="clear" w:color="auto" w:fill="FCE9D9"/>
          </w:tcPr>
          <w:p w:rsidR="000C4F5F" w:rsidRDefault="007E136D">
            <w:pPr>
              <w:pStyle w:val="TableParagraph"/>
              <w:ind w:left="532" w:right="517"/>
              <w:rPr>
                <w:b/>
                <w:sz w:val="20"/>
              </w:rPr>
            </w:pPr>
            <w:r>
              <w:rPr>
                <w:b/>
                <w:sz w:val="20"/>
              </w:rPr>
              <w:t>4ª</w:t>
            </w:r>
          </w:p>
        </w:tc>
        <w:tc>
          <w:tcPr>
            <w:tcW w:w="2885" w:type="dxa"/>
            <w:shd w:val="clear" w:color="auto" w:fill="FCE9D9"/>
          </w:tcPr>
          <w:p w:rsidR="000C4F5F" w:rsidRDefault="007E136D">
            <w:pPr>
              <w:pStyle w:val="TableParagraph"/>
              <w:ind w:left="187" w:right="180"/>
              <w:rPr>
                <w:b/>
                <w:sz w:val="20"/>
              </w:rPr>
            </w:pPr>
            <w:r>
              <w:rPr>
                <w:b/>
                <w:sz w:val="20"/>
              </w:rPr>
              <w:t>5ª</w:t>
            </w:r>
          </w:p>
        </w:tc>
        <w:tc>
          <w:tcPr>
            <w:tcW w:w="2650" w:type="dxa"/>
            <w:shd w:val="clear" w:color="auto" w:fill="FCE9D9"/>
          </w:tcPr>
          <w:p w:rsidR="000C4F5F" w:rsidRDefault="007E136D">
            <w:pPr>
              <w:pStyle w:val="TableParagraph"/>
              <w:ind w:left="302" w:right="294"/>
              <w:rPr>
                <w:b/>
                <w:sz w:val="20"/>
              </w:rPr>
            </w:pPr>
            <w:r>
              <w:rPr>
                <w:b/>
                <w:sz w:val="20"/>
              </w:rPr>
              <w:t>6ª</w:t>
            </w:r>
          </w:p>
        </w:tc>
      </w:tr>
      <w:tr w:rsidR="0034645E">
        <w:trPr>
          <w:trHeight w:val="1380"/>
        </w:trPr>
        <w:tc>
          <w:tcPr>
            <w:tcW w:w="1385" w:type="dxa"/>
            <w:shd w:val="clear" w:color="auto" w:fill="DBE4F0"/>
          </w:tcPr>
          <w:p w:rsidR="0034645E" w:rsidRDefault="0034645E" w:rsidP="0034645E">
            <w:pPr>
              <w:pStyle w:val="TableParagraph"/>
              <w:ind w:left="492" w:right="477" w:firstLine="47"/>
              <w:rPr>
                <w:b/>
                <w:sz w:val="20"/>
              </w:rPr>
            </w:pPr>
            <w:r>
              <w:rPr>
                <w:b/>
                <w:sz w:val="20"/>
              </w:rPr>
              <w:t>1º2022</w:t>
            </w:r>
          </w:p>
        </w:tc>
        <w:tc>
          <w:tcPr>
            <w:tcW w:w="2552" w:type="dxa"/>
          </w:tcPr>
          <w:p w:rsidR="0034645E" w:rsidRDefault="0034645E" w:rsidP="0034645E">
            <w:pPr>
              <w:pStyle w:val="TableParagraph"/>
              <w:ind w:right="193"/>
              <w:rPr>
                <w:b/>
                <w:sz w:val="20"/>
              </w:rPr>
            </w:pPr>
            <w:r>
              <w:rPr>
                <w:b/>
                <w:sz w:val="20"/>
              </w:rPr>
              <w:t>Introdução às Relações Internacionais</w:t>
            </w:r>
          </w:p>
          <w:p w:rsidR="0034645E" w:rsidRDefault="0034645E" w:rsidP="0034645E">
            <w:pPr>
              <w:pStyle w:val="TableParagraph"/>
              <w:ind w:right="193"/>
              <w:rPr>
                <w:sz w:val="20"/>
              </w:rPr>
            </w:pPr>
            <w:r>
              <w:rPr>
                <w:sz w:val="20"/>
              </w:rPr>
              <w:t>Prof. William Daldegan</w:t>
            </w:r>
          </w:p>
          <w:p w:rsidR="007A605D" w:rsidRDefault="007A605D" w:rsidP="0034645E">
            <w:pPr>
              <w:pStyle w:val="TableParagraph"/>
              <w:ind w:right="193"/>
              <w:rPr>
                <w:sz w:val="20"/>
              </w:rPr>
            </w:pPr>
          </w:p>
          <w:p w:rsidR="0034645E" w:rsidRDefault="0034645E" w:rsidP="0034645E">
            <w:pPr>
              <w:pStyle w:val="TableParagraph"/>
              <w:ind w:right="189"/>
              <w:rPr>
                <w:sz w:val="20"/>
              </w:rPr>
            </w:pPr>
            <w:r>
              <w:rPr>
                <w:sz w:val="20"/>
              </w:rPr>
              <w:t>19:00-22:20</w:t>
            </w:r>
          </w:p>
        </w:tc>
        <w:tc>
          <w:tcPr>
            <w:tcW w:w="2527" w:type="dxa"/>
          </w:tcPr>
          <w:p w:rsidR="0034645E" w:rsidRDefault="0034645E" w:rsidP="0034645E">
            <w:pPr>
              <w:pStyle w:val="TableParagraph"/>
              <w:ind w:left="672" w:right="667"/>
              <w:rPr>
                <w:b/>
                <w:bCs/>
                <w:sz w:val="20"/>
              </w:rPr>
            </w:pPr>
            <w:r w:rsidRPr="0034645E">
              <w:rPr>
                <w:b/>
                <w:bCs/>
                <w:sz w:val="20"/>
              </w:rPr>
              <w:t>Introdução à Filosofia</w:t>
            </w:r>
          </w:p>
          <w:p w:rsidR="00734A3E" w:rsidRDefault="00734A3E" w:rsidP="0034645E">
            <w:pPr>
              <w:pStyle w:val="TableParagraph"/>
              <w:ind w:left="672" w:right="66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(TURMA 1)</w:t>
            </w:r>
          </w:p>
          <w:p w:rsidR="0034645E" w:rsidRPr="00CD7677" w:rsidRDefault="006B5D0E" w:rsidP="0034645E">
            <w:pPr>
              <w:pStyle w:val="TableParagraph"/>
              <w:ind w:left="672" w:right="667"/>
              <w:rPr>
                <w:sz w:val="20"/>
              </w:rPr>
            </w:pPr>
            <w:r>
              <w:rPr>
                <w:sz w:val="20"/>
              </w:rPr>
              <w:t>Prof. Keberson Bresolin</w:t>
            </w:r>
          </w:p>
          <w:p w:rsidR="0034645E" w:rsidRDefault="0034645E" w:rsidP="0034645E">
            <w:pPr>
              <w:pStyle w:val="TableParagraph"/>
              <w:ind w:left="672" w:right="667"/>
              <w:rPr>
                <w:sz w:val="20"/>
              </w:rPr>
            </w:pPr>
            <w:r w:rsidRPr="00CD7677">
              <w:rPr>
                <w:sz w:val="20"/>
              </w:rPr>
              <w:t>(DFIL)</w:t>
            </w:r>
          </w:p>
          <w:p w:rsidR="007A605D" w:rsidRPr="0034645E" w:rsidRDefault="007A605D" w:rsidP="0034645E">
            <w:pPr>
              <w:pStyle w:val="TableParagraph"/>
              <w:ind w:left="672" w:right="667"/>
              <w:rPr>
                <w:b/>
                <w:bCs/>
                <w:sz w:val="20"/>
              </w:rPr>
            </w:pPr>
          </w:p>
          <w:p w:rsidR="0034645E" w:rsidRDefault="0034645E" w:rsidP="0034645E">
            <w:pPr>
              <w:pStyle w:val="TableParagraph"/>
              <w:spacing w:line="237" w:lineRule="auto"/>
              <w:ind w:left="532" w:right="517"/>
              <w:rPr>
                <w:sz w:val="20"/>
              </w:rPr>
            </w:pPr>
            <w:r>
              <w:rPr>
                <w:sz w:val="20"/>
              </w:rPr>
              <w:t>19:00-22:20</w:t>
            </w:r>
          </w:p>
          <w:p w:rsidR="0034645E" w:rsidRDefault="0034645E" w:rsidP="0034645E">
            <w:pPr>
              <w:pStyle w:val="TableParagraph"/>
              <w:ind w:left="0" w:right="536"/>
              <w:jc w:val="left"/>
              <w:rPr>
                <w:sz w:val="20"/>
              </w:rPr>
            </w:pPr>
          </w:p>
          <w:p w:rsidR="0034645E" w:rsidRDefault="0034645E" w:rsidP="0034645E">
            <w:pPr>
              <w:pStyle w:val="TableParagraph"/>
              <w:ind w:left="775" w:right="487" w:hanging="281"/>
              <w:jc w:val="left"/>
              <w:rPr>
                <w:sz w:val="20"/>
              </w:rPr>
            </w:pPr>
          </w:p>
        </w:tc>
        <w:tc>
          <w:tcPr>
            <w:tcW w:w="2633" w:type="dxa"/>
          </w:tcPr>
          <w:p w:rsidR="0034645E" w:rsidRDefault="0034645E" w:rsidP="0034645E">
            <w:pPr>
              <w:pStyle w:val="TableParagraph"/>
              <w:spacing w:line="237" w:lineRule="auto"/>
              <w:ind w:left="532" w:right="51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Introdução à Ciência Política </w:t>
            </w:r>
          </w:p>
          <w:p w:rsidR="007A605D" w:rsidRDefault="0034645E" w:rsidP="0034645E">
            <w:pPr>
              <w:pStyle w:val="TableParagraph"/>
              <w:spacing w:line="237" w:lineRule="auto"/>
              <w:ind w:left="532" w:right="517"/>
              <w:rPr>
                <w:sz w:val="20"/>
              </w:rPr>
            </w:pPr>
            <w:r>
              <w:rPr>
                <w:sz w:val="20"/>
              </w:rPr>
              <w:t>Prof. Bruno Sadec</w:t>
            </w:r>
          </w:p>
          <w:p w:rsidR="0034645E" w:rsidRDefault="0034645E" w:rsidP="0034645E">
            <w:pPr>
              <w:pStyle w:val="TableParagraph"/>
              <w:spacing w:line="237" w:lineRule="auto"/>
              <w:ind w:left="532" w:right="517"/>
              <w:rPr>
                <w:sz w:val="20"/>
              </w:rPr>
            </w:pPr>
            <w:r>
              <w:rPr>
                <w:sz w:val="20"/>
              </w:rPr>
              <w:t>k</w:t>
            </w:r>
          </w:p>
          <w:p w:rsidR="0034645E" w:rsidRPr="0089441A" w:rsidRDefault="0034645E" w:rsidP="0034645E">
            <w:pPr>
              <w:pStyle w:val="TableParagraph"/>
              <w:spacing w:line="237" w:lineRule="auto"/>
              <w:ind w:left="532" w:right="517"/>
              <w:rPr>
                <w:sz w:val="20"/>
              </w:rPr>
            </w:pPr>
            <w:r>
              <w:rPr>
                <w:sz w:val="20"/>
              </w:rPr>
              <w:t>19:00-22:20</w:t>
            </w:r>
          </w:p>
        </w:tc>
        <w:tc>
          <w:tcPr>
            <w:tcW w:w="2885" w:type="dxa"/>
          </w:tcPr>
          <w:p w:rsidR="0034645E" w:rsidRDefault="0034645E" w:rsidP="0034645E">
            <w:pPr>
              <w:pStyle w:val="TableParagraph"/>
              <w:ind w:left="189" w:right="177"/>
              <w:rPr>
                <w:b/>
                <w:sz w:val="20"/>
              </w:rPr>
            </w:pPr>
            <w:r>
              <w:rPr>
                <w:b/>
                <w:sz w:val="20"/>
              </w:rPr>
              <w:t>Fundamentos de Economia</w:t>
            </w:r>
          </w:p>
          <w:p w:rsidR="0034645E" w:rsidRDefault="0034645E" w:rsidP="0034645E">
            <w:pPr>
              <w:pStyle w:val="TableParagraph"/>
              <w:ind w:left="189" w:right="180"/>
              <w:rPr>
                <w:sz w:val="20"/>
              </w:rPr>
            </w:pPr>
            <w:r>
              <w:rPr>
                <w:sz w:val="20"/>
              </w:rPr>
              <w:t>Prof. Antônio Cruz</w:t>
            </w:r>
          </w:p>
          <w:p w:rsidR="007A605D" w:rsidRDefault="007A605D" w:rsidP="0034645E">
            <w:pPr>
              <w:pStyle w:val="TableParagraph"/>
              <w:ind w:left="189" w:right="180"/>
              <w:rPr>
                <w:sz w:val="20"/>
              </w:rPr>
            </w:pPr>
          </w:p>
          <w:p w:rsidR="0034645E" w:rsidRDefault="0034645E" w:rsidP="0034645E">
            <w:pPr>
              <w:pStyle w:val="TableParagraph"/>
              <w:ind w:left="189" w:right="180"/>
              <w:rPr>
                <w:sz w:val="20"/>
              </w:rPr>
            </w:pPr>
            <w:r>
              <w:rPr>
                <w:sz w:val="20"/>
              </w:rPr>
              <w:t>19:00-22:20</w:t>
            </w:r>
          </w:p>
        </w:tc>
        <w:tc>
          <w:tcPr>
            <w:tcW w:w="2650" w:type="dxa"/>
          </w:tcPr>
          <w:p w:rsidR="0034645E" w:rsidRDefault="0034645E" w:rsidP="0034645E">
            <w:pPr>
              <w:pStyle w:val="TableParagraph"/>
              <w:ind w:left="672" w:right="66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Sociologia</w:t>
            </w:r>
          </w:p>
          <w:p w:rsidR="00A662C9" w:rsidRDefault="00A662C9" w:rsidP="00A662C9">
            <w:pPr>
              <w:pStyle w:val="TableParagraph"/>
              <w:ind w:left="672" w:right="667"/>
              <w:rPr>
                <w:sz w:val="20"/>
              </w:rPr>
            </w:pPr>
            <w:r>
              <w:rPr>
                <w:sz w:val="20"/>
              </w:rPr>
              <w:t xml:space="preserve"> Prof. Jorge Morgan de Aguiar Neto</w:t>
            </w:r>
          </w:p>
          <w:p w:rsidR="0034645E" w:rsidRDefault="0034645E" w:rsidP="0034645E">
            <w:pPr>
              <w:pStyle w:val="TableParagraph"/>
              <w:ind w:left="672" w:right="667"/>
              <w:rPr>
                <w:sz w:val="20"/>
              </w:rPr>
            </w:pPr>
            <w:r w:rsidRPr="00BE0FE5">
              <w:rPr>
                <w:sz w:val="20"/>
              </w:rPr>
              <w:t>(DESP)</w:t>
            </w:r>
          </w:p>
          <w:p w:rsidR="007A605D" w:rsidRPr="00BE0FE5" w:rsidRDefault="007A605D" w:rsidP="0034645E">
            <w:pPr>
              <w:pStyle w:val="TableParagraph"/>
              <w:ind w:left="672" w:right="667"/>
              <w:rPr>
                <w:sz w:val="20"/>
              </w:rPr>
            </w:pPr>
          </w:p>
          <w:p w:rsidR="0034645E" w:rsidRPr="00BE0FE5" w:rsidRDefault="0034645E" w:rsidP="0034645E">
            <w:pPr>
              <w:pStyle w:val="TableParagraph"/>
              <w:ind w:left="672" w:right="667"/>
              <w:rPr>
                <w:sz w:val="20"/>
              </w:rPr>
            </w:pPr>
            <w:r w:rsidRPr="00BE0FE5">
              <w:rPr>
                <w:sz w:val="20"/>
              </w:rPr>
              <w:t>19:00-22:20</w:t>
            </w:r>
          </w:p>
          <w:p w:rsidR="0034645E" w:rsidRDefault="0034645E" w:rsidP="0034645E">
            <w:pPr>
              <w:pStyle w:val="TableParagraph"/>
              <w:ind w:left="672" w:right="667"/>
              <w:rPr>
                <w:b/>
                <w:bCs/>
                <w:sz w:val="20"/>
              </w:rPr>
            </w:pPr>
          </w:p>
          <w:p w:rsidR="0034645E" w:rsidRPr="0096034F" w:rsidRDefault="0034645E" w:rsidP="0034645E">
            <w:pPr>
              <w:pStyle w:val="TableParagraph"/>
              <w:spacing w:line="237" w:lineRule="auto"/>
              <w:ind w:left="266" w:right="257" w:hanging="2"/>
              <w:rPr>
                <w:b/>
                <w:color w:val="538DD3"/>
                <w:sz w:val="20"/>
              </w:rPr>
            </w:pPr>
          </w:p>
        </w:tc>
      </w:tr>
      <w:tr w:rsidR="0034645E" w:rsidTr="00F07AF9">
        <w:trPr>
          <w:trHeight w:val="1565"/>
        </w:trPr>
        <w:tc>
          <w:tcPr>
            <w:tcW w:w="1385" w:type="dxa"/>
            <w:shd w:val="clear" w:color="auto" w:fill="DBE4F0"/>
          </w:tcPr>
          <w:p w:rsidR="0034645E" w:rsidRDefault="0034645E" w:rsidP="0034645E">
            <w:pPr>
              <w:pStyle w:val="TableParagraph"/>
              <w:ind w:left="492" w:right="477" w:hanging="4"/>
              <w:rPr>
                <w:b/>
                <w:sz w:val="20"/>
              </w:rPr>
            </w:pPr>
            <w:r>
              <w:rPr>
                <w:b/>
                <w:sz w:val="20"/>
              </w:rPr>
              <w:t>2º-3º2021</w:t>
            </w:r>
          </w:p>
        </w:tc>
        <w:tc>
          <w:tcPr>
            <w:tcW w:w="2552" w:type="dxa"/>
          </w:tcPr>
          <w:p w:rsidR="0034645E" w:rsidRDefault="0034645E" w:rsidP="0034645E">
            <w:pPr>
              <w:pStyle w:val="TableParagraph"/>
              <w:spacing w:line="227" w:lineRule="exact"/>
              <w:ind w:right="193"/>
              <w:rPr>
                <w:b/>
                <w:sz w:val="20"/>
              </w:rPr>
            </w:pPr>
            <w:r>
              <w:rPr>
                <w:b/>
                <w:sz w:val="20"/>
              </w:rPr>
              <w:t>Economia Internacional</w:t>
            </w:r>
          </w:p>
          <w:p w:rsidR="0034645E" w:rsidRDefault="0034645E" w:rsidP="0034645E">
            <w:pPr>
              <w:pStyle w:val="TableParagraph"/>
              <w:ind w:right="194"/>
              <w:rPr>
                <w:sz w:val="20"/>
              </w:rPr>
            </w:pPr>
            <w:r>
              <w:rPr>
                <w:sz w:val="20"/>
              </w:rPr>
              <w:t>Prof. Antônio Cruz</w:t>
            </w:r>
          </w:p>
          <w:p w:rsidR="007A605D" w:rsidRDefault="007A605D" w:rsidP="0034645E">
            <w:pPr>
              <w:pStyle w:val="TableParagraph"/>
              <w:ind w:right="194"/>
              <w:rPr>
                <w:sz w:val="20"/>
              </w:rPr>
            </w:pPr>
          </w:p>
          <w:p w:rsidR="0034645E" w:rsidRDefault="0034645E" w:rsidP="0034645E">
            <w:pPr>
              <w:pStyle w:val="TableParagraph"/>
              <w:ind w:right="194"/>
              <w:rPr>
                <w:sz w:val="20"/>
              </w:rPr>
            </w:pPr>
            <w:r>
              <w:rPr>
                <w:sz w:val="20"/>
              </w:rPr>
              <w:t>19:00-22:20</w:t>
            </w:r>
          </w:p>
          <w:p w:rsidR="007A605D" w:rsidRDefault="007A605D" w:rsidP="0034645E">
            <w:pPr>
              <w:pStyle w:val="TableParagraph"/>
              <w:ind w:right="194"/>
              <w:rPr>
                <w:sz w:val="20"/>
              </w:rPr>
            </w:pPr>
          </w:p>
        </w:tc>
        <w:tc>
          <w:tcPr>
            <w:tcW w:w="2527" w:type="dxa"/>
          </w:tcPr>
          <w:p w:rsidR="0034645E" w:rsidRDefault="0034645E" w:rsidP="0034645E">
            <w:pPr>
              <w:pStyle w:val="TableParagraph"/>
              <w:spacing w:line="227" w:lineRule="exact"/>
              <w:ind w:left="0" w:right="25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HPEB I</w:t>
            </w:r>
          </w:p>
          <w:p w:rsidR="0034645E" w:rsidRDefault="0034645E" w:rsidP="0034645E">
            <w:pPr>
              <w:pStyle w:val="TableParagraph"/>
              <w:ind w:left="261" w:right="252"/>
              <w:rPr>
                <w:sz w:val="20"/>
              </w:rPr>
            </w:pPr>
            <w:r>
              <w:rPr>
                <w:sz w:val="20"/>
              </w:rPr>
              <w:t>Profa.Fernanda Fernandes</w:t>
            </w:r>
          </w:p>
          <w:p w:rsidR="007A605D" w:rsidRDefault="007A605D" w:rsidP="0034645E">
            <w:pPr>
              <w:pStyle w:val="TableParagraph"/>
              <w:ind w:left="261" w:right="252"/>
              <w:rPr>
                <w:sz w:val="20"/>
              </w:rPr>
            </w:pPr>
          </w:p>
          <w:p w:rsidR="0034645E" w:rsidRDefault="0034645E" w:rsidP="0034645E">
            <w:pPr>
              <w:pStyle w:val="TableParagraph"/>
              <w:ind w:left="261" w:right="252"/>
              <w:rPr>
                <w:sz w:val="20"/>
              </w:rPr>
            </w:pPr>
            <w:r>
              <w:rPr>
                <w:sz w:val="20"/>
              </w:rPr>
              <w:t>19:00-22:20</w:t>
            </w:r>
          </w:p>
        </w:tc>
        <w:tc>
          <w:tcPr>
            <w:tcW w:w="2633" w:type="dxa"/>
          </w:tcPr>
          <w:p w:rsidR="0034645E" w:rsidRDefault="0034645E" w:rsidP="0034645E">
            <w:pPr>
              <w:pStyle w:val="TableParagraph"/>
              <w:spacing w:line="227" w:lineRule="exact"/>
              <w:ind w:left="532" w:right="517"/>
              <w:rPr>
                <w:b/>
                <w:sz w:val="20"/>
              </w:rPr>
            </w:pPr>
            <w:r>
              <w:rPr>
                <w:b/>
                <w:sz w:val="20"/>
              </w:rPr>
              <w:t>Teoria Política II</w:t>
            </w:r>
          </w:p>
          <w:p w:rsidR="0034645E" w:rsidRDefault="0034645E" w:rsidP="0034645E">
            <w:pPr>
              <w:pStyle w:val="TableParagraph"/>
              <w:ind w:left="359" w:right="348"/>
              <w:rPr>
                <w:sz w:val="20"/>
              </w:rPr>
            </w:pPr>
            <w:r>
              <w:rPr>
                <w:sz w:val="20"/>
              </w:rPr>
              <w:t>Profa. Luciana Ballestrin</w:t>
            </w:r>
          </w:p>
          <w:p w:rsidR="007A605D" w:rsidRDefault="007A605D" w:rsidP="0034645E">
            <w:pPr>
              <w:pStyle w:val="TableParagraph"/>
              <w:ind w:left="359" w:right="348"/>
              <w:rPr>
                <w:sz w:val="20"/>
              </w:rPr>
            </w:pPr>
          </w:p>
          <w:p w:rsidR="0034645E" w:rsidRDefault="0034645E" w:rsidP="0034645E">
            <w:pPr>
              <w:pStyle w:val="TableParagraph"/>
              <w:ind w:left="359" w:right="348"/>
              <w:rPr>
                <w:sz w:val="20"/>
              </w:rPr>
            </w:pPr>
            <w:r>
              <w:rPr>
                <w:sz w:val="20"/>
              </w:rPr>
              <w:t>19:00-22:20</w:t>
            </w:r>
          </w:p>
        </w:tc>
        <w:tc>
          <w:tcPr>
            <w:tcW w:w="2885" w:type="dxa"/>
          </w:tcPr>
          <w:p w:rsidR="0034645E" w:rsidRDefault="0034645E" w:rsidP="0034645E">
            <w:pPr>
              <w:pStyle w:val="TableParagraph"/>
              <w:spacing w:line="227" w:lineRule="exact"/>
              <w:ind w:left="302" w:right="295"/>
              <w:rPr>
                <w:b/>
                <w:sz w:val="20"/>
              </w:rPr>
            </w:pPr>
            <w:r>
              <w:rPr>
                <w:b/>
                <w:sz w:val="20"/>
              </w:rPr>
              <w:t>DireitoInternacionalI</w:t>
            </w:r>
          </w:p>
          <w:p w:rsidR="0034645E" w:rsidRDefault="0034645E" w:rsidP="0034645E">
            <w:pPr>
              <w:pStyle w:val="TableParagraph"/>
              <w:spacing w:line="227" w:lineRule="exact"/>
              <w:ind w:left="302" w:right="295"/>
              <w:jc w:val="left"/>
              <w:rPr>
                <w:sz w:val="20"/>
              </w:rPr>
            </w:pPr>
            <w:r>
              <w:rPr>
                <w:sz w:val="20"/>
              </w:rPr>
              <w:t xml:space="preserve"> Prof. Fábio Duval</w:t>
            </w:r>
          </w:p>
          <w:p w:rsidR="007A605D" w:rsidRDefault="007A605D" w:rsidP="0034645E">
            <w:pPr>
              <w:pStyle w:val="TableParagraph"/>
              <w:spacing w:line="227" w:lineRule="exact"/>
              <w:ind w:left="302" w:right="295"/>
              <w:jc w:val="left"/>
              <w:rPr>
                <w:sz w:val="20"/>
              </w:rPr>
            </w:pPr>
          </w:p>
          <w:p w:rsidR="0034645E" w:rsidRDefault="0034645E" w:rsidP="0034645E">
            <w:pPr>
              <w:pStyle w:val="TableParagraph"/>
              <w:spacing w:line="227" w:lineRule="exact"/>
              <w:ind w:left="302" w:right="295"/>
              <w:jc w:val="left"/>
              <w:rPr>
                <w:sz w:val="20"/>
              </w:rPr>
            </w:pPr>
            <w:r>
              <w:rPr>
                <w:sz w:val="20"/>
              </w:rPr>
              <w:t>19:00-22:20</w:t>
            </w:r>
          </w:p>
          <w:p w:rsidR="0034645E" w:rsidRPr="002A3716" w:rsidRDefault="0034645E" w:rsidP="0034645E">
            <w:pPr>
              <w:pStyle w:val="TableParagraph"/>
              <w:spacing w:line="227" w:lineRule="exact"/>
              <w:ind w:left="302" w:right="295"/>
              <w:jc w:val="left"/>
              <w:rPr>
                <w:sz w:val="20"/>
              </w:rPr>
            </w:pPr>
          </w:p>
          <w:p w:rsidR="0034645E" w:rsidRDefault="0034645E" w:rsidP="0034645E">
            <w:pPr>
              <w:pStyle w:val="TableParagraph"/>
              <w:ind w:left="189" w:right="179"/>
              <w:rPr>
                <w:b/>
                <w:sz w:val="20"/>
              </w:rPr>
            </w:pPr>
          </w:p>
          <w:p w:rsidR="0034645E" w:rsidRDefault="0034645E" w:rsidP="0034645E">
            <w:pPr>
              <w:pStyle w:val="TableParagraph"/>
              <w:tabs>
                <w:tab w:val="center" w:pos="1440"/>
              </w:tabs>
              <w:ind w:left="672" w:right="667"/>
              <w:jc w:val="left"/>
              <w:rPr>
                <w:sz w:val="20"/>
              </w:rPr>
            </w:pPr>
          </w:p>
        </w:tc>
        <w:tc>
          <w:tcPr>
            <w:tcW w:w="2650" w:type="dxa"/>
          </w:tcPr>
          <w:p w:rsidR="0034645E" w:rsidRDefault="0034645E" w:rsidP="0034645E">
            <w:pPr>
              <w:pStyle w:val="TableParagraph"/>
              <w:ind w:left="189" w:right="179"/>
              <w:rPr>
                <w:b/>
                <w:sz w:val="20"/>
              </w:rPr>
            </w:pPr>
            <w:r>
              <w:rPr>
                <w:b/>
                <w:sz w:val="20"/>
              </w:rPr>
              <w:t>Teoria das Relações Internacionais I</w:t>
            </w:r>
          </w:p>
          <w:p w:rsidR="0034645E" w:rsidRDefault="0034645E" w:rsidP="0034645E">
            <w:pPr>
              <w:pStyle w:val="TableParagraph"/>
              <w:ind w:left="367" w:right="359"/>
              <w:rPr>
                <w:sz w:val="20"/>
              </w:rPr>
            </w:pPr>
            <w:r>
              <w:rPr>
                <w:sz w:val="20"/>
              </w:rPr>
              <w:t>Prof. William Daldegan</w:t>
            </w:r>
          </w:p>
          <w:p w:rsidR="007A605D" w:rsidRDefault="007A605D" w:rsidP="0034645E">
            <w:pPr>
              <w:pStyle w:val="TableParagraph"/>
              <w:ind w:left="367" w:right="359"/>
              <w:rPr>
                <w:spacing w:val="-6"/>
                <w:sz w:val="20"/>
              </w:rPr>
            </w:pPr>
          </w:p>
          <w:p w:rsidR="0034645E" w:rsidRDefault="0034645E" w:rsidP="0034645E">
            <w:pPr>
              <w:pStyle w:val="TableParagraph"/>
              <w:ind w:left="605" w:right="597"/>
              <w:rPr>
                <w:sz w:val="20"/>
              </w:rPr>
            </w:pPr>
            <w:r>
              <w:rPr>
                <w:sz w:val="20"/>
              </w:rPr>
              <w:t>19:00-22:20</w:t>
            </w:r>
          </w:p>
        </w:tc>
      </w:tr>
      <w:tr w:rsidR="0034645E">
        <w:trPr>
          <w:trHeight w:val="1381"/>
        </w:trPr>
        <w:tc>
          <w:tcPr>
            <w:tcW w:w="1385" w:type="dxa"/>
            <w:shd w:val="clear" w:color="auto" w:fill="DBE4F0"/>
          </w:tcPr>
          <w:p w:rsidR="0034645E" w:rsidRDefault="0034645E" w:rsidP="0034645E">
            <w:pPr>
              <w:pStyle w:val="TableParagraph"/>
              <w:spacing w:line="229" w:lineRule="exact"/>
              <w:ind w:left="465" w:right="456"/>
              <w:rPr>
                <w:b/>
                <w:sz w:val="20"/>
              </w:rPr>
            </w:pPr>
            <w:r>
              <w:rPr>
                <w:b/>
                <w:sz w:val="20"/>
              </w:rPr>
              <w:t>4º-5º</w:t>
            </w:r>
          </w:p>
          <w:p w:rsidR="0034645E" w:rsidRDefault="0034645E" w:rsidP="0034645E">
            <w:pPr>
              <w:pStyle w:val="TableParagraph"/>
              <w:spacing w:line="229" w:lineRule="exact"/>
              <w:ind w:left="465" w:right="453"/>
              <w:rPr>
                <w:b/>
                <w:sz w:val="20"/>
              </w:rPr>
            </w:pPr>
            <w:r>
              <w:rPr>
                <w:b/>
                <w:sz w:val="20"/>
              </w:rPr>
              <w:t>2020</w:t>
            </w:r>
          </w:p>
        </w:tc>
        <w:tc>
          <w:tcPr>
            <w:tcW w:w="2552" w:type="dxa"/>
          </w:tcPr>
          <w:p w:rsidR="0034645E" w:rsidRDefault="0034645E" w:rsidP="0034645E">
            <w:pPr>
              <w:pStyle w:val="TableParagraph"/>
              <w:ind w:left="261" w:right="251"/>
              <w:rPr>
                <w:b/>
                <w:sz w:val="20"/>
              </w:rPr>
            </w:pPr>
            <w:r>
              <w:rPr>
                <w:b/>
                <w:sz w:val="20"/>
              </w:rPr>
              <w:t>Metodologia das Ciências Sociais</w:t>
            </w:r>
          </w:p>
          <w:p w:rsidR="00A662C9" w:rsidRDefault="00A662C9" w:rsidP="0034645E">
            <w:pPr>
              <w:pStyle w:val="TableParagraph"/>
              <w:ind w:left="316" w:right="311"/>
              <w:rPr>
                <w:sz w:val="20"/>
              </w:rPr>
            </w:pPr>
            <w:r>
              <w:rPr>
                <w:sz w:val="20"/>
              </w:rPr>
              <w:t>Profs. Pedro Alcides Robertt Niz e Leo Peixoto Rodrigues</w:t>
            </w:r>
          </w:p>
          <w:p w:rsidR="00A662C9" w:rsidRDefault="0034645E" w:rsidP="0034645E">
            <w:pPr>
              <w:pStyle w:val="TableParagraph"/>
              <w:ind w:left="316" w:right="311"/>
              <w:rPr>
                <w:sz w:val="20"/>
              </w:rPr>
            </w:pPr>
            <w:r>
              <w:rPr>
                <w:sz w:val="20"/>
              </w:rPr>
              <w:t>(DESP)</w:t>
            </w:r>
          </w:p>
          <w:p w:rsidR="007A605D" w:rsidRDefault="007A605D" w:rsidP="0034645E">
            <w:pPr>
              <w:pStyle w:val="TableParagraph"/>
              <w:ind w:left="316" w:right="311"/>
              <w:rPr>
                <w:sz w:val="20"/>
              </w:rPr>
            </w:pPr>
          </w:p>
          <w:p w:rsidR="0034645E" w:rsidRDefault="0034645E" w:rsidP="0034645E">
            <w:pPr>
              <w:pStyle w:val="TableParagraph"/>
              <w:ind w:left="316" w:right="311"/>
              <w:rPr>
                <w:sz w:val="20"/>
              </w:rPr>
            </w:pPr>
            <w:r>
              <w:rPr>
                <w:sz w:val="20"/>
              </w:rPr>
              <w:t>19:00-22:20</w:t>
            </w:r>
          </w:p>
        </w:tc>
        <w:tc>
          <w:tcPr>
            <w:tcW w:w="2527" w:type="dxa"/>
          </w:tcPr>
          <w:p w:rsidR="0034645E" w:rsidRDefault="0034645E" w:rsidP="0034645E">
            <w:pPr>
              <w:pStyle w:val="TableParagraph"/>
              <w:ind w:left="477" w:right="464"/>
              <w:rPr>
                <w:b/>
                <w:color w:val="31849B" w:themeColor="accent5" w:themeShade="BF"/>
                <w:sz w:val="20"/>
              </w:rPr>
            </w:pPr>
            <w:r>
              <w:rPr>
                <w:b/>
                <w:sz w:val="20"/>
              </w:rPr>
              <w:t xml:space="preserve">Regimes e Organizações Internacionais </w:t>
            </w:r>
            <w:r w:rsidRPr="002A3716">
              <w:rPr>
                <w:b/>
                <w:color w:val="31849B" w:themeColor="accent5" w:themeShade="BF"/>
                <w:sz w:val="20"/>
              </w:rPr>
              <w:t xml:space="preserve">(TURMA </w:t>
            </w:r>
            <w:r>
              <w:rPr>
                <w:b/>
                <w:color w:val="31849B" w:themeColor="accent5" w:themeShade="BF"/>
                <w:sz w:val="20"/>
              </w:rPr>
              <w:t>1)</w:t>
            </w:r>
          </w:p>
          <w:p w:rsidR="0034645E" w:rsidRDefault="0034645E" w:rsidP="0034645E">
            <w:pPr>
              <w:pStyle w:val="TableParagraph"/>
              <w:ind w:left="477" w:right="464"/>
              <w:rPr>
                <w:bCs/>
                <w:sz w:val="20"/>
              </w:rPr>
            </w:pPr>
            <w:r w:rsidRPr="009E65EE">
              <w:rPr>
                <w:bCs/>
                <w:sz w:val="20"/>
              </w:rPr>
              <w:t>Prof. Bruno Sadeck</w:t>
            </w:r>
          </w:p>
          <w:p w:rsidR="007A605D" w:rsidRPr="009E65EE" w:rsidRDefault="007A605D" w:rsidP="0034645E">
            <w:pPr>
              <w:pStyle w:val="TableParagraph"/>
              <w:ind w:left="477" w:right="464"/>
              <w:rPr>
                <w:bCs/>
                <w:sz w:val="20"/>
              </w:rPr>
            </w:pPr>
          </w:p>
          <w:p w:rsidR="0034645E" w:rsidRDefault="0034645E" w:rsidP="0034645E">
            <w:pPr>
              <w:pStyle w:val="TableParagraph"/>
              <w:ind w:left="477" w:right="464"/>
              <w:rPr>
                <w:sz w:val="20"/>
              </w:rPr>
            </w:pPr>
            <w:r>
              <w:rPr>
                <w:sz w:val="20"/>
              </w:rPr>
              <w:t>19:00-22:20</w:t>
            </w:r>
          </w:p>
        </w:tc>
        <w:tc>
          <w:tcPr>
            <w:tcW w:w="2633" w:type="dxa"/>
          </w:tcPr>
          <w:p w:rsidR="0034645E" w:rsidRDefault="0034645E" w:rsidP="0034645E">
            <w:pPr>
              <w:pStyle w:val="TableParagraph"/>
              <w:spacing w:before="2" w:line="237" w:lineRule="auto"/>
              <w:ind w:left="339" w:right="329"/>
              <w:rPr>
                <w:b/>
                <w:sz w:val="20"/>
              </w:rPr>
            </w:pPr>
            <w:r>
              <w:rPr>
                <w:b/>
                <w:sz w:val="20"/>
              </w:rPr>
              <w:t>Proteção Internacional da Pessoa Humana</w:t>
            </w:r>
            <w:bookmarkStart w:id="0" w:name="_GoBack"/>
            <w:bookmarkEnd w:id="0"/>
          </w:p>
          <w:p w:rsidR="0034645E" w:rsidRDefault="0034645E" w:rsidP="0034645E">
            <w:pPr>
              <w:pStyle w:val="TableParagraph"/>
              <w:spacing w:before="2" w:line="237" w:lineRule="auto"/>
              <w:ind w:left="339" w:right="329"/>
              <w:rPr>
                <w:sz w:val="20"/>
              </w:rPr>
            </w:pPr>
            <w:r>
              <w:rPr>
                <w:sz w:val="20"/>
              </w:rPr>
              <w:t>Prof.Fábio Duval</w:t>
            </w:r>
          </w:p>
          <w:p w:rsidR="007A605D" w:rsidRDefault="007A605D" w:rsidP="0034645E">
            <w:pPr>
              <w:pStyle w:val="TableParagraph"/>
              <w:spacing w:before="2" w:line="237" w:lineRule="auto"/>
              <w:ind w:left="339" w:right="329"/>
              <w:rPr>
                <w:sz w:val="20"/>
              </w:rPr>
            </w:pPr>
          </w:p>
          <w:p w:rsidR="0034645E" w:rsidRDefault="0034645E" w:rsidP="0034645E">
            <w:pPr>
              <w:pStyle w:val="TableParagraph"/>
              <w:ind w:left="597" w:right="587"/>
              <w:rPr>
                <w:sz w:val="20"/>
              </w:rPr>
            </w:pPr>
            <w:r>
              <w:rPr>
                <w:sz w:val="20"/>
              </w:rPr>
              <w:t>19:00-22:20</w:t>
            </w:r>
          </w:p>
        </w:tc>
        <w:tc>
          <w:tcPr>
            <w:tcW w:w="2885" w:type="dxa"/>
          </w:tcPr>
          <w:p w:rsidR="0034645E" w:rsidRDefault="0034645E" w:rsidP="0034645E">
            <w:pPr>
              <w:pStyle w:val="TableParagraph"/>
              <w:ind w:left="0" w:right="19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Estudos de Integração</w:t>
            </w:r>
          </w:p>
          <w:p w:rsidR="0034645E" w:rsidRDefault="0034645E" w:rsidP="0034645E">
            <w:pPr>
              <w:pStyle w:val="TableParagraph"/>
              <w:ind w:left="316" w:right="311"/>
              <w:rPr>
                <w:spacing w:val="-5"/>
                <w:sz w:val="20"/>
              </w:rPr>
            </w:pPr>
            <w:r>
              <w:rPr>
                <w:sz w:val="20"/>
              </w:rPr>
              <w:t>Prof.</w:t>
            </w:r>
            <w:r>
              <w:rPr>
                <w:spacing w:val="-5"/>
                <w:sz w:val="20"/>
              </w:rPr>
              <w:t xml:space="preserve"> Charles Pennaforte</w:t>
            </w:r>
          </w:p>
          <w:p w:rsidR="007A605D" w:rsidRDefault="007A605D" w:rsidP="0034645E">
            <w:pPr>
              <w:pStyle w:val="TableParagraph"/>
              <w:ind w:left="316" w:right="311"/>
              <w:rPr>
                <w:spacing w:val="-5"/>
                <w:sz w:val="20"/>
              </w:rPr>
            </w:pPr>
          </w:p>
          <w:p w:rsidR="0034645E" w:rsidRPr="009A65C5" w:rsidRDefault="0034645E" w:rsidP="0034645E">
            <w:pPr>
              <w:pStyle w:val="TableParagraph"/>
              <w:ind w:left="367" w:right="359"/>
              <w:rPr>
                <w:sz w:val="20"/>
              </w:rPr>
            </w:pPr>
            <w:r>
              <w:rPr>
                <w:sz w:val="20"/>
              </w:rPr>
              <w:t>19:00-22:20</w:t>
            </w:r>
          </w:p>
        </w:tc>
        <w:tc>
          <w:tcPr>
            <w:tcW w:w="2650" w:type="dxa"/>
          </w:tcPr>
          <w:p w:rsidR="0034645E" w:rsidRDefault="0034645E" w:rsidP="0034645E">
            <w:pPr>
              <w:pStyle w:val="TableParagraph"/>
              <w:spacing w:before="2" w:line="237" w:lineRule="auto"/>
              <w:ind w:left="339" w:right="329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HPEB II </w:t>
            </w:r>
          </w:p>
          <w:p w:rsidR="0034645E" w:rsidRDefault="0034645E" w:rsidP="0034645E">
            <w:pPr>
              <w:pStyle w:val="TableParagraph"/>
              <w:spacing w:before="2" w:line="237" w:lineRule="auto"/>
              <w:ind w:left="339" w:right="329"/>
              <w:rPr>
                <w:sz w:val="20"/>
              </w:rPr>
            </w:pPr>
            <w:r>
              <w:rPr>
                <w:sz w:val="20"/>
              </w:rPr>
              <w:t>Profa. Fernanda Fernandes</w:t>
            </w:r>
          </w:p>
          <w:p w:rsidR="007A605D" w:rsidRDefault="007A605D" w:rsidP="0034645E">
            <w:pPr>
              <w:pStyle w:val="TableParagraph"/>
              <w:spacing w:before="2" w:line="237" w:lineRule="auto"/>
              <w:ind w:left="339" w:right="329"/>
              <w:rPr>
                <w:sz w:val="20"/>
              </w:rPr>
            </w:pPr>
          </w:p>
          <w:p w:rsidR="0034645E" w:rsidRPr="00C805E9" w:rsidRDefault="0034645E" w:rsidP="0034645E">
            <w:pPr>
              <w:pStyle w:val="TableParagraph"/>
              <w:spacing w:before="2" w:line="237" w:lineRule="auto"/>
              <w:ind w:left="339" w:right="329"/>
              <w:rPr>
                <w:sz w:val="20"/>
              </w:rPr>
            </w:pPr>
            <w:r>
              <w:rPr>
                <w:sz w:val="20"/>
              </w:rPr>
              <w:t>19:00-22:20</w:t>
            </w:r>
          </w:p>
        </w:tc>
      </w:tr>
      <w:tr w:rsidR="0034645E">
        <w:trPr>
          <w:trHeight w:val="1380"/>
        </w:trPr>
        <w:tc>
          <w:tcPr>
            <w:tcW w:w="1385" w:type="dxa"/>
            <w:shd w:val="clear" w:color="auto" w:fill="DBE4F0"/>
          </w:tcPr>
          <w:p w:rsidR="0034645E" w:rsidRDefault="0034645E" w:rsidP="0034645E">
            <w:pPr>
              <w:pStyle w:val="TableParagraph"/>
              <w:ind w:left="492" w:right="477" w:hanging="2"/>
              <w:rPr>
                <w:b/>
                <w:sz w:val="20"/>
              </w:rPr>
            </w:pPr>
            <w:r>
              <w:rPr>
                <w:b/>
                <w:sz w:val="20"/>
              </w:rPr>
              <w:t>6º-7º2019</w:t>
            </w:r>
          </w:p>
        </w:tc>
        <w:tc>
          <w:tcPr>
            <w:tcW w:w="2552" w:type="dxa"/>
          </w:tcPr>
          <w:p w:rsidR="0034645E" w:rsidRDefault="0034645E" w:rsidP="0034645E">
            <w:pPr>
              <w:pStyle w:val="TableParagraph"/>
              <w:spacing w:line="237" w:lineRule="auto"/>
              <w:ind w:left="215" w:right="210" w:firstLine="3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Segurança Internacional e Política de Defesa </w:t>
            </w:r>
          </w:p>
          <w:p w:rsidR="0034645E" w:rsidRDefault="0034645E" w:rsidP="0034645E">
            <w:pPr>
              <w:pStyle w:val="TableParagraph"/>
              <w:spacing w:line="237" w:lineRule="auto"/>
              <w:ind w:left="215" w:right="210" w:firstLine="3"/>
              <w:rPr>
                <w:sz w:val="20"/>
              </w:rPr>
            </w:pPr>
            <w:r>
              <w:rPr>
                <w:sz w:val="20"/>
              </w:rPr>
              <w:t>Prof. Charles Pennaforte</w:t>
            </w:r>
          </w:p>
          <w:p w:rsidR="007A605D" w:rsidRDefault="007A605D" w:rsidP="0034645E">
            <w:pPr>
              <w:pStyle w:val="TableParagraph"/>
              <w:spacing w:line="237" w:lineRule="auto"/>
              <w:ind w:left="215" w:right="210" w:firstLine="3"/>
              <w:rPr>
                <w:sz w:val="20"/>
              </w:rPr>
            </w:pPr>
          </w:p>
          <w:p w:rsidR="0034645E" w:rsidRDefault="0034645E" w:rsidP="0034645E">
            <w:pPr>
              <w:pStyle w:val="TableParagraph"/>
              <w:spacing w:line="237" w:lineRule="auto"/>
              <w:ind w:left="215" w:right="210" w:firstLine="3"/>
              <w:rPr>
                <w:sz w:val="20"/>
              </w:rPr>
            </w:pPr>
            <w:r>
              <w:rPr>
                <w:sz w:val="20"/>
              </w:rPr>
              <w:t>19:00-22:20</w:t>
            </w:r>
          </w:p>
        </w:tc>
        <w:tc>
          <w:tcPr>
            <w:tcW w:w="2527" w:type="dxa"/>
          </w:tcPr>
          <w:p w:rsidR="0034645E" w:rsidRPr="002A3716" w:rsidRDefault="0034645E" w:rsidP="0034645E">
            <w:pPr>
              <w:pStyle w:val="TableParagraph"/>
              <w:spacing w:line="226" w:lineRule="exact"/>
              <w:ind w:left="259" w:right="252"/>
              <w:rPr>
                <w:b/>
                <w:color w:val="31849B" w:themeColor="accent5" w:themeShade="BF"/>
                <w:sz w:val="20"/>
              </w:rPr>
            </w:pPr>
            <w:r>
              <w:rPr>
                <w:b/>
                <w:sz w:val="20"/>
              </w:rPr>
              <w:t xml:space="preserve">Regimes e Organizações Internacionais </w:t>
            </w:r>
            <w:r w:rsidRPr="002A3716">
              <w:rPr>
                <w:b/>
                <w:color w:val="31849B" w:themeColor="accent5" w:themeShade="BF"/>
                <w:sz w:val="20"/>
              </w:rPr>
              <w:t>(TURMA 2)</w:t>
            </w:r>
          </w:p>
          <w:p w:rsidR="0034645E" w:rsidRDefault="0034645E" w:rsidP="0034645E">
            <w:pPr>
              <w:pStyle w:val="TableParagraph"/>
              <w:ind w:left="367" w:right="359"/>
              <w:rPr>
                <w:sz w:val="20"/>
              </w:rPr>
            </w:pPr>
            <w:r>
              <w:rPr>
                <w:sz w:val="20"/>
              </w:rPr>
              <w:t>Profa. Silvana Schimanski</w:t>
            </w:r>
          </w:p>
          <w:p w:rsidR="007A605D" w:rsidRDefault="007A605D" w:rsidP="0034645E">
            <w:pPr>
              <w:pStyle w:val="TableParagraph"/>
              <w:ind w:left="367" w:right="359"/>
              <w:rPr>
                <w:spacing w:val="-6"/>
                <w:sz w:val="20"/>
              </w:rPr>
            </w:pPr>
          </w:p>
          <w:p w:rsidR="0034645E" w:rsidRPr="0096034F" w:rsidRDefault="0034645E" w:rsidP="0034645E">
            <w:pPr>
              <w:pStyle w:val="TableParagraph"/>
              <w:spacing w:line="226" w:lineRule="exact"/>
              <w:ind w:left="259" w:right="252"/>
              <w:rPr>
                <w:sz w:val="20"/>
              </w:rPr>
            </w:pPr>
            <w:r>
              <w:rPr>
                <w:sz w:val="20"/>
              </w:rPr>
              <w:t>19:00-22:20</w:t>
            </w:r>
          </w:p>
          <w:p w:rsidR="0034645E" w:rsidRDefault="0034645E" w:rsidP="0034645E">
            <w:pPr>
              <w:pStyle w:val="TableParagraph"/>
              <w:spacing w:line="226" w:lineRule="exact"/>
              <w:ind w:left="259" w:right="252"/>
              <w:rPr>
                <w:b/>
                <w:sz w:val="20"/>
              </w:rPr>
            </w:pPr>
          </w:p>
          <w:p w:rsidR="0034645E" w:rsidRDefault="0034645E" w:rsidP="0034645E">
            <w:pPr>
              <w:pStyle w:val="TableParagraph"/>
              <w:spacing w:line="228" w:lineRule="exact"/>
              <w:ind w:left="258" w:right="252"/>
              <w:rPr>
                <w:sz w:val="20"/>
              </w:rPr>
            </w:pPr>
          </w:p>
        </w:tc>
        <w:tc>
          <w:tcPr>
            <w:tcW w:w="2633" w:type="dxa"/>
          </w:tcPr>
          <w:p w:rsidR="0034645E" w:rsidRDefault="0034645E" w:rsidP="0034645E">
            <w:pPr>
              <w:pStyle w:val="TableParagraph"/>
              <w:ind w:lef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 xml:space="preserve">  Noções de Comércio Exterior</w:t>
            </w:r>
          </w:p>
          <w:p w:rsidR="0034645E" w:rsidRDefault="0034645E" w:rsidP="0034645E">
            <w:pPr>
              <w:pStyle w:val="TableParagraph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  Profa. Silvana Schimanski</w:t>
            </w:r>
          </w:p>
          <w:p w:rsidR="007A605D" w:rsidRDefault="007A605D" w:rsidP="0034645E">
            <w:pPr>
              <w:pStyle w:val="TableParagraph"/>
              <w:ind w:left="0"/>
              <w:jc w:val="left"/>
              <w:rPr>
                <w:sz w:val="20"/>
              </w:rPr>
            </w:pPr>
          </w:p>
          <w:p w:rsidR="0034645E" w:rsidRPr="0096034F" w:rsidRDefault="0034645E" w:rsidP="0034645E">
            <w:pPr>
              <w:pStyle w:val="TableParagraph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            19:00-22:20</w:t>
            </w:r>
          </w:p>
        </w:tc>
        <w:tc>
          <w:tcPr>
            <w:tcW w:w="2885" w:type="dxa"/>
          </w:tcPr>
          <w:p w:rsidR="0034645E" w:rsidRDefault="0034645E" w:rsidP="0034645E">
            <w:pPr>
              <w:pStyle w:val="TableParagraph"/>
              <w:ind w:left="672" w:right="667"/>
              <w:rPr>
                <w:b/>
                <w:bCs/>
                <w:sz w:val="20"/>
              </w:rPr>
            </w:pPr>
            <w:r w:rsidRPr="0034645E">
              <w:rPr>
                <w:b/>
                <w:bCs/>
                <w:sz w:val="20"/>
              </w:rPr>
              <w:t>Introdução à Filosofia</w:t>
            </w:r>
          </w:p>
          <w:p w:rsidR="00734A3E" w:rsidRDefault="00734A3E" w:rsidP="0034645E">
            <w:pPr>
              <w:pStyle w:val="TableParagraph"/>
              <w:ind w:left="672" w:right="66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(TURMA 2)</w:t>
            </w:r>
          </w:p>
          <w:p w:rsidR="0082410E" w:rsidRPr="00CD7677" w:rsidRDefault="006B5D0E" w:rsidP="0082410E">
            <w:pPr>
              <w:pStyle w:val="TableParagraph"/>
              <w:ind w:left="672" w:right="667"/>
              <w:rPr>
                <w:sz w:val="20"/>
              </w:rPr>
            </w:pPr>
            <w:r>
              <w:rPr>
                <w:sz w:val="20"/>
              </w:rPr>
              <w:t>Prof. Keberson Bresolin</w:t>
            </w:r>
          </w:p>
          <w:p w:rsidR="0082410E" w:rsidRDefault="0082410E" w:rsidP="0082410E">
            <w:pPr>
              <w:pStyle w:val="TableParagraph"/>
              <w:ind w:left="672" w:right="667"/>
              <w:rPr>
                <w:sz w:val="20"/>
              </w:rPr>
            </w:pPr>
            <w:r w:rsidRPr="00CD7677">
              <w:rPr>
                <w:sz w:val="20"/>
              </w:rPr>
              <w:t>(DFIL)</w:t>
            </w:r>
          </w:p>
          <w:p w:rsidR="007A605D" w:rsidRPr="0034645E" w:rsidRDefault="007A605D" w:rsidP="0082410E">
            <w:pPr>
              <w:pStyle w:val="TableParagraph"/>
              <w:ind w:left="672" w:right="667"/>
              <w:rPr>
                <w:b/>
                <w:bCs/>
                <w:sz w:val="20"/>
              </w:rPr>
            </w:pPr>
          </w:p>
          <w:p w:rsidR="0034645E" w:rsidRDefault="0034645E" w:rsidP="0034645E">
            <w:pPr>
              <w:pStyle w:val="TableParagraph"/>
              <w:ind w:left="672" w:right="667"/>
              <w:rPr>
                <w:sz w:val="20"/>
              </w:rPr>
            </w:pPr>
            <w:r>
              <w:rPr>
                <w:sz w:val="20"/>
              </w:rPr>
              <w:t>19:00-22:20</w:t>
            </w:r>
          </w:p>
        </w:tc>
        <w:tc>
          <w:tcPr>
            <w:tcW w:w="2650" w:type="dxa"/>
          </w:tcPr>
          <w:p w:rsidR="0034645E" w:rsidRDefault="0034645E" w:rsidP="0034645E">
            <w:pPr>
              <w:pStyle w:val="TableParagraph"/>
              <w:ind w:left="189" w:right="179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Formação Economica do Brasil</w:t>
            </w:r>
          </w:p>
          <w:p w:rsidR="0034645E" w:rsidRDefault="0034645E" w:rsidP="0034645E">
            <w:pPr>
              <w:pStyle w:val="TableParagraph"/>
              <w:ind w:left="672" w:right="667"/>
              <w:rPr>
                <w:sz w:val="20"/>
              </w:rPr>
            </w:pPr>
            <w:r>
              <w:rPr>
                <w:sz w:val="20"/>
              </w:rPr>
              <w:t>Profa. Maria de Fátima Ribeiro</w:t>
            </w:r>
            <w:r w:rsidR="007A605D">
              <w:rPr>
                <w:sz w:val="20"/>
              </w:rPr>
              <w:t xml:space="preserve">   </w:t>
            </w:r>
          </w:p>
          <w:p w:rsidR="007A605D" w:rsidRDefault="007A605D" w:rsidP="0034645E">
            <w:pPr>
              <w:pStyle w:val="TableParagraph"/>
              <w:ind w:left="672" w:right="667"/>
              <w:rPr>
                <w:sz w:val="20"/>
              </w:rPr>
            </w:pPr>
          </w:p>
          <w:p w:rsidR="0034645E" w:rsidRDefault="0034645E" w:rsidP="0034645E">
            <w:pPr>
              <w:pStyle w:val="TableParagraph"/>
              <w:ind w:left="672" w:right="667"/>
              <w:rPr>
                <w:sz w:val="20"/>
              </w:rPr>
            </w:pPr>
            <w:r>
              <w:rPr>
                <w:sz w:val="20"/>
              </w:rPr>
              <w:t>19:00-22:20</w:t>
            </w:r>
          </w:p>
          <w:p w:rsidR="0034645E" w:rsidRPr="0034645E" w:rsidRDefault="0034645E" w:rsidP="0034645E">
            <w:pPr>
              <w:pStyle w:val="TableParagraph"/>
              <w:ind w:left="0"/>
              <w:jc w:val="left"/>
              <w:rPr>
                <w:b/>
                <w:sz w:val="20"/>
              </w:rPr>
            </w:pPr>
          </w:p>
        </w:tc>
      </w:tr>
      <w:tr w:rsidR="0034645E">
        <w:trPr>
          <w:trHeight w:val="1149"/>
        </w:trPr>
        <w:tc>
          <w:tcPr>
            <w:tcW w:w="1385" w:type="dxa"/>
            <w:shd w:val="clear" w:color="auto" w:fill="DBE4F0"/>
          </w:tcPr>
          <w:p w:rsidR="0034645E" w:rsidRDefault="0034645E" w:rsidP="0034645E">
            <w:pPr>
              <w:pStyle w:val="TableParagraph"/>
              <w:spacing w:line="228" w:lineRule="exact"/>
              <w:ind w:left="10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OPTATIVAS</w:t>
            </w:r>
          </w:p>
        </w:tc>
        <w:tc>
          <w:tcPr>
            <w:tcW w:w="2552" w:type="dxa"/>
          </w:tcPr>
          <w:p w:rsidR="0034645E" w:rsidRPr="00F07AF9" w:rsidRDefault="0034645E" w:rsidP="0034645E">
            <w:pPr>
              <w:pStyle w:val="TableParagraph"/>
              <w:ind w:right="193"/>
              <w:rPr>
                <w:b/>
                <w:sz w:val="20"/>
              </w:rPr>
            </w:pPr>
          </w:p>
        </w:tc>
        <w:tc>
          <w:tcPr>
            <w:tcW w:w="2527" w:type="dxa"/>
          </w:tcPr>
          <w:p w:rsidR="0034645E" w:rsidRDefault="0034645E" w:rsidP="0034645E">
            <w:pPr>
              <w:pStyle w:val="TableParagraph"/>
              <w:spacing w:line="237" w:lineRule="auto"/>
              <w:ind w:left="669" w:right="301" w:hanging="35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Etnicidade e Relações Internacionais</w:t>
            </w:r>
          </w:p>
          <w:p w:rsidR="0034645E" w:rsidRDefault="0034645E" w:rsidP="0034645E">
            <w:pPr>
              <w:pStyle w:val="TableParagraph"/>
              <w:spacing w:line="237" w:lineRule="auto"/>
              <w:ind w:left="669" w:right="301" w:hanging="351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Prof. Fábio Duval</w:t>
            </w:r>
            <w:r w:rsidR="007A605D">
              <w:rPr>
                <w:sz w:val="20"/>
              </w:rPr>
              <w:t xml:space="preserve"> </w:t>
            </w:r>
          </w:p>
          <w:p w:rsidR="007A605D" w:rsidRDefault="007A605D" w:rsidP="0034645E">
            <w:pPr>
              <w:pStyle w:val="TableParagraph"/>
              <w:spacing w:line="237" w:lineRule="auto"/>
              <w:ind w:left="669" w:right="301" w:hanging="351"/>
              <w:jc w:val="left"/>
              <w:rPr>
                <w:sz w:val="20"/>
              </w:rPr>
            </w:pPr>
          </w:p>
          <w:p w:rsidR="0034645E" w:rsidRPr="00C805E9" w:rsidRDefault="0034645E" w:rsidP="0034645E">
            <w:pPr>
              <w:pStyle w:val="TableParagraph"/>
              <w:spacing w:line="237" w:lineRule="auto"/>
              <w:ind w:left="669" w:right="301" w:hanging="351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    </w:t>
            </w:r>
            <w:r w:rsidR="007A605D">
              <w:rPr>
                <w:sz w:val="20"/>
              </w:rPr>
              <w:t xml:space="preserve"> </w:t>
            </w:r>
            <w:r>
              <w:rPr>
                <w:sz w:val="20"/>
              </w:rPr>
              <w:t>13:30-16:50</w:t>
            </w:r>
            <w:r w:rsidR="007A605D">
              <w:rPr>
                <w:sz w:val="20"/>
              </w:rPr>
              <w:t xml:space="preserve"> </w:t>
            </w:r>
          </w:p>
        </w:tc>
        <w:tc>
          <w:tcPr>
            <w:tcW w:w="2633" w:type="dxa"/>
          </w:tcPr>
          <w:p w:rsidR="00C87452" w:rsidRDefault="00C87452" w:rsidP="00935209">
            <w:pPr>
              <w:pStyle w:val="TableParagraph"/>
              <w:spacing w:line="237" w:lineRule="auto"/>
              <w:ind w:left="669" w:right="301" w:hanging="35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Desenvolvimento Internacional</w:t>
            </w:r>
          </w:p>
          <w:p w:rsidR="00C87452" w:rsidRDefault="00C87452" w:rsidP="00935209">
            <w:pPr>
              <w:pStyle w:val="TableParagraph"/>
              <w:spacing w:line="237" w:lineRule="auto"/>
              <w:ind w:left="669" w:right="301" w:hanging="351"/>
              <w:jc w:val="left"/>
              <w:rPr>
                <w:sz w:val="20"/>
              </w:rPr>
            </w:pPr>
            <w:r>
              <w:rPr>
                <w:sz w:val="20"/>
              </w:rPr>
              <w:t>Prof. Antônio Cruz</w:t>
            </w:r>
          </w:p>
          <w:p w:rsidR="007A605D" w:rsidRDefault="007A605D" w:rsidP="00935209">
            <w:pPr>
              <w:pStyle w:val="TableParagraph"/>
              <w:spacing w:line="237" w:lineRule="auto"/>
              <w:ind w:left="669" w:right="301" w:hanging="351"/>
              <w:jc w:val="left"/>
              <w:rPr>
                <w:sz w:val="20"/>
              </w:rPr>
            </w:pPr>
          </w:p>
          <w:p w:rsidR="0034645E" w:rsidRDefault="007A605D" w:rsidP="00935209">
            <w:pPr>
              <w:pStyle w:val="TableParagraph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          </w:t>
            </w:r>
            <w:r w:rsidR="00C87452">
              <w:rPr>
                <w:sz w:val="20"/>
              </w:rPr>
              <w:t>13:30-16:50</w:t>
            </w:r>
          </w:p>
        </w:tc>
        <w:tc>
          <w:tcPr>
            <w:tcW w:w="2885" w:type="dxa"/>
          </w:tcPr>
          <w:p w:rsidR="00B6678F" w:rsidRDefault="00B6678F" w:rsidP="00B6678F">
            <w:pPr>
              <w:pStyle w:val="TableParagraph"/>
              <w:spacing w:line="237" w:lineRule="auto"/>
              <w:ind w:left="669" w:right="301" w:hanging="351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Política ExternaBrasileira Contemporâneo</w:t>
            </w:r>
          </w:p>
          <w:p w:rsidR="00B6678F" w:rsidRDefault="00B6678F" w:rsidP="00B6678F">
            <w:pPr>
              <w:pStyle w:val="TableParagraph"/>
              <w:spacing w:line="237" w:lineRule="auto"/>
              <w:ind w:left="669" w:right="301" w:hanging="351"/>
              <w:rPr>
                <w:sz w:val="20"/>
              </w:rPr>
            </w:pPr>
            <w:r>
              <w:rPr>
                <w:sz w:val="20"/>
              </w:rPr>
              <w:t xml:space="preserve">Prof. </w:t>
            </w:r>
            <w:r w:rsidR="00A0525B">
              <w:rPr>
                <w:sz w:val="20"/>
              </w:rPr>
              <w:t>Maria de Fátima Ribeiro</w:t>
            </w:r>
          </w:p>
          <w:p w:rsidR="007A605D" w:rsidRDefault="007A605D" w:rsidP="00B6678F">
            <w:pPr>
              <w:pStyle w:val="TableParagraph"/>
              <w:spacing w:line="237" w:lineRule="auto"/>
              <w:ind w:left="669" w:right="301" w:hanging="351"/>
              <w:rPr>
                <w:sz w:val="20"/>
              </w:rPr>
            </w:pPr>
          </w:p>
          <w:p w:rsidR="007A605D" w:rsidRDefault="007A605D" w:rsidP="00B6678F">
            <w:pPr>
              <w:pStyle w:val="TableParagraph"/>
              <w:spacing w:line="237" w:lineRule="auto"/>
              <w:ind w:left="669" w:right="301" w:hanging="351"/>
              <w:rPr>
                <w:sz w:val="20"/>
              </w:rPr>
            </w:pPr>
            <w:r>
              <w:rPr>
                <w:sz w:val="20"/>
              </w:rPr>
              <w:t xml:space="preserve">     13:30-16:50</w:t>
            </w:r>
          </w:p>
          <w:p w:rsidR="007A605D" w:rsidRDefault="007A605D" w:rsidP="00B6678F">
            <w:pPr>
              <w:pStyle w:val="TableParagraph"/>
              <w:spacing w:line="237" w:lineRule="auto"/>
              <w:ind w:left="669" w:right="301" w:hanging="351"/>
              <w:rPr>
                <w:sz w:val="20"/>
              </w:rPr>
            </w:pPr>
          </w:p>
          <w:p w:rsidR="0034645E" w:rsidRDefault="0034645E" w:rsidP="00B6678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50" w:type="dxa"/>
          </w:tcPr>
          <w:p w:rsidR="0034645E" w:rsidRDefault="0034645E" w:rsidP="0034645E">
            <w:pPr>
              <w:pStyle w:val="TableParagraph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------</w:t>
            </w:r>
          </w:p>
        </w:tc>
      </w:tr>
      <w:tr w:rsidR="00660E18">
        <w:trPr>
          <w:trHeight w:val="1149"/>
        </w:trPr>
        <w:tc>
          <w:tcPr>
            <w:tcW w:w="1385" w:type="dxa"/>
            <w:shd w:val="clear" w:color="auto" w:fill="DBE4F0"/>
          </w:tcPr>
          <w:p w:rsidR="00660E18" w:rsidRDefault="00660E18" w:rsidP="0034645E">
            <w:pPr>
              <w:pStyle w:val="TableParagraph"/>
              <w:spacing w:line="228" w:lineRule="exact"/>
              <w:ind w:left="10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TCC 2</w:t>
            </w:r>
          </w:p>
          <w:p w:rsidR="00660E18" w:rsidRDefault="00660E18" w:rsidP="0034645E">
            <w:pPr>
              <w:pStyle w:val="TableParagraph"/>
              <w:spacing w:line="228" w:lineRule="exact"/>
              <w:ind w:left="10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TCC</w:t>
            </w:r>
          </w:p>
        </w:tc>
        <w:tc>
          <w:tcPr>
            <w:tcW w:w="2552" w:type="dxa"/>
          </w:tcPr>
          <w:p w:rsidR="00660E18" w:rsidRDefault="00660E18" w:rsidP="0034645E">
            <w:pPr>
              <w:pStyle w:val="TableParagraph"/>
              <w:ind w:right="193"/>
              <w:rPr>
                <w:b/>
                <w:sz w:val="20"/>
              </w:rPr>
            </w:pPr>
            <w:r>
              <w:rPr>
                <w:b/>
                <w:sz w:val="20"/>
              </w:rPr>
              <w:t>2018</w:t>
            </w:r>
          </w:p>
          <w:p w:rsidR="00660E18" w:rsidRDefault="00660E18" w:rsidP="0034645E">
            <w:pPr>
              <w:pStyle w:val="TableParagraph"/>
              <w:ind w:right="193"/>
              <w:rPr>
                <w:b/>
                <w:sz w:val="20"/>
              </w:rPr>
            </w:pPr>
            <w:r>
              <w:rPr>
                <w:b/>
                <w:sz w:val="20"/>
              </w:rPr>
              <w:t>2017</w:t>
            </w:r>
          </w:p>
        </w:tc>
        <w:tc>
          <w:tcPr>
            <w:tcW w:w="2527" w:type="dxa"/>
          </w:tcPr>
          <w:p w:rsidR="00660E18" w:rsidRDefault="00660E18" w:rsidP="0034645E">
            <w:pPr>
              <w:pStyle w:val="TableParagraph"/>
              <w:spacing w:line="237" w:lineRule="auto"/>
              <w:ind w:left="669" w:right="301" w:hanging="351"/>
              <w:jc w:val="left"/>
              <w:rPr>
                <w:b/>
                <w:sz w:val="20"/>
              </w:rPr>
            </w:pPr>
          </w:p>
        </w:tc>
        <w:tc>
          <w:tcPr>
            <w:tcW w:w="2633" w:type="dxa"/>
          </w:tcPr>
          <w:p w:rsidR="00660E18" w:rsidRDefault="00660E18" w:rsidP="0034645E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2885" w:type="dxa"/>
          </w:tcPr>
          <w:p w:rsidR="00660E18" w:rsidRDefault="00660E18" w:rsidP="0034645E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2650" w:type="dxa"/>
          </w:tcPr>
          <w:p w:rsidR="00660E18" w:rsidRDefault="00660E18" w:rsidP="0034645E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</w:tr>
    </w:tbl>
    <w:p w:rsidR="000C4F5F" w:rsidRPr="007A605D" w:rsidRDefault="000C4F5F" w:rsidP="007A605D">
      <w:pPr>
        <w:spacing w:before="69"/>
        <w:ind w:left="275"/>
        <w:rPr>
          <w:b/>
          <w:sz w:val="24"/>
        </w:rPr>
      </w:pPr>
    </w:p>
    <w:p w:rsidR="00897028" w:rsidRDefault="00897028" w:rsidP="007A605D">
      <w:pPr>
        <w:tabs>
          <w:tab w:val="left" w:pos="413"/>
        </w:tabs>
        <w:spacing w:before="199" w:line="278" w:lineRule="auto"/>
        <w:ind w:left="275"/>
      </w:pPr>
    </w:p>
    <w:sectPr w:rsidR="00897028" w:rsidSect="000C4F5F">
      <w:pgSz w:w="16840" w:h="11910" w:orient="landscape"/>
      <w:pgMar w:top="480" w:right="780" w:bottom="280" w:left="11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E625B"/>
    <w:multiLevelType w:val="hybridMultilevel"/>
    <w:tmpl w:val="194861D0"/>
    <w:lvl w:ilvl="0" w:tplc="FD8EC2C0">
      <w:numFmt w:val="bullet"/>
      <w:lvlText w:val="-"/>
      <w:lvlJc w:val="left"/>
      <w:pPr>
        <w:ind w:left="276" w:hanging="13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C0DA04CE">
      <w:numFmt w:val="bullet"/>
      <w:lvlText w:val="•"/>
      <w:lvlJc w:val="left"/>
      <w:pPr>
        <w:ind w:left="1743" w:hanging="137"/>
      </w:pPr>
      <w:rPr>
        <w:rFonts w:hint="default"/>
        <w:lang w:val="pt-PT" w:eastAsia="en-US" w:bidi="ar-SA"/>
      </w:rPr>
    </w:lvl>
    <w:lvl w:ilvl="2" w:tplc="C7CA0584">
      <w:numFmt w:val="bullet"/>
      <w:lvlText w:val="•"/>
      <w:lvlJc w:val="left"/>
      <w:pPr>
        <w:ind w:left="3207" w:hanging="137"/>
      </w:pPr>
      <w:rPr>
        <w:rFonts w:hint="default"/>
        <w:lang w:val="pt-PT" w:eastAsia="en-US" w:bidi="ar-SA"/>
      </w:rPr>
    </w:lvl>
    <w:lvl w:ilvl="3" w:tplc="E708B0AE">
      <w:numFmt w:val="bullet"/>
      <w:lvlText w:val="•"/>
      <w:lvlJc w:val="left"/>
      <w:pPr>
        <w:ind w:left="4671" w:hanging="137"/>
      </w:pPr>
      <w:rPr>
        <w:rFonts w:hint="default"/>
        <w:lang w:val="pt-PT" w:eastAsia="en-US" w:bidi="ar-SA"/>
      </w:rPr>
    </w:lvl>
    <w:lvl w:ilvl="4" w:tplc="B204EB2A">
      <w:numFmt w:val="bullet"/>
      <w:lvlText w:val="•"/>
      <w:lvlJc w:val="left"/>
      <w:pPr>
        <w:ind w:left="6135" w:hanging="137"/>
      </w:pPr>
      <w:rPr>
        <w:rFonts w:hint="default"/>
        <w:lang w:val="pt-PT" w:eastAsia="en-US" w:bidi="ar-SA"/>
      </w:rPr>
    </w:lvl>
    <w:lvl w:ilvl="5" w:tplc="27AA1152">
      <w:numFmt w:val="bullet"/>
      <w:lvlText w:val="•"/>
      <w:lvlJc w:val="left"/>
      <w:pPr>
        <w:ind w:left="7599" w:hanging="137"/>
      </w:pPr>
      <w:rPr>
        <w:rFonts w:hint="default"/>
        <w:lang w:val="pt-PT" w:eastAsia="en-US" w:bidi="ar-SA"/>
      </w:rPr>
    </w:lvl>
    <w:lvl w:ilvl="6" w:tplc="D19C0052">
      <w:numFmt w:val="bullet"/>
      <w:lvlText w:val="•"/>
      <w:lvlJc w:val="left"/>
      <w:pPr>
        <w:ind w:left="9063" w:hanging="137"/>
      </w:pPr>
      <w:rPr>
        <w:rFonts w:hint="default"/>
        <w:lang w:val="pt-PT" w:eastAsia="en-US" w:bidi="ar-SA"/>
      </w:rPr>
    </w:lvl>
    <w:lvl w:ilvl="7" w:tplc="808293A4">
      <w:numFmt w:val="bullet"/>
      <w:lvlText w:val="•"/>
      <w:lvlJc w:val="left"/>
      <w:pPr>
        <w:ind w:left="10526" w:hanging="137"/>
      </w:pPr>
      <w:rPr>
        <w:rFonts w:hint="default"/>
        <w:lang w:val="pt-PT" w:eastAsia="en-US" w:bidi="ar-SA"/>
      </w:rPr>
    </w:lvl>
    <w:lvl w:ilvl="8" w:tplc="8AA2E964">
      <w:numFmt w:val="bullet"/>
      <w:lvlText w:val="•"/>
      <w:lvlJc w:val="left"/>
      <w:pPr>
        <w:ind w:left="11990" w:hanging="137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0C4F5F"/>
    <w:rsid w:val="00031E17"/>
    <w:rsid w:val="000C4F5F"/>
    <w:rsid w:val="000E6F3A"/>
    <w:rsid w:val="0010676C"/>
    <w:rsid w:val="001D4872"/>
    <w:rsid w:val="001F67E1"/>
    <w:rsid w:val="0021772E"/>
    <w:rsid w:val="002A3716"/>
    <w:rsid w:val="002E7E54"/>
    <w:rsid w:val="0031449D"/>
    <w:rsid w:val="0034645E"/>
    <w:rsid w:val="003E3B3E"/>
    <w:rsid w:val="004A3470"/>
    <w:rsid w:val="00557444"/>
    <w:rsid w:val="005A5A84"/>
    <w:rsid w:val="00660E18"/>
    <w:rsid w:val="006B4A1F"/>
    <w:rsid w:val="006B5D0E"/>
    <w:rsid w:val="00720DAD"/>
    <w:rsid w:val="00734A3E"/>
    <w:rsid w:val="007A605D"/>
    <w:rsid w:val="007A71D4"/>
    <w:rsid w:val="007E136D"/>
    <w:rsid w:val="00811907"/>
    <w:rsid w:val="0082410E"/>
    <w:rsid w:val="00886207"/>
    <w:rsid w:val="0089441A"/>
    <w:rsid w:val="00897028"/>
    <w:rsid w:val="009242C0"/>
    <w:rsid w:val="00935209"/>
    <w:rsid w:val="00943E01"/>
    <w:rsid w:val="0096034F"/>
    <w:rsid w:val="009A65C5"/>
    <w:rsid w:val="009E65EE"/>
    <w:rsid w:val="00A0525B"/>
    <w:rsid w:val="00A317B5"/>
    <w:rsid w:val="00A34C29"/>
    <w:rsid w:val="00A662C9"/>
    <w:rsid w:val="00AD4C33"/>
    <w:rsid w:val="00B6678F"/>
    <w:rsid w:val="00BE0FE5"/>
    <w:rsid w:val="00C805E9"/>
    <w:rsid w:val="00C87452"/>
    <w:rsid w:val="00CD7677"/>
    <w:rsid w:val="00D713DB"/>
    <w:rsid w:val="00E27B1D"/>
    <w:rsid w:val="00F07A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C4F5F"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C4F5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0C4F5F"/>
  </w:style>
  <w:style w:type="paragraph" w:styleId="Ttulo">
    <w:name w:val="Title"/>
    <w:basedOn w:val="Normal"/>
    <w:uiPriority w:val="1"/>
    <w:qFormat/>
    <w:rsid w:val="000C4F5F"/>
    <w:pPr>
      <w:spacing w:before="1"/>
      <w:ind w:left="5525" w:right="4365" w:hanging="1508"/>
    </w:pPr>
    <w:rPr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  <w:rsid w:val="000C4F5F"/>
    <w:pPr>
      <w:ind w:left="275" w:right="632"/>
    </w:pPr>
  </w:style>
  <w:style w:type="paragraph" w:customStyle="1" w:styleId="TableParagraph">
    <w:name w:val="Table Paragraph"/>
    <w:basedOn w:val="Normal"/>
    <w:uiPriority w:val="1"/>
    <w:qFormat/>
    <w:rsid w:val="000C4F5F"/>
    <w:pPr>
      <w:ind w:left="199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317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 sadeck</dc:creator>
  <cp:lastModifiedBy>RP403559</cp:lastModifiedBy>
  <cp:revision>33</cp:revision>
  <dcterms:created xsi:type="dcterms:W3CDTF">2022-06-21T17:26:00Z</dcterms:created>
  <dcterms:modified xsi:type="dcterms:W3CDTF">2022-07-19T13:38:00Z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2022-06-07T00:00:00Z</vt:filetime>
  </property>
  <property fmtid="{D5CDD505-2E9C-101B-9397-08002B2CF9AE}" pid="3" name="Creator">
    <vt:lpwstr>PDFium</vt:lpwstr>
  </property>
  <property fmtid="{D5CDD505-2E9C-101B-9397-08002B2CF9AE}" pid="4" name="LastSaved">
    <vt:filetime>2022-06-07T00:00:00Z</vt:filetime>
  </property>
</Properties>
</file>