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C1A6" w14:textId="223A48EC" w:rsidR="008F4271" w:rsidRPr="00A34DED" w:rsidRDefault="00A34DED" w:rsidP="00A34DED">
      <w:pPr>
        <w:jc w:val="center"/>
        <w:rPr>
          <w:rFonts w:ascii="Times New Roman" w:hAnsi="Times New Roman" w:cs="Times New Roman"/>
        </w:rPr>
      </w:pPr>
      <w:r w:rsidRPr="00A34DED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78CD8729" wp14:editId="04337759">
            <wp:extent cx="990600" cy="8305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E2925" w14:textId="77777777" w:rsidR="00F36778" w:rsidRDefault="00A34DED" w:rsidP="00F36778">
      <w:pPr>
        <w:keepNext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t-BR"/>
        </w:rPr>
      </w:pPr>
      <w:r w:rsidRPr="00A34DE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t-BR"/>
        </w:rPr>
        <w:t>​</w:t>
      </w:r>
      <w:r w:rsidR="00F36778" w:rsidRPr="00F36778">
        <w:t xml:space="preserve"> </w:t>
      </w:r>
      <w:r w:rsidR="00F36778" w:rsidRPr="00F3677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t-BR"/>
        </w:rPr>
        <w:t>MINISTÉRIO DA EDUCAÇÃO</w:t>
      </w:r>
    </w:p>
    <w:p w14:paraId="51D6D105" w14:textId="77777777" w:rsidR="00F36778" w:rsidRDefault="00F36778" w:rsidP="00F36778">
      <w:pPr>
        <w:keepNext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t-BR"/>
        </w:rPr>
      </w:pPr>
      <w:r w:rsidRPr="00F3677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t-BR"/>
        </w:rPr>
        <w:t>UNIVERSIDADE FEDERAL DE PELOTAS</w:t>
      </w:r>
    </w:p>
    <w:p w14:paraId="7C184758" w14:textId="67CD80E5" w:rsidR="00A34DED" w:rsidRPr="00F36778" w:rsidRDefault="00F36778" w:rsidP="00F36778">
      <w:pPr>
        <w:keepNext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t-BR"/>
        </w:rPr>
      </w:pPr>
      <w:r w:rsidRPr="00F3677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t-BR"/>
        </w:rPr>
        <w:t>PRÓ-REITORIA DE GESTÃO DE PESSOAS</w:t>
      </w:r>
    </w:p>
    <w:p w14:paraId="62D0F008" w14:textId="77777777" w:rsidR="00A34DED" w:rsidRDefault="00A34DED" w:rsidP="00F36778">
      <w:pPr>
        <w:spacing w:after="0" w:line="240" w:lineRule="auto"/>
        <w:ind w:left="-426" w:right="-143"/>
        <w:jc w:val="center"/>
        <w:rPr>
          <w:rFonts w:ascii="Times New Roman" w:eastAsia="Bookman Old Style" w:hAnsi="Times New Roman" w:cs="Times New Roman"/>
          <w:b/>
        </w:rPr>
      </w:pPr>
    </w:p>
    <w:p w14:paraId="44037275" w14:textId="1615F126" w:rsidR="00A34DED" w:rsidRPr="00A34DED" w:rsidRDefault="00A34DED" w:rsidP="00F36778">
      <w:pPr>
        <w:spacing w:after="0" w:line="240" w:lineRule="auto"/>
        <w:ind w:left="-426" w:right="-143"/>
        <w:jc w:val="center"/>
        <w:rPr>
          <w:rFonts w:ascii="Times New Roman" w:eastAsia="Bookman Old Style" w:hAnsi="Times New Roman" w:cs="Times New Roman"/>
        </w:rPr>
      </w:pPr>
      <w:r w:rsidRPr="00A34DED">
        <w:rPr>
          <w:rFonts w:ascii="Times New Roman" w:eastAsia="Bookman Old Style" w:hAnsi="Times New Roman" w:cs="Times New Roman"/>
          <w:b/>
        </w:rPr>
        <w:t>DECLARAÇÃO – ART. 9º, INCISO III, LEI 8.745/93</w:t>
      </w:r>
    </w:p>
    <w:p w14:paraId="534AD3E9" w14:textId="61F61358" w:rsidR="00A34DED" w:rsidRDefault="00A34DED" w:rsidP="00A34DE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50FD66" w14:textId="77777777" w:rsidR="00A34DED" w:rsidRPr="00A34DED" w:rsidRDefault="00A34DED" w:rsidP="00A34DE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A34DED" w:rsidRPr="00A34DED" w14:paraId="3E30844A" w14:textId="77777777" w:rsidTr="0088417E">
        <w:trPr>
          <w:trHeight w:val="368"/>
        </w:trPr>
        <w:tc>
          <w:tcPr>
            <w:tcW w:w="8472" w:type="dxa"/>
            <w:shd w:val="clear" w:color="auto" w:fill="D9D9D9"/>
            <w:vAlign w:val="center"/>
          </w:tcPr>
          <w:p w14:paraId="00A467D8" w14:textId="77777777" w:rsidR="00A34DED" w:rsidRPr="00A34DED" w:rsidRDefault="00A34DED" w:rsidP="0088417E">
            <w:pPr>
              <w:spacing w:after="0" w:line="240" w:lineRule="auto"/>
              <w:jc w:val="center"/>
              <w:rPr>
                <w:rFonts w:ascii="Times New Roman" w:eastAsia="Constantia" w:hAnsi="Times New Roman" w:cs="Times New Roman"/>
              </w:rPr>
            </w:pPr>
            <w:r w:rsidRPr="00A34DED">
              <w:rPr>
                <w:rFonts w:ascii="Times New Roman" w:eastAsia="Constantia" w:hAnsi="Times New Roman" w:cs="Times New Roman"/>
                <w:b/>
              </w:rPr>
              <w:t>IDENTIFICAÇÃO</w:t>
            </w:r>
          </w:p>
        </w:tc>
      </w:tr>
      <w:tr w:rsidR="00A34DED" w:rsidRPr="00A34DED" w14:paraId="1FA7E5A2" w14:textId="77777777" w:rsidTr="0088417E">
        <w:trPr>
          <w:trHeight w:val="416"/>
        </w:trPr>
        <w:tc>
          <w:tcPr>
            <w:tcW w:w="8472" w:type="dxa"/>
            <w:vAlign w:val="center"/>
          </w:tcPr>
          <w:p w14:paraId="664FD4E9" w14:textId="429DA8DC" w:rsidR="00A34DED" w:rsidRPr="00A34DED" w:rsidRDefault="00A34DED" w:rsidP="0088417E">
            <w:pPr>
              <w:spacing w:after="0" w:line="240" w:lineRule="auto"/>
              <w:rPr>
                <w:rFonts w:ascii="Times New Roman" w:eastAsia="Constantia" w:hAnsi="Times New Roman" w:cs="Times New Roman"/>
              </w:rPr>
            </w:pPr>
            <w:r w:rsidRPr="00A34DED">
              <w:rPr>
                <w:rFonts w:ascii="Times New Roman" w:eastAsia="Constantia" w:hAnsi="Times New Roman" w:cs="Times New Roman"/>
              </w:rPr>
              <w:t>Servidor</w:t>
            </w:r>
            <w:r>
              <w:rPr>
                <w:rFonts w:ascii="Times New Roman" w:eastAsia="Constantia" w:hAnsi="Times New Roman" w:cs="Times New Roman"/>
              </w:rPr>
              <w:t>(a)</w:t>
            </w:r>
            <w:r w:rsidRPr="00A34DED">
              <w:rPr>
                <w:rFonts w:ascii="Times New Roman" w:eastAsia="Constantia" w:hAnsi="Times New Roman" w:cs="Times New Roman"/>
              </w:rPr>
              <w:t xml:space="preserve">: </w:t>
            </w:r>
          </w:p>
        </w:tc>
      </w:tr>
      <w:tr w:rsidR="00A34DED" w:rsidRPr="00A34DED" w14:paraId="211769B4" w14:textId="77777777" w:rsidTr="0088417E">
        <w:trPr>
          <w:trHeight w:val="414"/>
        </w:trPr>
        <w:tc>
          <w:tcPr>
            <w:tcW w:w="8472" w:type="dxa"/>
            <w:vAlign w:val="center"/>
          </w:tcPr>
          <w:p w14:paraId="07213C6A" w14:textId="77777777" w:rsidR="00A34DED" w:rsidRPr="00A34DED" w:rsidRDefault="00A34DED" w:rsidP="0088417E">
            <w:pPr>
              <w:spacing w:after="0" w:line="240" w:lineRule="auto"/>
              <w:rPr>
                <w:rFonts w:ascii="Times New Roman" w:eastAsia="Constantia" w:hAnsi="Times New Roman" w:cs="Times New Roman"/>
              </w:rPr>
            </w:pPr>
            <w:r w:rsidRPr="00A34DED">
              <w:rPr>
                <w:rFonts w:ascii="Times New Roman" w:eastAsia="Constantia" w:hAnsi="Times New Roman" w:cs="Times New Roman"/>
              </w:rPr>
              <w:t>Cargo:</w:t>
            </w:r>
          </w:p>
        </w:tc>
      </w:tr>
    </w:tbl>
    <w:p w14:paraId="310C3E3B" w14:textId="2CE1E9C6" w:rsidR="00A34DED" w:rsidRPr="00A34DED" w:rsidRDefault="00A34DED" w:rsidP="00A34DED">
      <w:pPr>
        <w:jc w:val="center"/>
        <w:rPr>
          <w:rFonts w:ascii="Times New Roman" w:hAnsi="Times New Roman" w:cs="Times New Roman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A34DED" w:rsidRPr="00A34DED" w14:paraId="2C2C969F" w14:textId="77777777" w:rsidTr="0088417E">
        <w:trPr>
          <w:trHeight w:val="397"/>
        </w:trPr>
        <w:tc>
          <w:tcPr>
            <w:tcW w:w="8472" w:type="dxa"/>
            <w:shd w:val="clear" w:color="auto" w:fill="D9D9D9"/>
            <w:vAlign w:val="center"/>
          </w:tcPr>
          <w:p w14:paraId="1E1F271F" w14:textId="25DAB429" w:rsidR="00A34DED" w:rsidRPr="00A34DED" w:rsidRDefault="00A34DED" w:rsidP="0088417E">
            <w:pPr>
              <w:spacing w:after="0" w:line="240" w:lineRule="auto"/>
              <w:jc w:val="center"/>
              <w:rPr>
                <w:rFonts w:ascii="Times New Roman" w:eastAsia="Constantia" w:hAnsi="Times New Roman" w:cs="Times New Roman"/>
              </w:rPr>
            </w:pPr>
            <w:r w:rsidRPr="00A34DED">
              <w:rPr>
                <w:rFonts w:ascii="Times New Roman" w:eastAsia="Constantia" w:hAnsi="Times New Roman" w:cs="Times New Roman"/>
                <w:b/>
              </w:rPr>
              <w:t xml:space="preserve">À Pró-Reitoria de Gestão </w:t>
            </w:r>
            <w:r w:rsidR="00CD43D7">
              <w:rPr>
                <w:rFonts w:ascii="Times New Roman" w:eastAsia="Constantia" w:hAnsi="Times New Roman" w:cs="Times New Roman"/>
                <w:b/>
              </w:rPr>
              <w:t>de</w:t>
            </w:r>
            <w:r w:rsidRPr="00A34DED">
              <w:rPr>
                <w:rFonts w:ascii="Times New Roman" w:eastAsia="Constantia" w:hAnsi="Times New Roman" w:cs="Times New Roman"/>
                <w:b/>
              </w:rPr>
              <w:t xml:space="preserve"> Pessoas - PROGEP</w:t>
            </w:r>
          </w:p>
        </w:tc>
      </w:tr>
      <w:tr w:rsidR="00A34DED" w:rsidRPr="00A34DED" w14:paraId="0C91A49C" w14:textId="77777777" w:rsidTr="0088417E">
        <w:trPr>
          <w:trHeight w:val="908"/>
        </w:trPr>
        <w:tc>
          <w:tcPr>
            <w:tcW w:w="8472" w:type="dxa"/>
            <w:vAlign w:val="center"/>
          </w:tcPr>
          <w:p w14:paraId="459B1ABE" w14:textId="77777777" w:rsidR="00A34DED" w:rsidRPr="00A34DED" w:rsidRDefault="00A34DED" w:rsidP="0088417E">
            <w:pPr>
              <w:spacing w:before="100" w:after="0" w:line="240" w:lineRule="auto"/>
              <w:ind w:firstLine="567"/>
              <w:rPr>
                <w:rFonts w:ascii="Times New Roman" w:eastAsia="Constantia" w:hAnsi="Times New Roman" w:cs="Times New Roman"/>
              </w:rPr>
            </w:pPr>
          </w:p>
          <w:p w14:paraId="6A5DC1B7" w14:textId="77777777" w:rsidR="00A34DED" w:rsidRPr="00A34DED" w:rsidRDefault="00A34DED" w:rsidP="00A34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09"/>
              <w:jc w:val="both"/>
              <w:rPr>
                <w:rFonts w:ascii="Times New Roman" w:eastAsia="Constantia" w:hAnsi="Times New Roman" w:cs="Times New Roman"/>
                <w:color w:val="000000"/>
              </w:rPr>
            </w:pPr>
            <w:r w:rsidRPr="00A34DED">
              <w:rPr>
                <w:rFonts w:ascii="Times New Roman" w:eastAsia="Constantia" w:hAnsi="Times New Roman" w:cs="Times New Roman"/>
                <w:i/>
                <w:color w:val="000000"/>
              </w:rPr>
              <w:t xml:space="preserve">Declaro para todos os efeitos legais, conforme previsto no art. 9º, inciso III, da Lei nº 8.745/93, abaixo transcrito, que </w:t>
            </w:r>
            <w:r w:rsidRPr="00A34DED">
              <w:rPr>
                <w:rFonts w:ascii="Times New Roman" w:eastAsia="Constantia" w:hAnsi="Times New Roman" w:cs="Times New Roman"/>
                <w:b/>
                <w:i/>
                <w:color w:val="000000"/>
              </w:rPr>
              <w:t xml:space="preserve">NÃO INCORRO </w:t>
            </w:r>
            <w:r w:rsidRPr="00A34DED">
              <w:rPr>
                <w:rFonts w:ascii="Times New Roman" w:eastAsia="Constantia" w:hAnsi="Times New Roman" w:cs="Times New Roman"/>
                <w:i/>
                <w:color w:val="000000"/>
              </w:rPr>
              <w:t>na proibição do referido artigo:</w:t>
            </w:r>
          </w:p>
          <w:p w14:paraId="29DD6964" w14:textId="77777777" w:rsidR="00A34DED" w:rsidRPr="00A34DED" w:rsidRDefault="00A34DED" w:rsidP="00884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68"/>
              <w:rPr>
                <w:rFonts w:ascii="Times New Roman" w:eastAsia="Constantia" w:hAnsi="Times New Roman" w:cs="Times New Roman"/>
                <w:color w:val="000000"/>
              </w:rPr>
            </w:pPr>
          </w:p>
          <w:p w14:paraId="2E20E7FD" w14:textId="77777777" w:rsidR="00A34DED" w:rsidRPr="00A34DED" w:rsidRDefault="00A34DED" w:rsidP="00AB45AD">
            <w:pPr>
              <w:spacing w:after="0" w:line="240" w:lineRule="auto"/>
              <w:ind w:left="2268"/>
              <w:jc w:val="both"/>
              <w:rPr>
                <w:rFonts w:ascii="Times New Roman" w:eastAsia="Constantia" w:hAnsi="Times New Roman" w:cs="Times New Roman"/>
                <w:color w:val="000000"/>
                <w:highlight w:val="white"/>
              </w:rPr>
            </w:pPr>
            <w:r w:rsidRPr="00A34DED">
              <w:rPr>
                <w:rFonts w:ascii="Times New Roman" w:eastAsia="Constantia" w:hAnsi="Times New Roman" w:cs="Times New Roman"/>
                <w:color w:val="000000"/>
                <w:highlight w:val="white"/>
              </w:rPr>
              <w:t xml:space="preserve">Art. 9º O pessoal contratado nos termos desta Lei </w:t>
            </w:r>
            <w:r w:rsidRPr="00A34DED">
              <w:rPr>
                <w:rFonts w:ascii="Times New Roman" w:eastAsia="Constantia" w:hAnsi="Times New Roman" w:cs="Times New Roman"/>
                <w:b/>
                <w:bCs/>
                <w:color w:val="000000"/>
                <w:highlight w:val="white"/>
              </w:rPr>
              <w:t>não</w:t>
            </w:r>
            <w:r w:rsidRPr="00A34DED">
              <w:rPr>
                <w:rFonts w:ascii="Times New Roman" w:eastAsia="Constantia" w:hAnsi="Times New Roman" w:cs="Times New Roman"/>
                <w:color w:val="000000"/>
                <w:highlight w:val="white"/>
              </w:rPr>
              <w:t xml:space="preserve"> poderá:</w:t>
            </w:r>
          </w:p>
          <w:p w14:paraId="3F709367" w14:textId="77777777" w:rsidR="00A34DED" w:rsidRPr="00A34DED" w:rsidRDefault="00A34DED" w:rsidP="00AB45AD">
            <w:pPr>
              <w:spacing w:after="0" w:line="240" w:lineRule="auto"/>
              <w:ind w:left="2268"/>
              <w:jc w:val="both"/>
              <w:rPr>
                <w:rFonts w:ascii="Times New Roman" w:eastAsia="Constantia" w:hAnsi="Times New Roman" w:cs="Times New Roman"/>
                <w:color w:val="000000"/>
              </w:rPr>
            </w:pPr>
            <w:r w:rsidRPr="00A34DED">
              <w:rPr>
                <w:rFonts w:ascii="Times New Roman" w:eastAsia="Constantia" w:hAnsi="Times New Roman" w:cs="Times New Roman"/>
                <w:color w:val="000000"/>
              </w:rPr>
              <w:t xml:space="preserve">(...) </w:t>
            </w:r>
          </w:p>
          <w:p w14:paraId="5CD39CA0" w14:textId="77777777" w:rsidR="00A34DED" w:rsidRPr="00A34DED" w:rsidRDefault="00A34DED" w:rsidP="00AB45AD">
            <w:pPr>
              <w:spacing w:after="0" w:line="240" w:lineRule="auto"/>
              <w:ind w:left="2268"/>
              <w:jc w:val="both"/>
              <w:rPr>
                <w:rFonts w:ascii="Times New Roman" w:eastAsia="Constantia" w:hAnsi="Times New Roman" w:cs="Times New Roman"/>
                <w:color w:val="000000"/>
                <w:highlight w:val="white"/>
              </w:rPr>
            </w:pPr>
            <w:r w:rsidRPr="00A34DED">
              <w:rPr>
                <w:rFonts w:ascii="Times New Roman" w:eastAsia="Constantia" w:hAnsi="Times New Roman" w:cs="Times New Roman"/>
                <w:color w:val="000000"/>
                <w:highlight w:val="white"/>
              </w:rPr>
              <w:t>III - ser novamente contratado, com fundamento nesta Lei, antes de decorridos 24 (vinte e quatro) meses do encerramento de seu contrato anterior, salvo nas hipóteses dos incisos I e IX do art. 2</w:t>
            </w:r>
            <w:r w:rsidRPr="00A34DED">
              <w:rPr>
                <w:rFonts w:ascii="Times New Roman" w:eastAsia="Constantia" w:hAnsi="Times New Roman" w:cs="Times New Roman"/>
                <w:color w:val="000000"/>
                <w:highlight w:val="white"/>
                <w:u w:val="single"/>
                <w:vertAlign w:val="superscript"/>
              </w:rPr>
              <w:t>o</w:t>
            </w:r>
            <w:r w:rsidRPr="00A34DED">
              <w:rPr>
                <w:rFonts w:ascii="Times New Roman" w:eastAsia="Constantia" w:hAnsi="Times New Roman" w:cs="Times New Roman"/>
                <w:color w:val="000000"/>
                <w:highlight w:val="white"/>
              </w:rPr>
              <w:t> desta Lei, mediante prévia autorização, conforme determina o art. 5</w:t>
            </w:r>
            <w:r w:rsidRPr="00A34DED">
              <w:rPr>
                <w:rFonts w:ascii="Times New Roman" w:eastAsia="Constantia" w:hAnsi="Times New Roman" w:cs="Times New Roman"/>
                <w:color w:val="000000"/>
                <w:highlight w:val="white"/>
                <w:u w:val="single"/>
                <w:vertAlign w:val="superscript"/>
              </w:rPr>
              <w:t>o</w:t>
            </w:r>
            <w:r w:rsidRPr="00A34DED">
              <w:rPr>
                <w:rFonts w:ascii="Times New Roman" w:eastAsia="Constantia" w:hAnsi="Times New Roman" w:cs="Times New Roman"/>
                <w:color w:val="000000"/>
                <w:highlight w:val="white"/>
              </w:rPr>
              <w:t> desta Lei. (Redação dada pela Lei nº 11.784, de 2008)</w:t>
            </w:r>
          </w:p>
          <w:p w14:paraId="3D2C8788" w14:textId="77777777" w:rsidR="00A34DED" w:rsidRPr="00A34DED" w:rsidRDefault="00A34DED" w:rsidP="0088417E">
            <w:pPr>
              <w:spacing w:after="0" w:line="240" w:lineRule="auto"/>
              <w:ind w:left="2268"/>
              <w:rPr>
                <w:rFonts w:ascii="Times New Roman" w:eastAsia="Constantia" w:hAnsi="Times New Roman" w:cs="Times New Roman"/>
                <w:color w:val="000000"/>
              </w:rPr>
            </w:pPr>
            <w:r w:rsidRPr="00A34DED">
              <w:rPr>
                <w:rFonts w:ascii="Times New Roman" w:eastAsia="Constantia" w:hAnsi="Times New Roman" w:cs="Times New Roman"/>
                <w:color w:val="000000"/>
              </w:rPr>
              <w:t>(...)</w:t>
            </w:r>
          </w:p>
          <w:p w14:paraId="70584B56" w14:textId="77777777" w:rsidR="00A34DED" w:rsidRPr="00A34DED" w:rsidRDefault="00A34DED" w:rsidP="0088417E">
            <w:pPr>
              <w:spacing w:after="0" w:line="360" w:lineRule="auto"/>
              <w:ind w:left="11" w:firstLine="709"/>
              <w:rPr>
                <w:rFonts w:ascii="Times New Roman" w:eastAsia="Constantia" w:hAnsi="Times New Roman" w:cs="Times New Roman"/>
              </w:rPr>
            </w:pPr>
          </w:p>
          <w:p w14:paraId="064F27C5" w14:textId="77777777" w:rsidR="00A34DED" w:rsidRPr="00A34DED" w:rsidRDefault="00A34DED" w:rsidP="00A34DED">
            <w:pPr>
              <w:spacing w:after="0" w:line="360" w:lineRule="auto"/>
              <w:ind w:left="11" w:firstLine="709"/>
              <w:jc w:val="both"/>
              <w:rPr>
                <w:rFonts w:ascii="Times New Roman" w:eastAsia="Constantia" w:hAnsi="Times New Roman" w:cs="Times New Roman"/>
              </w:rPr>
            </w:pPr>
            <w:r w:rsidRPr="00A34DED">
              <w:rPr>
                <w:rFonts w:ascii="Times New Roman" w:eastAsia="Constantia" w:hAnsi="Times New Roman" w:cs="Times New Roman"/>
                <w:i/>
              </w:rPr>
              <w:t>Declaro, ainda, que as informações contidas neste formulário são a expressão da verdade e estou ciente de que a prestação de informações falsas poderá ensejar a responsabilização administrativa, penal e civil.</w:t>
            </w:r>
          </w:p>
          <w:p w14:paraId="25B5580E" w14:textId="77777777" w:rsidR="00A34DED" w:rsidRPr="00A34DED" w:rsidRDefault="00A34DED" w:rsidP="00A34DED">
            <w:pPr>
              <w:spacing w:after="0" w:line="240" w:lineRule="auto"/>
              <w:jc w:val="both"/>
              <w:rPr>
                <w:rFonts w:ascii="Times New Roman" w:eastAsia="Constantia" w:hAnsi="Times New Roman" w:cs="Times New Roman"/>
              </w:rPr>
            </w:pPr>
          </w:p>
          <w:p w14:paraId="38FFE05C" w14:textId="77777777" w:rsidR="00A34DED" w:rsidRPr="00A34DED" w:rsidRDefault="00A34DED" w:rsidP="0088417E">
            <w:pPr>
              <w:spacing w:after="0" w:line="240" w:lineRule="auto"/>
              <w:rPr>
                <w:rFonts w:ascii="Times New Roman" w:eastAsia="Constantia" w:hAnsi="Times New Roman" w:cs="Times New Roman"/>
              </w:rPr>
            </w:pPr>
          </w:p>
          <w:p w14:paraId="4B4F0A01" w14:textId="77777777" w:rsidR="00A34DED" w:rsidRPr="00A34DED" w:rsidRDefault="00A34DED" w:rsidP="0088417E">
            <w:pPr>
              <w:spacing w:after="0" w:line="240" w:lineRule="auto"/>
              <w:rPr>
                <w:rFonts w:ascii="Times New Roman" w:eastAsia="Constantia" w:hAnsi="Times New Roman" w:cs="Times New Roman"/>
              </w:rPr>
            </w:pPr>
          </w:p>
          <w:p w14:paraId="1158922C" w14:textId="4DDE1B1E" w:rsidR="005F1544" w:rsidRDefault="005F1544" w:rsidP="005F1544">
            <w:pPr>
              <w:spacing w:after="0" w:line="240" w:lineRule="auto"/>
              <w:jc w:val="right"/>
              <w:rPr>
                <w:rFonts w:ascii="Times New Roman" w:eastAsia="Constantia" w:hAnsi="Times New Roman" w:cs="Times New Roman"/>
              </w:rPr>
            </w:pPr>
            <w:r>
              <w:rPr>
                <w:rFonts w:ascii="Times New Roman" w:eastAsia="Constantia" w:hAnsi="Times New Roman" w:cs="Times New Roman"/>
              </w:rPr>
              <w:t xml:space="preserve">Pelotas, </w:t>
            </w:r>
            <w:r w:rsidRPr="00A34DED">
              <w:rPr>
                <w:rFonts w:ascii="Times New Roman" w:eastAsia="Constantia" w:hAnsi="Times New Roman" w:cs="Times New Roman"/>
              </w:rPr>
              <w:t>_</w:t>
            </w:r>
            <w:r w:rsidR="00A34DED" w:rsidRPr="00A34DED">
              <w:rPr>
                <w:rFonts w:ascii="Times New Roman" w:eastAsia="Constantia" w:hAnsi="Times New Roman" w:cs="Times New Roman"/>
              </w:rPr>
              <w:t>__</w:t>
            </w:r>
            <w:r>
              <w:rPr>
                <w:rFonts w:ascii="Times New Roman" w:eastAsia="Constantia" w:hAnsi="Times New Roman" w:cs="Times New Roman"/>
              </w:rPr>
              <w:t xml:space="preserve"> de </w:t>
            </w:r>
            <w:r w:rsidR="00A34DED" w:rsidRPr="00A34DED">
              <w:rPr>
                <w:rFonts w:ascii="Times New Roman" w:eastAsia="Constantia" w:hAnsi="Times New Roman" w:cs="Times New Roman"/>
              </w:rPr>
              <w:t>______</w:t>
            </w:r>
            <w:r>
              <w:rPr>
                <w:rFonts w:ascii="Times New Roman" w:eastAsia="Constantia" w:hAnsi="Times New Roman" w:cs="Times New Roman"/>
              </w:rPr>
              <w:t>_____de _____</w:t>
            </w:r>
            <w:r w:rsidR="00A34DED" w:rsidRPr="00A34DED">
              <w:rPr>
                <w:rFonts w:ascii="Times New Roman" w:eastAsia="Constantia" w:hAnsi="Times New Roman" w:cs="Times New Roman"/>
              </w:rPr>
              <w:t xml:space="preserve">                           </w:t>
            </w:r>
          </w:p>
          <w:p w14:paraId="41EFFB00" w14:textId="77777777" w:rsidR="005F1544" w:rsidRDefault="005F1544" w:rsidP="0088417E">
            <w:pPr>
              <w:spacing w:after="0" w:line="240" w:lineRule="auto"/>
              <w:rPr>
                <w:rFonts w:ascii="Times New Roman" w:eastAsia="Constantia" w:hAnsi="Times New Roman" w:cs="Times New Roman"/>
              </w:rPr>
            </w:pPr>
          </w:p>
          <w:p w14:paraId="0DA67355" w14:textId="77777777" w:rsidR="005F1544" w:rsidRDefault="005F1544" w:rsidP="0088417E">
            <w:pPr>
              <w:spacing w:after="0" w:line="240" w:lineRule="auto"/>
              <w:rPr>
                <w:rFonts w:ascii="Times New Roman" w:eastAsia="Constantia" w:hAnsi="Times New Roman" w:cs="Times New Roman"/>
              </w:rPr>
            </w:pPr>
          </w:p>
          <w:p w14:paraId="323FA760" w14:textId="08F72F29" w:rsidR="00A34DED" w:rsidRPr="00A34DED" w:rsidRDefault="005F1544" w:rsidP="005F1544">
            <w:pPr>
              <w:spacing w:after="0" w:line="240" w:lineRule="auto"/>
              <w:jc w:val="center"/>
              <w:rPr>
                <w:rFonts w:ascii="Times New Roman" w:eastAsia="Constantia" w:hAnsi="Times New Roman" w:cs="Times New Roman"/>
              </w:rPr>
            </w:pPr>
            <w:r>
              <w:rPr>
                <w:rFonts w:ascii="Times New Roman" w:eastAsia="Constantia" w:hAnsi="Times New Roman" w:cs="Times New Roman"/>
              </w:rPr>
              <w:t>______</w:t>
            </w:r>
            <w:r w:rsidR="00A34DED" w:rsidRPr="00A34DED">
              <w:rPr>
                <w:rFonts w:ascii="Times New Roman" w:eastAsia="Constantia" w:hAnsi="Times New Roman" w:cs="Times New Roman"/>
              </w:rPr>
              <w:t>_______</w:t>
            </w:r>
            <w:r>
              <w:rPr>
                <w:rFonts w:ascii="Times New Roman" w:eastAsia="Constantia" w:hAnsi="Times New Roman" w:cs="Times New Roman"/>
              </w:rPr>
              <w:t>____</w:t>
            </w:r>
            <w:r w:rsidR="00A34DED" w:rsidRPr="00A34DED">
              <w:rPr>
                <w:rFonts w:ascii="Times New Roman" w:eastAsia="Constantia" w:hAnsi="Times New Roman" w:cs="Times New Roman"/>
              </w:rPr>
              <w:t>___________________</w:t>
            </w:r>
          </w:p>
          <w:p w14:paraId="4F04CDA3" w14:textId="5842D0BB" w:rsidR="00A34DED" w:rsidRPr="00A34DED" w:rsidRDefault="00A34DED" w:rsidP="005F1544">
            <w:pPr>
              <w:spacing w:after="0" w:line="240" w:lineRule="auto"/>
              <w:jc w:val="center"/>
              <w:rPr>
                <w:rFonts w:ascii="Times New Roman" w:eastAsia="Constantia" w:hAnsi="Times New Roman" w:cs="Times New Roman"/>
              </w:rPr>
            </w:pPr>
            <w:r w:rsidRPr="00A34DED">
              <w:rPr>
                <w:rFonts w:ascii="Times New Roman" w:eastAsia="Constantia" w:hAnsi="Times New Roman" w:cs="Times New Roman"/>
                <w:i/>
              </w:rPr>
              <w:t>Assinatura</w:t>
            </w:r>
          </w:p>
          <w:p w14:paraId="0651D629" w14:textId="77777777" w:rsidR="00A34DED" w:rsidRPr="00A34DED" w:rsidRDefault="00A34DED" w:rsidP="0088417E">
            <w:pPr>
              <w:spacing w:after="0" w:line="360" w:lineRule="auto"/>
              <w:ind w:firstLine="709"/>
              <w:rPr>
                <w:rFonts w:ascii="Times New Roman" w:eastAsia="Constantia" w:hAnsi="Times New Roman" w:cs="Times New Roman"/>
              </w:rPr>
            </w:pPr>
          </w:p>
        </w:tc>
      </w:tr>
    </w:tbl>
    <w:p w14:paraId="71D21EB4" w14:textId="77777777" w:rsidR="00A34DED" w:rsidRPr="00A34DED" w:rsidRDefault="00A34DED" w:rsidP="00A34DED">
      <w:pPr>
        <w:jc w:val="center"/>
        <w:rPr>
          <w:rFonts w:ascii="Times New Roman" w:hAnsi="Times New Roman" w:cs="Times New Roman"/>
        </w:rPr>
      </w:pPr>
    </w:p>
    <w:sectPr w:rsidR="00A34DED" w:rsidRPr="00A34DED" w:rsidSect="00CD43D7">
      <w:pgSz w:w="11906" w:h="16838"/>
      <w:pgMar w:top="851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2FF3" w14:textId="77777777" w:rsidR="006F5555" w:rsidRDefault="006F5555" w:rsidP="00A34DED">
      <w:pPr>
        <w:spacing w:after="0" w:line="240" w:lineRule="auto"/>
      </w:pPr>
      <w:r>
        <w:separator/>
      </w:r>
    </w:p>
  </w:endnote>
  <w:endnote w:type="continuationSeparator" w:id="0">
    <w:p w14:paraId="74377872" w14:textId="77777777" w:rsidR="006F5555" w:rsidRDefault="006F5555" w:rsidP="00A3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6EB1" w14:textId="77777777" w:rsidR="006F5555" w:rsidRDefault="006F5555" w:rsidP="00A34DED">
      <w:pPr>
        <w:spacing w:after="0" w:line="240" w:lineRule="auto"/>
      </w:pPr>
      <w:r>
        <w:separator/>
      </w:r>
    </w:p>
  </w:footnote>
  <w:footnote w:type="continuationSeparator" w:id="0">
    <w:p w14:paraId="4B8F7F4D" w14:textId="77777777" w:rsidR="006F5555" w:rsidRDefault="006F5555" w:rsidP="00A34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ED"/>
    <w:rsid w:val="005F1544"/>
    <w:rsid w:val="006F5555"/>
    <w:rsid w:val="00756CC5"/>
    <w:rsid w:val="008F4271"/>
    <w:rsid w:val="00A34DED"/>
    <w:rsid w:val="00AB45AD"/>
    <w:rsid w:val="00C0483A"/>
    <w:rsid w:val="00CD43D7"/>
    <w:rsid w:val="00F3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453D8"/>
  <w15:chartTrackingRefBased/>
  <w15:docId w15:val="{32E031BF-BB63-47FA-9DB3-3BD498D4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4DED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DED"/>
  </w:style>
  <w:style w:type="paragraph" w:styleId="Rodap">
    <w:name w:val="footer"/>
    <w:basedOn w:val="Normal"/>
    <w:link w:val="RodapChar"/>
    <w:uiPriority w:val="99"/>
    <w:unhideWhenUsed/>
    <w:rsid w:val="00A34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DED"/>
  </w:style>
  <w:style w:type="character" w:customStyle="1" w:styleId="Ttulo1Char">
    <w:name w:val="Título 1 Char"/>
    <w:basedOn w:val="Fontepargpadro"/>
    <w:link w:val="Ttulo1"/>
    <w:uiPriority w:val="9"/>
    <w:rsid w:val="00A34DE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 Oliveira</dc:creator>
  <cp:keywords/>
  <dc:description/>
  <cp:lastModifiedBy>eLiZeU Oliveira</cp:lastModifiedBy>
  <cp:revision>5</cp:revision>
  <cp:lastPrinted>2022-03-15T21:04:00Z</cp:lastPrinted>
  <dcterms:created xsi:type="dcterms:W3CDTF">2022-03-15T20:57:00Z</dcterms:created>
  <dcterms:modified xsi:type="dcterms:W3CDTF">2022-05-17T18:30:00Z</dcterms:modified>
</cp:coreProperties>
</file>