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82FE" w14:textId="77777777" w:rsidR="00B663AC" w:rsidRDefault="00B663AC">
      <w:pPr>
        <w:pStyle w:val="BodyText"/>
        <w:spacing w:before="8"/>
        <w:rPr>
          <w:rFonts w:ascii="Times New Roman"/>
        </w:rPr>
      </w:pPr>
    </w:p>
    <w:p w14:paraId="6DF719D8" w14:textId="77777777" w:rsidR="00B663AC" w:rsidRDefault="00000000">
      <w:pPr>
        <w:pStyle w:val="Title"/>
        <w:ind w:left="6462" w:firstLine="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2FD56A3" wp14:editId="5BF17C49">
            <wp:simplePos x="0" y="0"/>
            <wp:positionH relativeFrom="page">
              <wp:posOffset>827271</wp:posOffset>
            </wp:positionH>
            <wp:positionV relativeFrom="paragraph">
              <wp:posOffset>-176049</wp:posOffset>
            </wp:positionV>
            <wp:extent cx="1375676" cy="61019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676" cy="61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87C"/>
        </w:rPr>
        <w:t>UNIVERSIDADE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FEDERAL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 xml:space="preserve">DE </w:t>
      </w:r>
      <w:r>
        <w:rPr>
          <w:color w:val="1F487C"/>
          <w:spacing w:val="-2"/>
        </w:rPr>
        <w:t>PELOTAS</w:t>
      </w:r>
    </w:p>
    <w:p w14:paraId="3BA76FED" w14:textId="77777777" w:rsidR="00B663AC" w:rsidRDefault="00B663AC">
      <w:pPr>
        <w:pStyle w:val="BodyText"/>
        <w:rPr>
          <w:b/>
        </w:rPr>
      </w:pPr>
    </w:p>
    <w:p w14:paraId="217DA5B3" w14:textId="77777777" w:rsidR="00B663AC" w:rsidRDefault="00B663AC">
      <w:pPr>
        <w:pStyle w:val="BodyText"/>
        <w:spacing w:before="125"/>
        <w:rPr>
          <w:b/>
        </w:rPr>
      </w:pPr>
    </w:p>
    <w:p w14:paraId="6C4A8C41" w14:textId="77777777" w:rsidR="00B663AC" w:rsidRDefault="00000000">
      <w:pPr>
        <w:pStyle w:val="Title"/>
        <w:spacing w:line="276" w:lineRule="auto"/>
        <w:ind w:right="1151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PLANILHA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QUALIS</w:t>
      </w:r>
      <w:r>
        <w:rPr>
          <w:spacing w:val="-5"/>
        </w:rPr>
        <w:t xml:space="preserve"> </w:t>
      </w:r>
      <w:r>
        <w:t>DA ÁREA DO CANDIDATO</w:t>
      </w:r>
    </w:p>
    <w:p w14:paraId="02F39DB7" w14:textId="77777777" w:rsidR="00B663AC" w:rsidRDefault="00B663AC">
      <w:pPr>
        <w:pStyle w:val="BodyText"/>
        <w:rPr>
          <w:b/>
          <w:sz w:val="20"/>
        </w:rPr>
      </w:pPr>
    </w:p>
    <w:p w14:paraId="56F631F2" w14:textId="77777777" w:rsidR="00B663AC" w:rsidRDefault="00B663AC">
      <w:pPr>
        <w:pStyle w:val="BodyText"/>
        <w:spacing w:before="115"/>
        <w:rPr>
          <w:b/>
          <w:sz w:val="20"/>
        </w:rPr>
      </w:pPr>
    </w:p>
    <w:tbl>
      <w:tblPr>
        <w:tblW w:w="0" w:type="auto"/>
        <w:tblInd w:w="4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133"/>
      </w:tblGrid>
      <w:tr w:rsidR="00B663AC" w14:paraId="26228104" w14:textId="77777777">
        <w:trPr>
          <w:trHeight w:val="268"/>
        </w:trPr>
        <w:tc>
          <w:tcPr>
            <w:tcW w:w="1102" w:type="dxa"/>
          </w:tcPr>
          <w:p w14:paraId="3DE70129" w14:textId="77777777" w:rsidR="00B663AC" w:rsidRDefault="00000000">
            <w:pPr>
              <w:pStyle w:val="TableParagraph"/>
              <w:ind w:left="107"/>
            </w:pPr>
            <w:r>
              <w:rPr>
                <w:spacing w:val="-2"/>
              </w:rPr>
              <w:t>Estrato</w:t>
            </w:r>
          </w:p>
        </w:tc>
        <w:tc>
          <w:tcPr>
            <w:tcW w:w="1133" w:type="dxa"/>
          </w:tcPr>
          <w:p w14:paraId="6224501E" w14:textId="77777777" w:rsidR="00B663AC" w:rsidRDefault="00000000">
            <w:pPr>
              <w:pStyle w:val="TableParagraph"/>
            </w:pPr>
            <w:r>
              <w:rPr>
                <w:spacing w:val="-4"/>
              </w:rPr>
              <w:t>Peso</w:t>
            </w:r>
          </w:p>
        </w:tc>
      </w:tr>
      <w:tr w:rsidR="00B663AC" w14:paraId="530970FD" w14:textId="77777777">
        <w:trPr>
          <w:trHeight w:val="268"/>
        </w:trPr>
        <w:tc>
          <w:tcPr>
            <w:tcW w:w="1102" w:type="dxa"/>
          </w:tcPr>
          <w:p w14:paraId="14BC426F" w14:textId="77777777" w:rsidR="00B663AC" w:rsidRDefault="00000000">
            <w:pPr>
              <w:pStyle w:val="TableParagraph"/>
              <w:ind w:left="107"/>
            </w:pPr>
            <w:r>
              <w:rPr>
                <w:spacing w:val="-5"/>
              </w:rPr>
              <w:t>A1</w:t>
            </w:r>
          </w:p>
        </w:tc>
        <w:tc>
          <w:tcPr>
            <w:tcW w:w="1133" w:type="dxa"/>
          </w:tcPr>
          <w:p w14:paraId="154D56D9" w14:textId="77777777" w:rsidR="00B663AC" w:rsidRDefault="00000000">
            <w:pPr>
              <w:pStyle w:val="TableParagraph"/>
            </w:pPr>
            <w:r>
              <w:rPr>
                <w:spacing w:val="-5"/>
              </w:rPr>
              <w:t>100</w:t>
            </w:r>
          </w:p>
        </w:tc>
      </w:tr>
      <w:tr w:rsidR="00B663AC" w14:paraId="26BD04C0" w14:textId="77777777">
        <w:trPr>
          <w:trHeight w:val="266"/>
        </w:trPr>
        <w:tc>
          <w:tcPr>
            <w:tcW w:w="1102" w:type="dxa"/>
          </w:tcPr>
          <w:p w14:paraId="2C406F8E" w14:textId="77777777" w:rsidR="00B663AC" w:rsidRDefault="0000000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t>A2</w:t>
            </w:r>
          </w:p>
        </w:tc>
        <w:tc>
          <w:tcPr>
            <w:tcW w:w="1133" w:type="dxa"/>
          </w:tcPr>
          <w:p w14:paraId="3F0465AA" w14:textId="1A692007" w:rsidR="00B663AC" w:rsidRDefault="00D90542">
            <w:pPr>
              <w:pStyle w:val="TableParagraph"/>
              <w:spacing w:line="246" w:lineRule="exact"/>
            </w:pPr>
            <w:r>
              <w:rPr>
                <w:spacing w:val="-5"/>
              </w:rPr>
              <w:t>90</w:t>
            </w:r>
          </w:p>
        </w:tc>
      </w:tr>
      <w:tr w:rsidR="00D90542" w14:paraId="1452690C" w14:textId="77777777">
        <w:trPr>
          <w:trHeight w:val="269"/>
        </w:trPr>
        <w:tc>
          <w:tcPr>
            <w:tcW w:w="1102" w:type="dxa"/>
          </w:tcPr>
          <w:p w14:paraId="4FE01608" w14:textId="5576C501" w:rsidR="00D90542" w:rsidRDefault="00D90542" w:rsidP="00D90542">
            <w:pPr>
              <w:pStyle w:val="TableParagraph"/>
              <w:spacing w:line="249" w:lineRule="exact"/>
              <w:ind w:left="107"/>
              <w:rPr>
                <w:spacing w:val="-5"/>
              </w:rPr>
            </w:pPr>
            <w:r>
              <w:rPr>
                <w:spacing w:val="-5"/>
              </w:rPr>
              <w:t>A3</w:t>
            </w:r>
          </w:p>
        </w:tc>
        <w:tc>
          <w:tcPr>
            <w:tcW w:w="1133" w:type="dxa"/>
          </w:tcPr>
          <w:p w14:paraId="62B9FE01" w14:textId="31F2FA49" w:rsidR="00D90542" w:rsidRDefault="00D90542">
            <w:pPr>
              <w:pStyle w:val="TableParagraph"/>
              <w:spacing w:line="249" w:lineRule="exact"/>
              <w:rPr>
                <w:spacing w:val="-5"/>
              </w:rPr>
            </w:pPr>
            <w:r>
              <w:rPr>
                <w:spacing w:val="-5"/>
              </w:rPr>
              <w:t>80</w:t>
            </w:r>
          </w:p>
        </w:tc>
      </w:tr>
      <w:tr w:rsidR="00D90542" w14:paraId="2289266A" w14:textId="77777777">
        <w:trPr>
          <w:trHeight w:val="269"/>
        </w:trPr>
        <w:tc>
          <w:tcPr>
            <w:tcW w:w="1102" w:type="dxa"/>
          </w:tcPr>
          <w:p w14:paraId="0F7A7B41" w14:textId="36B5D879" w:rsidR="00D90542" w:rsidRDefault="00D90542">
            <w:pPr>
              <w:pStyle w:val="TableParagraph"/>
              <w:spacing w:line="249" w:lineRule="exact"/>
              <w:ind w:left="107"/>
              <w:rPr>
                <w:spacing w:val="-5"/>
              </w:rPr>
            </w:pPr>
            <w:r>
              <w:rPr>
                <w:spacing w:val="-5"/>
              </w:rPr>
              <w:t>A4</w:t>
            </w:r>
          </w:p>
        </w:tc>
        <w:tc>
          <w:tcPr>
            <w:tcW w:w="1133" w:type="dxa"/>
          </w:tcPr>
          <w:p w14:paraId="68D7313F" w14:textId="1702B5EA" w:rsidR="00D90542" w:rsidRDefault="00D90542">
            <w:pPr>
              <w:pStyle w:val="TableParagraph"/>
              <w:spacing w:line="249" w:lineRule="exact"/>
              <w:rPr>
                <w:spacing w:val="-5"/>
              </w:rPr>
            </w:pPr>
            <w:r>
              <w:rPr>
                <w:spacing w:val="-5"/>
              </w:rPr>
              <w:t>70</w:t>
            </w:r>
          </w:p>
        </w:tc>
      </w:tr>
      <w:tr w:rsidR="00B663AC" w14:paraId="40297AFF" w14:textId="77777777">
        <w:trPr>
          <w:trHeight w:val="269"/>
        </w:trPr>
        <w:tc>
          <w:tcPr>
            <w:tcW w:w="1102" w:type="dxa"/>
          </w:tcPr>
          <w:p w14:paraId="3C6BF2FF" w14:textId="77777777" w:rsidR="00B663AC" w:rsidRDefault="00000000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B1</w:t>
            </w:r>
          </w:p>
        </w:tc>
        <w:tc>
          <w:tcPr>
            <w:tcW w:w="1133" w:type="dxa"/>
          </w:tcPr>
          <w:p w14:paraId="1455F1C9" w14:textId="1EC5AA0C" w:rsidR="00B663AC" w:rsidRDefault="00D90542">
            <w:pPr>
              <w:pStyle w:val="TableParagraph"/>
              <w:spacing w:line="249" w:lineRule="exact"/>
            </w:pPr>
            <w:r>
              <w:rPr>
                <w:spacing w:val="-5"/>
              </w:rPr>
              <w:t>60</w:t>
            </w:r>
          </w:p>
        </w:tc>
      </w:tr>
      <w:tr w:rsidR="00B663AC" w14:paraId="4DAB4B7F" w14:textId="77777777">
        <w:trPr>
          <w:trHeight w:val="265"/>
        </w:trPr>
        <w:tc>
          <w:tcPr>
            <w:tcW w:w="1102" w:type="dxa"/>
          </w:tcPr>
          <w:p w14:paraId="12604D59" w14:textId="77777777" w:rsidR="00B663AC" w:rsidRDefault="0000000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t>B2</w:t>
            </w:r>
          </w:p>
        </w:tc>
        <w:tc>
          <w:tcPr>
            <w:tcW w:w="1133" w:type="dxa"/>
          </w:tcPr>
          <w:p w14:paraId="13841877" w14:textId="56FE297F" w:rsidR="00B663AC" w:rsidRDefault="00D90542">
            <w:pPr>
              <w:pStyle w:val="TableParagraph"/>
              <w:spacing w:line="246" w:lineRule="exact"/>
            </w:pPr>
            <w:r>
              <w:rPr>
                <w:spacing w:val="-5"/>
              </w:rPr>
              <w:t>50</w:t>
            </w:r>
          </w:p>
        </w:tc>
      </w:tr>
      <w:tr w:rsidR="00B663AC" w14:paraId="512F0455" w14:textId="77777777">
        <w:trPr>
          <w:trHeight w:val="268"/>
        </w:trPr>
        <w:tc>
          <w:tcPr>
            <w:tcW w:w="1102" w:type="dxa"/>
          </w:tcPr>
          <w:p w14:paraId="3F7C1ECE" w14:textId="77777777" w:rsidR="00B663AC" w:rsidRDefault="00000000">
            <w:pPr>
              <w:pStyle w:val="TableParagraph"/>
              <w:ind w:left="107"/>
            </w:pPr>
            <w:r>
              <w:rPr>
                <w:spacing w:val="-5"/>
              </w:rPr>
              <w:t>B3</w:t>
            </w:r>
          </w:p>
        </w:tc>
        <w:tc>
          <w:tcPr>
            <w:tcW w:w="1133" w:type="dxa"/>
          </w:tcPr>
          <w:p w14:paraId="17B68C3F" w14:textId="77777777" w:rsidR="00B663AC" w:rsidRDefault="00000000">
            <w:pPr>
              <w:pStyle w:val="TableParagraph"/>
            </w:pPr>
            <w:r>
              <w:rPr>
                <w:spacing w:val="-5"/>
              </w:rPr>
              <w:t>40</w:t>
            </w:r>
          </w:p>
        </w:tc>
      </w:tr>
      <w:tr w:rsidR="00B663AC" w14:paraId="7BD48029" w14:textId="77777777">
        <w:trPr>
          <w:trHeight w:val="266"/>
        </w:trPr>
        <w:tc>
          <w:tcPr>
            <w:tcW w:w="1102" w:type="dxa"/>
          </w:tcPr>
          <w:p w14:paraId="13C61A9B" w14:textId="77777777" w:rsidR="00B663AC" w:rsidRDefault="0000000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t>B4</w:t>
            </w:r>
          </w:p>
        </w:tc>
        <w:tc>
          <w:tcPr>
            <w:tcW w:w="1133" w:type="dxa"/>
          </w:tcPr>
          <w:p w14:paraId="31F76B1A" w14:textId="2610D62F" w:rsidR="00B663AC" w:rsidRDefault="00D90542">
            <w:pPr>
              <w:pStyle w:val="TableParagraph"/>
              <w:spacing w:line="246" w:lineRule="exact"/>
            </w:pPr>
            <w:r>
              <w:rPr>
                <w:spacing w:val="-5"/>
              </w:rPr>
              <w:t>30</w:t>
            </w:r>
          </w:p>
        </w:tc>
      </w:tr>
      <w:tr w:rsidR="00B663AC" w14:paraId="25890F49" w14:textId="77777777">
        <w:trPr>
          <w:trHeight w:val="268"/>
        </w:trPr>
        <w:tc>
          <w:tcPr>
            <w:tcW w:w="1102" w:type="dxa"/>
          </w:tcPr>
          <w:p w14:paraId="21A6B4F6" w14:textId="77777777" w:rsidR="00B663AC" w:rsidRDefault="00000000">
            <w:pPr>
              <w:pStyle w:val="TableParagraph"/>
              <w:ind w:left="107"/>
            </w:pPr>
            <w:r>
              <w:rPr>
                <w:spacing w:val="-10"/>
              </w:rPr>
              <w:t>C</w:t>
            </w:r>
          </w:p>
        </w:tc>
        <w:tc>
          <w:tcPr>
            <w:tcW w:w="1133" w:type="dxa"/>
          </w:tcPr>
          <w:p w14:paraId="13790A33" w14:textId="77777777" w:rsidR="00B663AC" w:rsidRDefault="00000000">
            <w:pPr>
              <w:pStyle w:val="TableParagraph"/>
            </w:pPr>
            <w:r>
              <w:rPr>
                <w:spacing w:val="-10"/>
              </w:rPr>
              <w:t>0</w:t>
            </w:r>
          </w:p>
        </w:tc>
      </w:tr>
    </w:tbl>
    <w:p w14:paraId="5814856D" w14:textId="77777777" w:rsidR="00D90542" w:rsidRDefault="00D90542" w:rsidP="00D90542">
      <w:pPr>
        <w:pStyle w:val="BodyText"/>
        <w:spacing w:before="268"/>
        <w:ind w:left="100" w:right="195" w:firstLine="720"/>
        <w:jc w:val="both"/>
      </w:pPr>
    </w:p>
    <w:p w14:paraId="58A6DF34" w14:textId="2399A325" w:rsidR="00B663AC" w:rsidRDefault="00000000" w:rsidP="00D90542">
      <w:pPr>
        <w:pStyle w:val="BodyText"/>
        <w:spacing w:before="268"/>
        <w:ind w:left="100" w:right="195" w:firstLine="720"/>
        <w:jc w:val="both"/>
      </w:pPr>
      <w:r>
        <w:t xml:space="preserve">A CAPES classifica os artigos científicos em </w:t>
      </w:r>
      <w:r w:rsidR="00D90542">
        <w:t>9</w:t>
      </w:r>
      <w:r>
        <w:t xml:space="preserve"> estratos, com cada um deles tendo um peso específico. Esta valoração vale para todas as áreas</w:t>
      </w:r>
      <w:r w:rsidR="00D90542">
        <w:t xml:space="preserve"> sendo definida pela área-mãe do periódico, conforme explicação disponível em: </w:t>
      </w:r>
      <w:hyperlink r:id="rId5" w:history="1">
        <w:r w:rsidR="00D90542" w:rsidRPr="00D90542">
          <w:rPr>
            <w:rStyle w:val="Hyperlink"/>
          </w:rPr>
          <w:t>https://www.gov.br/capes/pt-br/centrais-de-conteudo/documentos/avaliacao/avaliacao-quadrienal-</w:t>
        </w:r>
        <w:r w:rsidR="00D90542" w:rsidRPr="00D90542">
          <w:rPr>
            <w:rStyle w:val="Hyperlink"/>
          </w:rPr>
          <w:t>2</w:t>
        </w:r>
        <w:r w:rsidR="00D90542" w:rsidRPr="00D90542">
          <w:rPr>
            <w:rStyle w:val="Hyperlink"/>
          </w:rPr>
          <w:t>017/DocumentotcnicoQualisPeridicosfinal.pdf</w:t>
        </w:r>
      </w:hyperlink>
      <w:r>
        <w:t>.</w:t>
      </w:r>
      <w:r>
        <w:rPr>
          <w:spacing w:val="40"/>
        </w:rPr>
        <w:t xml:space="preserve"> </w:t>
      </w:r>
      <w:r w:rsidR="00D90542">
        <w:t xml:space="preserve">Maior detalhamento está disponível em </w:t>
      </w:r>
      <w:hyperlink r:id="rId6" w:tgtFrame="_self" w:history="1">
        <w:r w:rsidR="00D90542" w:rsidRPr="00D90542">
          <w:rPr>
            <w:rStyle w:val="Hyperlink"/>
          </w:rPr>
          <w:t xml:space="preserve">Planilha com os periódicos e </w:t>
        </w:r>
        <w:proofErr w:type="spellStart"/>
        <w:r w:rsidR="00D90542" w:rsidRPr="00D90542">
          <w:rPr>
            <w:rStyle w:val="Hyperlink"/>
          </w:rPr>
          <w:t>respectivas</w:t>
        </w:r>
        <w:proofErr w:type="spellEnd"/>
        <w:r w:rsidR="00D90542" w:rsidRPr="00D90542">
          <w:rPr>
            <w:rStyle w:val="Hyperlink"/>
          </w:rPr>
          <w:t xml:space="preserve"> áreas-mãe, </w:t>
        </w:r>
        <w:proofErr w:type="spellStart"/>
        <w:r w:rsidR="00D90542" w:rsidRPr="00D90542">
          <w:rPr>
            <w:rStyle w:val="Hyperlink"/>
          </w:rPr>
          <w:t>xlsx</w:t>
        </w:r>
        <w:proofErr w:type="spellEnd"/>
        <w:r w:rsidR="00D90542" w:rsidRPr="00D90542">
          <w:rPr>
            <w:rStyle w:val="Hyperlink"/>
          </w:rPr>
          <w:t>, 1,31mb</w:t>
        </w:r>
      </w:hyperlink>
      <w:r w:rsidR="00D90542">
        <w:t>, enquanto a</w:t>
      </w:r>
      <w:r>
        <w:t xml:space="preserve"> classificação dos periódicos pode ser encontrada no WEBQUALIS:</w:t>
      </w:r>
      <w:r w:rsidR="00D90542">
        <w:t xml:space="preserve"> </w:t>
      </w:r>
      <w:r>
        <w:rPr>
          <w:spacing w:val="-2"/>
        </w:rPr>
        <w:t>(</w:t>
      </w:r>
      <w:hyperlink r:id="rId7" w:history="1">
        <w:r w:rsidR="00D90542" w:rsidRPr="00D90542">
          <w:rPr>
            <w:rStyle w:val="Hyperlink"/>
          </w:rPr>
          <w:t>https://sucupira.capes.gov.br/sucupira/public/index.jsf#</w:t>
        </w:r>
      </w:hyperlink>
      <w:r>
        <w:t>), utilizando-se a classificação do Quadriênio 201</w:t>
      </w:r>
      <w:r w:rsidR="00D90542">
        <w:t>7</w:t>
      </w:r>
      <w:r>
        <w:t>-20</w:t>
      </w:r>
      <w:r w:rsidR="00D90542">
        <w:t>20</w:t>
      </w:r>
      <w:r>
        <w:t>).</w:t>
      </w:r>
    </w:p>
    <w:p w14:paraId="2F8B4ED6" w14:textId="77777777" w:rsidR="00D90542" w:rsidRDefault="00D90542" w:rsidP="00D90542">
      <w:pPr>
        <w:pStyle w:val="BodyText"/>
        <w:spacing w:before="268"/>
        <w:ind w:left="100" w:right="195" w:firstLine="720"/>
        <w:jc w:val="both"/>
      </w:pPr>
    </w:p>
    <w:p w14:paraId="14CDBD50" w14:textId="187DB8FD" w:rsidR="00B663AC" w:rsidRDefault="00D90542">
      <w:pPr>
        <w:pStyle w:val="BodyText"/>
        <w:ind w:left="100" w:right="195" w:firstLine="720"/>
      </w:pPr>
      <w:r>
        <w:t>O</w:t>
      </w:r>
      <w:r w:rsidR="00000000">
        <w:t>s</w:t>
      </w:r>
      <w:r w:rsidR="00000000">
        <w:rPr>
          <w:spacing w:val="-4"/>
        </w:rPr>
        <w:t xml:space="preserve"> </w:t>
      </w:r>
      <w:r w:rsidR="00000000">
        <w:t>demais</w:t>
      </w:r>
      <w:r w:rsidR="00000000">
        <w:rPr>
          <w:spacing w:val="-4"/>
        </w:rPr>
        <w:t xml:space="preserve"> </w:t>
      </w:r>
      <w:r w:rsidR="00000000">
        <w:t>itens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avaliação</w:t>
      </w:r>
      <w:r w:rsidR="00000000">
        <w:rPr>
          <w:spacing w:val="-4"/>
        </w:rPr>
        <w:t xml:space="preserve"> </w:t>
      </w:r>
      <w:r w:rsidR="00000000">
        <w:t>dependem</w:t>
      </w:r>
      <w:r w:rsidR="00000000">
        <w:rPr>
          <w:spacing w:val="-1"/>
        </w:rPr>
        <w:t xml:space="preserve"> </w:t>
      </w:r>
      <w:r w:rsidR="00000000">
        <w:t>da</w:t>
      </w:r>
      <w:r w:rsidR="00000000">
        <w:rPr>
          <w:spacing w:val="-4"/>
        </w:rPr>
        <w:t xml:space="preserve"> </w:t>
      </w:r>
      <w:r w:rsidR="00000000">
        <w:t>área</w:t>
      </w:r>
      <w:r w:rsidR="00000000">
        <w:rPr>
          <w:spacing w:val="-4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avaliação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serão</w:t>
      </w:r>
      <w:r w:rsidR="00000000">
        <w:rPr>
          <w:spacing w:val="-4"/>
        </w:rPr>
        <w:t xml:space="preserve"> </w:t>
      </w:r>
      <w:r w:rsidR="00000000">
        <w:t xml:space="preserve">considerados de acordo com o documento de área de cada comissão de avaliação para finalidade de pontuação da produção intelectual, para elegibilidade do candidato </w:t>
      </w:r>
      <w:r w:rsidR="00000000">
        <w:rPr>
          <w:spacing w:val="-2"/>
        </w:rPr>
        <w:t>(</w:t>
      </w:r>
      <w:hyperlink r:id="rId8">
        <w:r w:rsidR="00000000">
          <w:rPr>
            <w:color w:val="0000FF"/>
            <w:spacing w:val="-2"/>
            <w:u w:val="single" w:color="0000FF"/>
          </w:rPr>
          <w:t>http://www.avaliacaotrienal2013.capes.gov.br/documento-de-area-e-comissao</w:t>
        </w:r>
      </w:hyperlink>
      <w:r w:rsidR="00000000">
        <w:rPr>
          <w:spacing w:val="-2"/>
        </w:rPr>
        <w:t>).</w:t>
      </w:r>
    </w:p>
    <w:p w14:paraId="33E45D5C" w14:textId="77777777" w:rsidR="00B663AC" w:rsidRDefault="00B663AC">
      <w:pPr>
        <w:pStyle w:val="BodyText"/>
      </w:pPr>
    </w:p>
    <w:p w14:paraId="03F686AF" w14:textId="77777777" w:rsidR="00D90542" w:rsidRDefault="00D90542">
      <w:pPr>
        <w:pStyle w:val="BodyText"/>
      </w:pPr>
    </w:p>
    <w:p w14:paraId="5ADE6E35" w14:textId="009D8D7F" w:rsidR="00B663AC" w:rsidRDefault="00D90542">
      <w:pPr>
        <w:pStyle w:val="BodyText"/>
        <w:ind w:left="100" w:right="1712" w:firstLine="720"/>
      </w:pPr>
      <w:r>
        <w:t>Maiores esclarecimentos estão disponíveis em</w:t>
      </w:r>
      <w:r w:rsidR="00000000">
        <w:t xml:space="preserve">: </w:t>
      </w:r>
      <w:hyperlink r:id="rId9" w:history="1">
        <w:r w:rsidRPr="00D90542">
          <w:rPr>
            <w:rStyle w:val="Hyperlink"/>
          </w:rPr>
          <w:t>https://sucupira.capes.gov.br/sucupira/public/index.xhtml</w:t>
        </w:r>
      </w:hyperlink>
    </w:p>
    <w:p w14:paraId="2236D4A7" w14:textId="77777777" w:rsidR="00B663AC" w:rsidRDefault="00B663AC">
      <w:pPr>
        <w:pStyle w:val="BodyText"/>
        <w:rPr>
          <w:sz w:val="20"/>
        </w:rPr>
      </w:pPr>
    </w:p>
    <w:p w14:paraId="2C88C5A3" w14:textId="77777777" w:rsidR="00B663AC" w:rsidRDefault="00B663AC">
      <w:pPr>
        <w:pStyle w:val="BodyText"/>
        <w:rPr>
          <w:sz w:val="20"/>
        </w:rPr>
      </w:pPr>
    </w:p>
    <w:p w14:paraId="1612D62F" w14:textId="77777777" w:rsidR="00B663AC" w:rsidRDefault="00B663AC">
      <w:pPr>
        <w:pStyle w:val="BodyText"/>
        <w:rPr>
          <w:sz w:val="20"/>
        </w:rPr>
      </w:pPr>
    </w:p>
    <w:p w14:paraId="47B42E99" w14:textId="77777777" w:rsidR="00B663AC" w:rsidRDefault="00B663AC">
      <w:pPr>
        <w:pStyle w:val="BodyText"/>
        <w:rPr>
          <w:sz w:val="20"/>
        </w:rPr>
      </w:pPr>
    </w:p>
    <w:p w14:paraId="666C8ECD" w14:textId="77777777" w:rsidR="00B663AC" w:rsidRDefault="00B663AC">
      <w:pPr>
        <w:pStyle w:val="BodyText"/>
        <w:rPr>
          <w:sz w:val="20"/>
        </w:rPr>
      </w:pPr>
    </w:p>
    <w:p w14:paraId="6DAF4BE6" w14:textId="77777777" w:rsidR="00B663AC" w:rsidRDefault="00B663AC">
      <w:pPr>
        <w:pStyle w:val="BodyText"/>
        <w:rPr>
          <w:sz w:val="20"/>
        </w:rPr>
      </w:pPr>
    </w:p>
    <w:p w14:paraId="78FFB94D" w14:textId="77777777" w:rsidR="00B663AC" w:rsidRDefault="00B663AC">
      <w:pPr>
        <w:pStyle w:val="BodyText"/>
        <w:rPr>
          <w:sz w:val="20"/>
        </w:rPr>
      </w:pPr>
    </w:p>
    <w:p w14:paraId="0574BDD5" w14:textId="77777777" w:rsidR="00B663AC" w:rsidRDefault="00B663AC">
      <w:pPr>
        <w:pStyle w:val="BodyText"/>
        <w:rPr>
          <w:sz w:val="20"/>
        </w:rPr>
      </w:pPr>
    </w:p>
    <w:p w14:paraId="6AA3356C" w14:textId="77777777" w:rsidR="00B663AC" w:rsidRDefault="00B663AC">
      <w:pPr>
        <w:pStyle w:val="BodyText"/>
        <w:rPr>
          <w:sz w:val="20"/>
        </w:rPr>
      </w:pPr>
    </w:p>
    <w:p w14:paraId="12454E0C" w14:textId="77777777" w:rsidR="00B663AC" w:rsidRDefault="00B663AC">
      <w:pPr>
        <w:pStyle w:val="BodyText"/>
        <w:rPr>
          <w:sz w:val="20"/>
        </w:rPr>
      </w:pPr>
    </w:p>
    <w:p w14:paraId="07CFE5B9" w14:textId="77777777" w:rsidR="00B663AC" w:rsidRDefault="00B663AC">
      <w:pPr>
        <w:pStyle w:val="BodyText"/>
        <w:rPr>
          <w:sz w:val="20"/>
        </w:rPr>
      </w:pPr>
    </w:p>
    <w:p w14:paraId="4DACA8FF" w14:textId="77777777" w:rsidR="00B663AC" w:rsidRDefault="00B663AC">
      <w:pPr>
        <w:pStyle w:val="BodyText"/>
        <w:rPr>
          <w:sz w:val="20"/>
        </w:rPr>
      </w:pPr>
    </w:p>
    <w:p w14:paraId="73DC20B7" w14:textId="77777777" w:rsidR="00B663AC" w:rsidRDefault="00000000">
      <w:pPr>
        <w:pStyle w:val="BodyText"/>
        <w:spacing w:before="2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39EAE3" wp14:editId="7AF4F5A8">
                <wp:simplePos x="0" y="0"/>
                <wp:positionH relativeFrom="page">
                  <wp:posOffset>525780</wp:posOffset>
                </wp:positionH>
                <wp:positionV relativeFrom="paragraph">
                  <wp:posOffset>307786</wp:posOffset>
                </wp:positionV>
                <wp:extent cx="6362700" cy="457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2700" h="45720">
                              <a:moveTo>
                                <a:pt x="0" y="45719"/>
                              </a:moveTo>
                              <a:lnTo>
                                <a:pt x="6362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1D2E2" id="Graphic 2" o:spid="_x0000_s1026" style="position:absolute;margin-left:41.4pt;margin-top:24.25pt;width:501pt;height:3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62700,45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" path="m,45719l6362700,e" filled="f">
                <v:path arrowok="t"/>
                <w10:wrap type="topAndBottom" anchorx="page"/>
              </v:shape>
            </w:pict>
          </mc:Fallback>
        </mc:AlternateContent>
      </w:r>
    </w:p>
    <w:p w14:paraId="5EE003C4" w14:textId="5FD1874F" w:rsidR="00B663AC" w:rsidRDefault="00000000">
      <w:pPr>
        <w:spacing w:before="29" w:line="254" w:lineRule="auto"/>
        <w:ind w:left="2239" w:right="1151" w:hanging="25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R.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z w:val="18"/>
        </w:rPr>
        <w:t>Lobo</w:t>
      </w:r>
      <w:r>
        <w:rPr>
          <w:rFonts w:ascii="Trebuchet MS" w:hAnsi="Trebuchet MS"/>
          <w:spacing w:val="-7"/>
          <w:sz w:val="18"/>
        </w:rPr>
        <w:t xml:space="preserve"> </w:t>
      </w:r>
      <w:r>
        <w:rPr>
          <w:rFonts w:ascii="Trebuchet MS" w:hAnsi="Trebuchet MS"/>
          <w:sz w:val="18"/>
        </w:rPr>
        <w:t>da</w:t>
      </w:r>
      <w:r>
        <w:rPr>
          <w:rFonts w:ascii="Trebuchet MS" w:hAnsi="Trebuchet MS"/>
          <w:spacing w:val="-5"/>
          <w:sz w:val="18"/>
        </w:rPr>
        <w:t xml:space="preserve"> </w:t>
      </w:r>
      <w:r>
        <w:rPr>
          <w:rFonts w:ascii="Trebuchet MS" w:hAnsi="Trebuchet MS"/>
          <w:sz w:val="18"/>
        </w:rPr>
        <w:t>Costa,447</w:t>
      </w:r>
      <w:r w:rsidR="00D90542">
        <w:rPr>
          <w:rFonts w:ascii="Trebuchet MS" w:hAnsi="Trebuchet MS"/>
          <w:sz w:val="18"/>
        </w:rPr>
        <w:t xml:space="preserve"> - Coordenação de Relações Internacionais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z w:val="18"/>
        </w:rPr>
        <w:t>|</w:t>
      </w:r>
      <w:r w:rsidR="00D90542">
        <w:rPr>
          <w:rFonts w:ascii="Trebuchet MS" w:hAnsi="Trebuchet MS"/>
          <w:sz w:val="18"/>
        </w:rPr>
        <w:t xml:space="preserve"> </w:t>
      </w:r>
      <w:r>
        <w:rPr>
          <w:rFonts w:ascii="Trebuchet MS" w:hAnsi="Trebuchet MS"/>
          <w:sz w:val="18"/>
        </w:rPr>
        <w:t xml:space="preserve">CEP96010-150| </w:t>
      </w:r>
      <w:proofErr w:type="spellStart"/>
      <w:r>
        <w:rPr>
          <w:rFonts w:ascii="Trebuchet MS" w:hAnsi="Trebuchet MS"/>
          <w:sz w:val="18"/>
        </w:rPr>
        <w:t>Pelotas,RS</w:t>
      </w:r>
      <w:proofErr w:type="spellEnd"/>
      <w:r>
        <w:rPr>
          <w:rFonts w:ascii="Trebuchet MS" w:hAnsi="Trebuchet MS"/>
          <w:sz w:val="18"/>
        </w:rPr>
        <w:t xml:space="preserve">–Brasil | E-mail: </w:t>
      </w:r>
      <w:hyperlink r:id="rId10">
        <w:r>
          <w:rPr>
            <w:rFonts w:ascii="Trebuchet MS" w:hAnsi="Trebuchet MS"/>
            <w:sz w:val="18"/>
          </w:rPr>
          <w:t>print.ufpel@gmail.com</w:t>
        </w:r>
      </w:hyperlink>
      <w:r>
        <w:rPr>
          <w:rFonts w:ascii="Trebuchet MS" w:hAnsi="Trebuchet MS"/>
          <w:sz w:val="18"/>
        </w:rPr>
        <w:t xml:space="preserve"> |wp.ufpel.edu.br/print</w:t>
      </w:r>
    </w:p>
    <w:sectPr w:rsidR="00B663AC">
      <w:type w:val="continuous"/>
      <w:pgSz w:w="11920" w:h="16850"/>
      <w:pgMar w:top="1020" w:right="9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AC"/>
    <w:rsid w:val="004F5EE7"/>
    <w:rsid w:val="00B663AC"/>
    <w:rsid w:val="00D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82308"/>
  <w15:docId w15:val="{7019D49D-196D-F64A-8C8D-96E189D1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141" w:hanging="233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D905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0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liacaotrienal2013.capes.gov.br/documento-de-area-e-comiss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cupira.capes.gov.br/sucupira/public/index.js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capes/pt-br/centrais-de-conteudo/documentos/avaliacao/avaliacao-quadrienal-2017/reaMeListaFinalQualisV2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br/capes/pt-br/centrais-de-conteudo/documentos/avaliacao/avaliacao-quadrienal-2017/DocumentotcnicoQualisPeridicosfinal.pdf" TargetMode="External"/><Relationship Id="rId10" Type="http://schemas.openxmlformats.org/officeDocument/2006/relationships/hyperlink" Target="mailto:print.ufpel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ucupira.capes.gov.br/sucupira/public/index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Renata Bielemann</cp:lastModifiedBy>
  <cp:revision>2</cp:revision>
  <dcterms:created xsi:type="dcterms:W3CDTF">2023-11-16T11:41:00Z</dcterms:created>
  <dcterms:modified xsi:type="dcterms:W3CDTF">2023-11-16T11:41:00Z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Office Word 2007</vt:lpwstr>
  </property>
</Properties>
</file>