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770" w:tblpY="0"/>
        <w:tblW w:w="10440.0" w:type="dxa"/>
        <w:jc w:val="left"/>
        <w:tblInd w:w="-108.0" w:type="dxa"/>
        <w:tblLayout w:type="fixed"/>
        <w:tblLook w:val="0000"/>
      </w:tblPr>
      <w:tblGrid>
        <w:gridCol w:w="1800"/>
        <w:gridCol w:w="6300"/>
        <w:gridCol w:w="2340"/>
        <w:tblGridChange w:id="0">
          <w:tblGrid>
            <w:gridCol w:w="1800"/>
            <w:gridCol w:w="6300"/>
            <w:gridCol w:w="2340"/>
          </w:tblGrid>
        </w:tblGridChange>
      </w:tblGrid>
      <w:tr>
        <w:trPr>
          <w:cantSplit w:val="0"/>
          <w:trHeight w:val="1602" w:hRule="atLeast"/>
          <w:tblHeader w:val="0"/>
        </w:trPr>
        <w:tc>
          <w:tcPr>
            <w:vAlign w:val="top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b="0" l="0" r="0" t="0"/>
                  <wp:wrapSquare wrapText="bothSides" distB="0" distT="0" distL="114300" distR="11430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MINISTÉRIO DA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UNIVERSIDADE FEDERAL DE PELOTAS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PRÓ-REITORIA DE ASSUNTOS ESTUDANTIS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COORDENAÇÃO DE POLÍTICAS ESTUDANTIS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352550" cy="952500"/>
                  <wp:effectExtent b="0" l="0" r="0" t="0"/>
                  <wp:docPr id="102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39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FORMULÁRIO PARA PARTICIPAÇÃO COLETIVA EM 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(Programa Auxílio Eventos)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0.0" w:type="dxa"/>
        <w:jc w:val="left"/>
        <w:tblInd w:w="47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3252"/>
        <w:tblGridChange w:id="0">
          <w:tblGrid>
            <w:gridCol w:w="7308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Nome: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Curso: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Nº Matricula: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0.0" w:type="dxa"/>
        <w:jc w:val="left"/>
        <w:tblInd w:w="47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41"/>
        <w:gridCol w:w="850"/>
        <w:gridCol w:w="709"/>
        <w:gridCol w:w="1559"/>
        <w:gridCol w:w="1560"/>
        <w:gridCol w:w="1541"/>
        <w:tblGridChange w:id="0">
          <w:tblGrid>
            <w:gridCol w:w="4341"/>
            <w:gridCol w:w="850"/>
            <w:gridCol w:w="709"/>
            <w:gridCol w:w="1559"/>
            <w:gridCol w:w="1560"/>
            <w:gridCol w:w="1541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DADOS DO TRANSPORTE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Finalidade (Evento):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Nº de Passageiros: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 Eletrônico do Evento (Site):</w:t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OBS: Anexar folder /Convite/ Programação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Roteiro de Viagem:</w:t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OBS: A definição das datas e horários de início e fim de trecho deverá ser compatível com a participação no evento e tempo hábil de deslocamento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TRECHO: (Incluir trechos de ida e volta 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Início do Trecho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Fim do Trecho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Hora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Informar endereço completo de saída da sede e do destino.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Indicar necessidade de transporte no local se houver. Anexar a documentação necessária conforme solicitado pelo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Translados na cidade do Evento- Quilometragem:</w:t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81" w:top="1440" w:left="26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s05fmpbvxLytxuOxCXKrUQ0vw==">CgMxLjAyCWlkLmdqZGd4czgAciExS2xUcElvbjFGcnBDaE5HTDFxcUN3ZDhzZGJEUjh1SWs=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2014-09-03T18:57:00Z</dcterms:created>
  <dc:creator>Chollet</dc:creator>
</cp:coreProperties>
</file>