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CD" w:rsidRDefault="00D901CD" w:rsidP="003B13F0">
      <w:pPr>
        <w:rPr>
          <w:rFonts w:ascii="Arial" w:hAnsi="Arial" w:cs="Arial"/>
          <w:b/>
        </w:rPr>
      </w:pPr>
    </w:p>
    <w:p w:rsidR="009154AE" w:rsidRDefault="002A03A8" w:rsidP="00EE3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17741" w:rsidRPr="00BE7F9E" w:rsidRDefault="00FD17E7" w:rsidP="00EE3167">
      <w:pPr>
        <w:pStyle w:val="PargrafodaLista"/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 CONCEITUAIS:</w:t>
      </w:r>
    </w:p>
    <w:p w:rsidR="00F17741" w:rsidRDefault="00F17741" w:rsidP="00910CC4">
      <w:pPr>
        <w:pStyle w:val="PargrafodaLista"/>
        <w:ind w:firstLine="698"/>
        <w:jc w:val="both"/>
        <w:rPr>
          <w:rFonts w:ascii="Arial" w:hAnsi="Arial" w:cs="Arial"/>
          <w:b/>
        </w:rPr>
      </w:pPr>
    </w:p>
    <w:p w:rsidR="00C3103A" w:rsidRDefault="00F17741" w:rsidP="00E41BA5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Bens Patrimoniais</w:t>
      </w:r>
      <w:r w:rsidR="00E65E21" w:rsidRPr="00783960">
        <w:rPr>
          <w:rFonts w:ascii="Arial" w:hAnsi="Arial" w:cs="Arial"/>
          <w:b/>
        </w:rPr>
        <w:t xml:space="preserve">: </w:t>
      </w:r>
      <w:r w:rsidR="000F198B" w:rsidRPr="00783960">
        <w:rPr>
          <w:rFonts w:ascii="Arial" w:hAnsi="Arial" w:cs="Arial"/>
        </w:rPr>
        <w:t>s</w:t>
      </w:r>
      <w:r w:rsidR="00E65E21" w:rsidRPr="00783960">
        <w:rPr>
          <w:rFonts w:ascii="Arial" w:hAnsi="Arial" w:cs="Arial"/>
        </w:rPr>
        <w:t>ão</w:t>
      </w:r>
      <w:r w:rsidR="00E65E21">
        <w:rPr>
          <w:rFonts w:ascii="Arial" w:hAnsi="Arial" w:cs="Arial"/>
        </w:rPr>
        <w:t xml:space="preserve"> aqueles bens móveis ou imóveis que prestam benefícios com a sua utilização e que são adquiridos (comprados) em observância aos termos da legislação vigente ou mesmo incorporados à atividade operacional do órgão mediante </w:t>
      </w:r>
      <w:r w:rsidR="00504CFC" w:rsidRPr="00E41BA5">
        <w:rPr>
          <w:rFonts w:ascii="Arial" w:hAnsi="Arial" w:cs="Arial"/>
        </w:rPr>
        <w:t>doação</w:t>
      </w:r>
      <w:r w:rsidR="00E41BA5">
        <w:rPr>
          <w:rFonts w:ascii="Arial" w:hAnsi="Arial" w:cs="Arial"/>
        </w:rPr>
        <w:t>.</w:t>
      </w:r>
    </w:p>
    <w:p w:rsidR="00E65E21" w:rsidRDefault="00E65E21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E65E21" w:rsidRDefault="00E65E21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E65E21">
        <w:rPr>
          <w:rFonts w:ascii="Arial" w:hAnsi="Arial" w:cs="Arial"/>
          <w:b/>
        </w:rPr>
        <w:t>- Carga Patrimonial:</w:t>
      </w:r>
      <w:r>
        <w:rPr>
          <w:rFonts w:ascii="Arial" w:hAnsi="Arial" w:cs="Arial"/>
          <w:b/>
        </w:rPr>
        <w:t xml:space="preserve"> </w:t>
      </w:r>
      <w:r w:rsidR="00E41BA5" w:rsidRPr="00E41BA5">
        <w:rPr>
          <w:rFonts w:ascii="Arial" w:hAnsi="Arial" w:cs="Arial"/>
        </w:rPr>
        <w:t>É</w:t>
      </w:r>
      <w:r w:rsidR="00E41B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instrumento</w:t>
      </w:r>
      <w:r w:rsidR="0001446F">
        <w:rPr>
          <w:rFonts w:ascii="Arial" w:hAnsi="Arial" w:cs="Arial"/>
        </w:rPr>
        <w:t xml:space="preserve"> administrativo de atribuição da</w:t>
      </w:r>
      <w:r>
        <w:rPr>
          <w:rFonts w:ascii="Arial" w:hAnsi="Arial" w:cs="Arial"/>
        </w:rPr>
        <w:t xml:space="preserve"> responsabilidade, </w:t>
      </w:r>
      <w:r w:rsidR="0001446F">
        <w:rPr>
          <w:rFonts w:ascii="Arial" w:hAnsi="Arial" w:cs="Arial"/>
        </w:rPr>
        <w:t xml:space="preserve">relacionando os </w:t>
      </w:r>
      <w:r>
        <w:rPr>
          <w:rFonts w:ascii="Arial" w:hAnsi="Arial" w:cs="Arial"/>
        </w:rPr>
        <w:t>bens patrimoniais lotados em determinada unidade, guarda, conservação e uso destes bens ao seu consignatário.</w:t>
      </w:r>
    </w:p>
    <w:p w:rsidR="00E65E21" w:rsidRDefault="00E65E21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E65E21" w:rsidRDefault="00E65E21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E65E21">
        <w:rPr>
          <w:rFonts w:ascii="Arial" w:hAnsi="Arial" w:cs="Arial"/>
          <w:b/>
        </w:rPr>
        <w:t>- Controle Patrimonial:</w:t>
      </w:r>
      <w:r w:rsidR="00942DFA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="00C961B2">
        <w:rPr>
          <w:rFonts w:ascii="Arial" w:hAnsi="Arial" w:cs="Arial"/>
        </w:rPr>
        <w:t xml:space="preserve"> </w:t>
      </w:r>
      <w:r w:rsidR="002821C1">
        <w:rPr>
          <w:rFonts w:ascii="Arial" w:hAnsi="Arial" w:cs="Arial"/>
        </w:rPr>
        <w:t xml:space="preserve">o registro preciso de todos os bens móveis e imóveis adquiridos ou incorporados ao patrimônio da </w:t>
      </w:r>
      <w:proofErr w:type="spellStart"/>
      <w:r w:rsidR="002821C1">
        <w:rPr>
          <w:rFonts w:ascii="Arial" w:hAnsi="Arial" w:cs="Arial"/>
        </w:rPr>
        <w:t>UFPel</w:t>
      </w:r>
      <w:proofErr w:type="spellEnd"/>
      <w:r w:rsidR="002821C1">
        <w:rPr>
          <w:rFonts w:ascii="Arial" w:hAnsi="Arial" w:cs="Arial"/>
        </w:rPr>
        <w:t>.</w:t>
      </w:r>
    </w:p>
    <w:p w:rsidR="002821C1" w:rsidRDefault="002821C1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2821C1" w:rsidRDefault="002821C1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2821C1">
        <w:rPr>
          <w:rFonts w:ascii="Arial" w:hAnsi="Arial" w:cs="Arial"/>
          <w:b/>
        </w:rPr>
        <w:t>- Gestão Patrimonial:</w:t>
      </w:r>
      <w:r>
        <w:rPr>
          <w:rFonts w:ascii="Arial" w:hAnsi="Arial" w:cs="Arial"/>
          <w:b/>
        </w:rPr>
        <w:t xml:space="preserve"> </w:t>
      </w:r>
      <w:r w:rsidR="007A2F9F" w:rsidRPr="007A2F9F">
        <w:rPr>
          <w:rFonts w:ascii="Arial" w:hAnsi="Arial" w:cs="Arial"/>
        </w:rPr>
        <w:t>É</w:t>
      </w:r>
      <w:r w:rsidR="00C961B2">
        <w:rPr>
          <w:rFonts w:ascii="Arial" w:hAnsi="Arial" w:cs="Arial"/>
        </w:rPr>
        <w:t xml:space="preserve"> </w:t>
      </w:r>
      <w:r w:rsidRPr="002821C1">
        <w:rPr>
          <w:rFonts w:ascii="Arial" w:hAnsi="Arial" w:cs="Arial"/>
        </w:rPr>
        <w:t>o processo</w:t>
      </w:r>
      <w:r>
        <w:rPr>
          <w:rFonts w:ascii="Arial" w:hAnsi="Arial" w:cs="Arial"/>
        </w:rPr>
        <w:t xml:space="preserve"> de incorporação, registro, conservação e controle do acervo físico, contábil e dos bens permanentes de um órgão.</w:t>
      </w:r>
    </w:p>
    <w:p w:rsidR="002821C1" w:rsidRDefault="002821C1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2821C1" w:rsidRDefault="002821C1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7630F5">
        <w:rPr>
          <w:rFonts w:ascii="Arial" w:hAnsi="Arial" w:cs="Arial"/>
          <w:b/>
        </w:rPr>
        <w:t xml:space="preserve">- </w:t>
      </w:r>
      <w:r w:rsidR="007630F5" w:rsidRPr="007630F5">
        <w:rPr>
          <w:rFonts w:ascii="Arial" w:hAnsi="Arial" w:cs="Arial"/>
          <w:b/>
        </w:rPr>
        <w:t>Registro Patrimonial (RP):</w:t>
      </w:r>
      <w:r w:rsidR="007630F5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="00C961B2">
        <w:rPr>
          <w:rFonts w:ascii="Arial" w:hAnsi="Arial" w:cs="Arial"/>
        </w:rPr>
        <w:t xml:space="preserve"> </w:t>
      </w:r>
      <w:r w:rsidR="007630F5">
        <w:rPr>
          <w:rFonts w:ascii="Arial" w:hAnsi="Arial" w:cs="Arial"/>
        </w:rPr>
        <w:t xml:space="preserve">o número que identifica individualmente cada bem móvel no ato de sua incorporação. É impresso em etiqueta patrimonial com código de barras ou ainda controlado como não </w:t>
      </w:r>
      <w:proofErr w:type="spellStart"/>
      <w:r w:rsidR="007630F5">
        <w:rPr>
          <w:rFonts w:ascii="Arial" w:hAnsi="Arial" w:cs="Arial"/>
        </w:rPr>
        <w:t>etiquetável</w:t>
      </w:r>
      <w:proofErr w:type="spellEnd"/>
      <w:r w:rsidR="007630F5">
        <w:rPr>
          <w:rFonts w:ascii="Arial" w:hAnsi="Arial" w:cs="Arial"/>
        </w:rPr>
        <w:t>.</w:t>
      </w:r>
    </w:p>
    <w:p w:rsidR="007630F5" w:rsidRDefault="007630F5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7630F5" w:rsidRDefault="000F198B" w:rsidP="00F17741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7630F5" w:rsidRPr="000F198B">
        <w:rPr>
          <w:rFonts w:ascii="Arial" w:hAnsi="Arial" w:cs="Arial"/>
          <w:b/>
        </w:rPr>
        <w:t xml:space="preserve"> Operação Patrimonial:</w:t>
      </w:r>
      <w:r w:rsidR="007630F5" w:rsidRPr="000F198B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="007630F5" w:rsidRPr="000F198B">
        <w:rPr>
          <w:rFonts w:ascii="Arial" w:hAnsi="Arial" w:cs="Arial"/>
        </w:rPr>
        <w:t xml:space="preserve"> o ato de registrar as entradas, as movimentações e saídas de bens do acervo patrimonial da instituição.</w:t>
      </w:r>
    </w:p>
    <w:p w:rsidR="00625A22" w:rsidRDefault="00625A22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625A22" w:rsidRDefault="00625A22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942DFA">
        <w:rPr>
          <w:rFonts w:ascii="Arial" w:hAnsi="Arial" w:cs="Arial"/>
          <w:b/>
        </w:rPr>
        <w:t xml:space="preserve">- </w:t>
      </w:r>
      <w:r w:rsidR="00942DFA" w:rsidRPr="00942DFA">
        <w:rPr>
          <w:rFonts w:ascii="Arial" w:hAnsi="Arial" w:cs="Arial"/>
          <w:b/>
        </w:rPr>
        <w:t xml:space="preserve">Sistema </w:t>
      </w:r>
      <w:proofErr w:type="spellStart"/>
      <w:r w:rsidR="00942DFA" w:rsidRPr="00942DFA">
        <w:rPr>
          <w:rFonts w:ascii="Arial" w:hAnsi="Arial" w:cs="Arial"/>
          <w:b/>
        </w:rPr>
        <w:t>WebSap</w:t>
      </w:r>
      <w:proofErr w:type="spellEnd"/>
      <w:r w:rsidR="00942DFA" w:rsidRPr="00942DFA">
        <w:rPr>
          <w:rFonts w:ascii="Arial" w:hAnsi="Arial" w:cs="Arial"/>
          <w:b/>
        </w:rPr>
        <w:t>:</w:t>
      </w:r>
      <w:r w:rsidR="00942DFA">
        <w:rPr>
          <w:rFonts w:ascii="Arial" w:hAnsi="Arial" w:cs="Arial"/>
          <w:b/>
        </w:rPr>
        <w:t xml:space="preserve"> </w:t>
      </w:r>
      <w:r w:rsidR="007A2F9F">
        <w:rPr>
          <w:rFonts w:ascii="Arial" w:hAnsi="Arial" w:cs="Arial"/>
        </w:rPr>
        <w:t>É</w:t>
      </w:r>
      <w:r w:rsidR="00942DFA">
        <w:rPr>
          <w:rFonts w:ascii="Arial" w:hAnsi="Arial" w:cs="Arial"/>
        </w:rPr>
        <w:t xml:space="preserve"> o sistema de administração de patrimônio desenvolvido para cadastrar, incluir, alterar, excluir e consultar as movimentações de bens (entradas e saídas) e fornecer relatórios sobre as referidas movimentações. Este sistema possui acesso restrito exclusivamente aos servidores do Núcleo de Patrimônio.</w:t>
      </w:r>
    </w:p>
    <w:p w:rsidR="00D9032F" w:rsidRDefault="00D9032F" w:rsidP="00F17741">
      <w:pPr>
        <w:pStyle w:val="PargrafodaLista"/>
        <w:ind w:hanging="11"/>
        <w:jc w:val="both"/>
        <w:rPr>
          <w:rFonts w:ascii="Arial" w:hAnsi="Arial" w:cs="Arial"/>
          <w:b/>
        </w:rPr>
      </w:pPr>
    </w:p>
    <w:p w:rsidR="00942DFA" w:rsidRDefault="00942DFA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E53557">
        <w:rPr>
          <w:rFonts w:ascii="Arial" w:hAnsi="Arial" w:cs="Arial"/>
          <w:b/>
        </w:rPr>
        <w:t xml:space="preserve">- Sistema SPIUNET: </w:t>
      </w:r>
      <w:r w:rsidR="007A2F9F" w:rsidRPr="00E53557">
        <w:rPr>
          <w:rFonts w:ascii="Arial" w:hAnsi="Arial" w:cs="Arial"/>
        </w:rPr>
        <w:t xml:space="preserve">É </w:t>
      </w:r>
      <w:r w:rsidRPr="00E53557">
        <w:rPr>
          <w:rFonts w:ascii="Arial" w:hAnsi="Arial" w:cs="Arial"/>
        </w:rPr>
        <w:t>o sistema de gerenciamento do patrimônio Imobiliário de uso específico da União.</w:t>
      </w:r>
    </w:p>
    <w:p w:rsidR="00942DFA" w:rsidRDefault="00942DFA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942DFA" w:rsidRDefault="00942DFA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120C0F">
        <w:rPr>
          <w:rFonts w:ascii="Arial" w:hAnsi="Arial" w:cs="Arial"/>
          <w:b/>
        </w:rPr>
        <w:t xml:space="preserve">- </w:t>
      </w:r>
      <w:r w:rsidR="00120C0F" w:rsidRPr="00120C0F">
        <w:rPr>
          <w:rFonts w:ascii="Arial" w:hAnsi="Arial" w:cs="Arial"/>
          <w:b/>
        </w:rPr>
        <w:t>Termo de Responsabilidade:</w:t>
      </w:r>
      <w:r w:rsidR="000F198B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 xml:space="preserve">É </w:t>
      </w:r>
      <w:r w:rsidR="00120C0F">
        <w:rPr>
          <w:rFonts w:ascii="Arial" w:hAnsi="Arial" w:cs="Arial"/>
        </w:rPr>
        <w:t>o documento</w:t>
      </w:r>
      <w:r w:rsidR="00B97607">
        <w:rPr>
          <w:rFonts w:ascii="Arial" w:hAnsi="Arial" w:cs="Arial"/>
        </w:rPr>
        <w:t xml:space="preserve"> que </w:t>
      </w:r>
      <w:r w:rsidR="00120C0F">
        <w:rPr>
          <w:rFonts w:ascii="Arial" w:hAnsi="Arial" w:cs="Arial"/>
        </w:rPr>
        <w:t>formaliza</w:t>
      </w:r>
      <w:r w:rsidR="00B97607">
        <w:rPr>
          <w:rFonts w:ascii="Arial" w:hAnsi="Arial" w:cs="Arial"/>
        </w:rPr>
        <w:t xml:space="preserve"> a efetivação da carga e responsabilidade pela guarda do bem patrimonial.</w:t>
      </w:r>
    </w:p>
    <w:p w:rsidR="00B97607" w:rsidRDefault="00B97607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B97607" w:rsidRDefault="00B97607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B97607">
        <w:rPr>
          <w:rFonts w:ascii="Arial" w:hAnsi="Arial" w:cs="Arial"/>
          <w:b/>
        </w:rPr>
        <w:t>- Termo de Transferência:</w:t>
      </w:r>
      <w:r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="000F1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documento que formaliza a movimentação de bens de um local para outro, ou, apenas a mudança de responsável identificando quem recebe o bem, além do local de destino.</w:t>
      </w:r>
    </w:p>
    <w:p w:rsidR="006D7CAB" w:rsidRDefault="006D7CAB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6D7CAB" w:rsidRDefault="006D7CAB" w:rsidP="00F17741">
      <w:pPr>
        <w:pStyle w:val="PargrafodaLista"/>
        <w:ind w:hanging="11"/>
        <w:jc w:val="both"/>
        <w:rPr>
          <w:rFonts w:ascii="Arial" w:hAnsi="Arial" w:cs="Arial"/>
        </w:rPr>
      </w:pPr>
      <w:r w:rsidRPr="006D7CAB">
        <w:rPr>
          <w:rFonts w:ascii="Arial" w:hAnsi="Arial" w:cs="Arial"/>
          <w:b/>
        </w:rPr>
        <w:t>- Termo de Produção Interna:</w:t>
      </w:r>
      <w:r w:rsidR="000F198B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 documento que permite o cadastro do bem produzido na instituição, contendo o valor estimado ou exato valor de produção.</w:t>
      </w:r>
    </w:p>
    <w:p w:rsidR="00B62C5A" w:rsidRDefault="00B62C5A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B62C5A" w:rsidRDefault="00B62C5A" w:rsidP="00B62C5A">
      <w:pPr>
        <w:pStyle w:val="PargrafodaLista"/>
        <w:ind w:hanging="11"/>
        <w:jc w:val="both"/>
        <w:rPr>
          <w:rFonts w:ascii="Arial" w:hAnsi="Arial" w:cs="Arial"/>
        </w:rPr>
      </w:pPr>
      <w:r w:rsidRPr="00840C1F">
        <w:rPr>
          <w:rFonts w:ascii="Arial" w:hAnsi="Arial" w:cs="Arial"/>
          <w:b/>
        </w:rPr>
        <w:lastRenderedPageBreak/>
        <w:t>- Transferência:</w:t>
      </w:r>
      <w:r w:rsidRPr="00840C1F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Pr="00840C1F">
        <w:rPr>
          <w:rFonts w:ascii="Arial" w:hAnsi="Arial" w:cs="Arial"/>
        </w:rPr>
        <w:t xml:space="preserve"> a movimentação do bem dentro do mesmo órgão ou entidade, com a troca de responsabilidade</w:t>
      </w:r>
      <w:r>
        <w:rPr>
          <w:rFonts w:ascii="Arial" w:hAnsi="Arial" w:cs="Arial"/>
        </w:rPr>
        <w:t>.</w:t>
      </w:r>
    </w:p>
    <w:p w:rsidR="00B62C5A" w:rsidRDefault="00B62C5A" w:rsidP="00B62C5A">
      <w:pPr>
        <w:pStyle w:val="PargrafodaLista"/>
        <w:ind w:hanging="11"/>
        <w:jc w:val="both"/>
        <w:rPr>
          <w:rFonts w:ascii="Arial" w:hAnsi="Arial" w:cs="Arial"/>
        </w:rPr>
      </w:pPr>
    </w:p>
    <w:p w:rsidR="00B62C5A" w:rsidRDefault="00B62C5A" w:rsidP="00B62C5A">
      <w:pPr>
        <w:pStyle w:val="PargrafodaLista"/>
        <w:ind w:hanging="11"/>
        <w:jc w:val="both"/>
        <w:rPr>
          <w:rFonts w:ascii="Arial" w:hAnsi="Arial" w:cs="Arial"/>
        </w:rPr>
      </w:pPr>
      <w:r w:rsidRPr="00840C1F">
        <w:rPr>
          <w:rFonts w:ascii="Arial" w:hAnsi="Arial" w:cs="Arial"/>
          <w:b/>
        </w:rPr>
        <w:t>- Alienação:</w:t>
      </w:r>
      <w:r w:rsidRPr="00840C1F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</w:t>
      </w:r>
      <w:r w:rsidR="000F198B">
        <w:rPr>
          <w:rFonts w:ascii="Arial" w:hAnsi="Arial" w:cs="Arial"/>
        </w:rPr>
        <w:t xml:space="preserve"> </w:t>
      </w:r>
      <w:r w:rsidRPr="00840C1F">
        <w:rPr>
          <w:rFonts w:ascii="Arial" w:hAnsi="Arial" w:cs="Arial"/>
        </w:rPr>
        <w:t>a operação de transferência do direito de propriedade do bem, mediante venda, permuta ou doação</w:t>
      </w:r>
      <w:r>
        <w:rPr>
          <w:rFonts w:ascii="Arial" w:hAnsi="Arial" w:cs="Arial"/>
        </w:rPr>
        <w:t>.</w:t>
      </w:r>
    </w:p>
    <w:p w:rsidR="00B62C5A" w:rsidRDefault="00B62C5A" w:rsidP="00B62C5A">
      <w:pPr>
        <w:pStyle w:val="PargrafodaLista"/>
        <w:ind w:hanging="11"/>
        <w:jc w:val="both"/>
        <w:rPr>
          <w:rFonts w:ascii="Arial" w:hAnsi="Arial" w:cs="Arial"/>
        </w:rPr>
      </w:pPr>
    </w:p>
    <w:p w:rsidR="00B62C5A" w:rsidRDefault="00B62C5A" w:rsidP="00B62C5A">
      <w:pPr>
        <w:pStyle w:val="PargrafodaLista"/>
        <w:ind w:hanging="11"/>
        <w:jc w:val="both"/>
        <w:rPr>
          <w:rFonts w:ascii="Arial" w:hAnsi="Arial" w:cs="Arial"/>
        </w:rPr>
      </w:pPr>
      <w:r w:rsidRPr="00840C1F">
        <w:rPr>
          <w:rFonts w:ascii="Arial" w:hAnsi="Arial" w:cs="Arial"/>
          <w:b/>
        </w:rPr>
        <w:t>- Cessão:</w:t>
      </w:r>
      <w:r w:rsidRPr="00840C1F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 a m</w:t>
      </w:r>
      <w:r w:rsidRPr="00840C1F">
        <w:rPr>
          <w:rFonts w:ascii="Arial" w:hAnsi="Arial" w:cs="Arial"/>
        </w:rPr>
        <w:t>odalidade de movimentação de materiais, com transferência gratuita de posse e troca de responsabilidade, entre órgão ou entidades da Administração Pública Federal, integrantes de quaisquer dos demais Poderes da União</w:t>
      </w:r>
      <w:r>
        <w:rPr>
          <w:rFonts w:ascii="Arial" w:hAnsi="Arial" w:cs="Arial"/>
        </w:rPr>
        <w:t>.</w:t>
      </w:r>
    </w:p>
    <w:p w:rsidR="00B62C5A" w:rsidRDefault="00B62C5A" w:rsidP="00F17741">
      <w:pPr>
        <w:pStyle w:val="PargrafodaLista"/>
        <w:ind w:hanging="11"/>
        <w:jc w:val="both"/>
        <w:rPr>
          <w:rFonts w:ascii="Arial" w:hAnsi="Arial" w:cs="Arial"/>
        </w:rPr>
      </w:pPr>
    </w:p>
    <w:p w:rsidR="006D7CAB" w:rsidRDefault="005008A2" w:rsidP="00F17741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Inventá</w:t>
      </w:r>
      <w:r w:rsidR="006D7CAB" w:rsidRPr="006D7CAB">
        <w:rPr>
          <w:rFonts w:ascii="Arial" w:hAnsi="Arial" w:cs="Arial"/>
          <w:b/>
        </w:rPr>
        <w:t>rio Físico:</w:t>
      </w:r>
      <w:r>
        <w:rPr>
          <w:rFonts w:ascii="Arial" w:hAnsi="Arial" w:cs="Arial"/>
          <w:b/>
        </w:rPr>
        <w:t xml:space="preserve"> </w:t>
      </w:r>
      <w:r w:rsidR="007A2F9F">
        <w:rPr>
          <w:rFonts w:ascii="Arial" w:hAnsi="Arial" w:cs="Arial"/>
        </w:rPr>
        <w:t>É</w:t>
      </w:r>
      <w:r w:rsidRPr="005008A2">
        <w:rPr>
          <w:rFonts w:ascii="Arial" w:hAnsi="Arial" w:cs="Arial"/>
        </w:rPr>
        <w:t xml:space="preserve"> o procedimento administrativo que consiste</w:t>
      </w:r>
      <w:r>
        <w:rPr>
          <w:rFonts w:ascii="Arial" w:hAnsi="Arial" w:cs="Arial"/>
        </w:rPr>
        <w:t xml:space="preserve"> no levantamento físico e financeiro de todos os </w:t>
      </w:r>
      <w:r w:rsidR="00B7597F">
        <w:rPr>
          <w:rFonts w:ascii="Arial" w:hAnsi="Arial" w:cs="Arial"/>
        </w:rPr>
        <w:t xml:space="preserve">bens móveis permanentes, cuja </w:t>
      </w:r>
      <w:r>
        <w:rPr>
          <w:rFonts w:ascii="Arial" w:hAnsi="Arial" w:cs="Arial"/>
        </w:rPr>
        <w:t>finalidade é a perfeita</w:t>
      </w:r>
      <w:r w:rsidR="00B75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compatibilização entre o registrado e o existente, bem como sua utilização e o seu estado de conservação.</w:t>
      </w:r>
    </w:p>
    <w:p w:rsidR="005008A2" w:rsidRDefault="005008A2" w:rsidP="00F17741">
      <w:pPr>
        <w:pStyle w:val="PargrafodaLista"/>
        <w:ind w:hanging="11"/>
        <w:jc w:val="both"/>
        <w:rPr>
          <w:rFonts w:ascii="Arial" w:hAnsi="Arial" w:cs="Arial"/>
          <w:b/>
        </w:rPr>
      </w:pPr>
    </w:p>
    <w:p w:rsidR="005008A2" w:rsidRDefault="005008A2" w:rsidP="00BE7F9E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BE7F9E" w:rsidRPr="00BE7F9E">
        <w:rPr>
          <w:rFonts w:ascii="Arial" w:hAnsi="Arial" w:cs="Arial"/>
          <w:b/>
        </w:rPr>
        <w:t>Responsabilidade patrimonial</w:t>
      </w:r>
      <w:r w:rsidR="00BE7F9E">
        <w:rPr>
          <w:rFonts w:ascii="Arial" w:hAnsi="Arial" w:cs="Arial"/>
          <w:b/>
        </w:rPr>
        <w:t>:</w:t>
      </w:r>
      <w:r w:rsidR="00BE7F9E" w:rsidRPr="00BE7F9E">
        <w:rPr>
          <w:rFonts w:ascii="Arial" w:hAnsi="Arial" w:cs="Arial"/>
          <w:b/>
        </w:rPr>
        <w:t xml:space="preserve"> </w:t>
      </w:r>
      <w:r w:rsidR="007A2F9F" w:rsidRPr="007A2F9F">
        <w:rPr>
          <w:rFonts w:ascii="Arial" w:hAnsi="Arial" w:cs="Arial"/>
        </w:rPr>
        <w:t>S</w:t>
      </w:r>
      <w:r w:rsidR="00BE7F9E" w:rsidRPr="00BE7F9E">
        <w:rPr>
          <w:rFonts w:ascii="Arial" w:hAnsi="Arial" w:cs="Arial"/>
        </w:rPr>
        <w:t xml:space="preserve">ão deveres dos servidores, no que diz </w:t>
      </w:r>
      <w:r w:rsidR="00BE7F9E">
        <w:rPr>
          <w:rFonts w:ascii="Arial" w:hAnsi="Arial" w:cs="Arial"/>
        </w:rPr>
        <w:t>r</w:t>
      </w:r>
      <w:r w:rsidR="00BE7F9E" w:rsidRPr="00BE7F9E">
        <w:rPr>
          <w:rFonts w:ascii="Arial" w:hAnsi="Arial" w:cs="Arial"/>
        </w:rPr>
        <w:t>espeito ao patrimônio: zelar pela</w:t>
      </w:r>
      <w:r w:rsidR="008148F8">
        <w:rPr>
          <w:rFonts w:ascii="Arial" w:hAnsi="Arial" w:cs="Arial"/>
        </w:rPr>
        <w:t xml:space="preserve"> guarda</w:t>
      </w:r>
      <w:r w:rsidR="00BE7F9E" w:rsidRPr="00BE7F9E">
        <w:rPr>
          <w:rFonts w:ascii="Arial" w:hAnsi="Arial" w:cs="Arial"/>
        </w:rPr>
        <w:t xml:space="preserve"> do material, pela conservação, utilização</w:t>
      </w:r>
      <w:r w:rsidR="008148F8">
        <w:rPr>
          <w:rFonts w:ascii="Arial" w:hAnsi="Arial" w:cs="Arial"/>
        </w:rPr>
        <w:t xml:space="preserve"> e pela sua economia.</w:t>
      </w:r>
    </w:p>
    <w:p w:rsidR="00B62C5A" w:rsidRDefault="00B62C5A" w:rsidP="00BE7F9E">
      <w:pPr>
        <w:pStyle w:val="PargrafodaLista"/>
        <w:ind w:hanging="11"/>
        <w:jc w:val="both"/>
        <w:rPr>
          <w:rFonts w:ascii="Arial" w:hAnsi="Arial" w:cs="Arial"/>
        </w:rPr>
      </w:pPr>
    </w:p>
    <w:p w:rsidR="00B62C5A" w:rsidRDefault="00B62C5A" w:rsidP="00BE7F9E">
      <w:pPr>
        <w:pStyle w:val="PargrafodaLista"/>
        <w:ind w:hanging="11"/>
        <w:jc w:val="both"/>
        <w:rPr>
          <w:rFonts w:ascii="Arial" w:hAnsi="Arial" w:cs="Arial"/>
        </w:rPr>
      </w:pPr>
      <w:r w:rsidRPr="00B62C5A">
        <w:rPr>
          <w:rFonts w:ascii="Arial" w:hAnsi="Arial" w:cs="Arial"/>
          <w:b/>
        </w:rPr>
        <w:t>- Responsável:</w:t>
      </w:r>
      <w:r w:rsidR="000F198B">
        <w:rPr>
          <w:rFonts w:ascii="Arial" w:hAnsi="Arial" w:cs="Arial"/>
        </w:rPr>
        <w:t xml:space="preserve"> </w:t>
      </w:r>
      <w:r w:rsidR="007A2F9F">
        <w:rPr>
          <w:rFonts w:ascii="Arial" w:hAnsi="Arial" w:cs="Arial"/>
        </w:rPr>
        <w:t>É todo</w:t>
      </w:r>
      <w:r>
        <w:rPr>
          <w:rFonts w:ascii="Arial" w:hAnsi="Arial" w:cs="Arial"/>
        </w:rPr>
        <w:t xml:space="preserve"> aquele que assina o Termo de Responsabilidade. Geralmente é o gerente ou chefe da área em que o bem foi alocado, em seu nível hierárquico mais elevado.</w:t>
      </w:r>
    </w:p>
    <w:p w:rsidR="00DD2E8D" w:rsidRDefault="00DD2E8D" w:rsidP="00BE7F9E">
      <w:pPr>
        <w:pStyle w:val="PargrafodaLista"/>
        <w:ind w:hanging="11"/>
        <w:jc w:val="both"/>
        <w:rPr>
          <w:rFonts w:ascii="Arial" w:hAnsi="Arial" w:cs="Arial"/>
        </w:rPr>
      </w:pPr>
    </w:p>
    <w:p w:rsidR="00DD2E8D" w:rsidRDefault="005A0BE9" w:rsidP="00BE7F9E">
      <w:pPr>
        <w:pStyle w:val="PargrafodaLista"/>
        <w:ind w:hanging="11"/>
        <w:jc w:val="both"/>
        <w:rPr>
          <w:rFonts w:ascii="Arial" w:hAnsi="Arial" w:cs="Arial"/>
        </w:rPr>
      </w:pPr>
      <w:proofErr w:type="spellStart"/>
      <w:r w:rsidRPr="005A0BE9">
        <w:rPr>
          <w:rFonts w:ascii="Arial" w:hAnsi="Arial" w:cs="Arial"/>
          <w:b/>
        </w:rPr>
        <w:t>Obs</w:t>
      </w:r>
      <w:proofErr w:type="spellEnd"/>
      <w:r w:rsidRPr="005A0BE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 responsabilidade está prevista no Artigo 94</w:t>
      </w:r>
      <w:r w:rsidR="00DD2E8D" w:rsidRPr="005A0BE9">
        <w:rPr>
          <w:rFonts w:ascii="Arial" w:hAnsi="Arial" w:cs="Arial"/>
        </w:rPr>
        <w:t xml:space="preserve"> da Lei nº 4.320/64 e </w:t>
      </w:r>
      <w:r>
        <w:rPr>
          <w:rFonts w:ascii="Arial" w:hAnsi="Arial" w:cs="Arial"/>
        </w:rPr>
        <w:t>n</w:t>
      </w:r>
      <w:r w:rsidR="00DD2E8D" w:rsidRPr="005A0BE9">
        <w:rPr>
          <w:rFonts w:ascii="Arial" w:hAnsi="Arial" w:cs="Arial"/>
        </w:rPr>
        <w:t>o item 7.11 da IN nº 205/88.</w:t>
      </w:r>
    </w:p>
    <w:p w:rsidR="00DD2E8D" w:rsidRDefault="00DD2E8D" w:rsidP="00BE7F9E">
      <w:pPr>
        <w:pStyle w:val="PargrafodaLista"/>
        <w:ind w:hanging="11"/>
        <w:jc w:val="both"/>
        <w:rPr>
          <w:rFonts w:ascii="Arial" w:hAnsi="Arial" w:cs="Arial"/>
        </w:rPr>
      </w:pPr>
    </w:p>
    <w:p w:rsidR="00B62C5A" w:rsidRDefault="00B62C5A" w:rsidP="00BE7F9E">
      <w:pPr>
        <w:pStyle w:val="PargrafodaLista"/>
        <w:ind w:hanging="11"/>
        <w:jc w:val="both"/>
        <w:rPr>
          <w:rFonts w:ascii="Arial" w:hAnsi="Arial" w:cs="Arial"/>
        </w:rPr>
      </w:pPr>
      <w:r w:rsidRPr="00B62C5A">
        <w:rPr>
          <w:rFonts w:ascii="Arial" w:hAnsi="Arial" w:cs="Arial"/>
          <w:b/>
        </w:rPr>
        <w:t>- Detentor:</w:t>
      </w:r>
      <w:r w:rsidR="000F198B">
        <w:rPr>
          <w:rFonts w:ascii="Arial" w:hAnsi="Arial" w:cs="Arial"/>
        </w:rPr>
        <w:t xml:space="preserve"> </w:t>
      </w:r>
      <w:r w:rsidR="005A0BE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aquele que detém sob sua guarda direta o bem patrimonial, sendo que esse servidor se responsabilizará pela guarda desse bem perante as autoridades superiores.</w:t>
      </w:r>
    </w:p>
    <w:p w:rsidR="00BE7F9E" w:rsidRDefault="00BE7F9E" w:rsidP="00840C1F">
      <w:pPr>
        <w:pStyle w:val="PargrafodaLista"/>
        <w:ind w:hanging="11"/>
        <w:rPr>
          <w:rFonts w:ascii="Arial" w:hAnsi="Arial" w:cs="Arial"/>
        </w:rPr>
      </w:pPr>
    </w:p>
    <w:p w:rsidR="00840C1F" w:rsidRDefault="00840C1F" w:rsidP="00840C1F">
      <w:pPr>
        <w:pStyle w:val="PargrafodaLista"/>
        <w:ind w:hanging="11"/>
        <w:jc w:val="both"/>
        <w:rPr>
          <w:rFonts w:ascii="Arial" w:hAnsi="Arial" w:cs="Arial"/>
        </w:rPr>
      </w:pPr>
      <w:r w:rsidRPr="00840C1F">
        <w:rPr>
          <w:rFonts w:ascii="Arial" w:hAnsi="Arial" w:cs="Arial"/>
          <w:b/>
        </w:rPr>
        <w:t>- Material ocioso:</w:t>
      </w:r>
      <w:r w:rsidRPr="00840C1F">
        <w:rPr>
          <w:rFonts w:ascii="Arial" w:hAnsi="Arial" w:cs="Arial"/>
        </w:rPr>
        <w:t xml:space="preserve"> </w:t>
      </w:r>
      <w:r w:rsidR="005A0BE9">
        <w:rPr>
          <w:rFonts w:ascii="Arial" w:hAnsi="Arial" w:cs="Arial"/>
        </w:rPr>
        <w:t>É</w:t>
      </w:r>
      <w:r w:rsidRPr="00840C1F">
        <w:rPr>
          <w:rFonts w:ascii="Arial" w:hAnsi="Arial" w:cs="Arial"/>
        </w:rPr>
        <w:t xml:space="preserve"> um bem em perfeitas condições de uso que não está sendo utilizado</w:t>
      </w:r>
      <w:r>
        <w:rPr>
          <w:rFonts w:ascii="Arial" w:hAnsi="Arial" w:cs="Arial"/>
        </w:rPr>
        <w:t>.</w:t>
      </w:r>
    </w:p>
    <w:p w:rsidR="009945D2" w:rsidRDefault="009945D2" w:rsidP="00840C1F">
      <w:pPr>
        <w:pStyle w:val="PargrafodaLista"/>
        <w:ind w:hanging="11"/>
        <w:jc w:val="both"/>
        <w:rPr>
          <w:rFonts w:ascii="Arial" w:hAnsi="Arial" w:cs="Arial"/>
        </w:rPr>
      </w:pPr>
    </w:p>
    <w:p w:rsid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  <w:r w:rsidRPr="009945D2">
        <w:rPr>
          <w:rFonts w:ascii="Arial" w:hAnsi="Arial" w:cs="Arial"/>
          <w:b/>
        </w:rPr>
        <w:t>- Material antieconômico:</w:t>
      </w:r>
      <w:r w:rsidRPr="009945D2">
        <w:rPr>
          <w:rFonts w:ascii="Arial" w:hAnsi="Arial" w:cs="Arial"/>
        </w:rPr>
        <w:t xml:space="preserve"> </w:t>
      </w:r>
      <w:r w:rsidR="005A0BE9">
        <w:rPr>
          <w:rFonts w:ascii="Arial" w:hAnsi="Arial" w:cs="Arial"/>
        </w:rPr>
        <w:t>Q</w:t>
      </w:r>
      <w:r w:rsidRPr="009945D2">
        <w:rPr>
          <w:rFonts w:ascii="Arial" w:hAnsi="Arial" w:cs="Arial"/>
        </w:rPr>
        <w:t xml:space="preserve">uando sua manutenção for onerosa, ou seu rendimento precário, em virtude de uso prolongado, desgaste prematuro ou </w:t>
      </w:r>
      <w:proofErr w:type="spellStart"/>
      <w:r w:rsidRPr="009945D2">
        <w:rPr>
          <w:rFonts w:ascii="Arial" w:hAnsi="Arial" w:cs="Arial"/>
        </w:rPr>
        <w:t>obsoletismo</w:t>
      </w:r>
      <w:proofErr w:type="spellEnd"/>
      <w:r>
        <w:rPr>
          <w:rFonts w:ascii="Arial" w:hAnsi="Arial" w:cs="Arial"/>
        </w:rPr>
        <w:t>.</w:t>
      </w:r>
    </w:p>
    <w:p w:rsid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</w:p>
    <w:p w:rsidR="009945D2" w:rsidRP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  <w:r w:rsidRPr="009945D2">
        <w:rPr>
          <w:rFonts w:ascii="Arial" w:hAnsi="Arial" w:cs="Arial"/>
          <w:b/>
        </w:rPr>
        <w:t>- Material recuperável:</w:t>
      </w:r>
      <w:r w:rsidR="000F198B">
        <w:rPr>
          <w:rFonts w:ascii="Arial" w:hAnsi="Arial" w:cs="Arial"/>
        </w:rPr>
        <w:t xml:space="preserve"> </w:t>
      </w:r>
      <w:r w:rsidR="005A0BE9">
        <w:rPr>
          <w:rFonts w:ascii="Arial" w:hAnsi="Arial" w:cs="Arial"/>
        </w:rPr>
        <w:t>É</w:t>
      </w:r>
      <w:r w:rsidRPr="009945D2">
        <w:rPr>
          <w:rFonts w:ascii="Arial" w:hAnsi="Arial" w:cs="Arial"/>
        </w:rPr>
        <w:t xml:space="preserve"> um bem passível de recuperação, desde que o </w:t>
      </w:r>
      <w:proofErr w:type="gramStart"/>
      <w:r w:rsidRPr="009945D2">
        <w:rPr>
          <w:rFonts w:ascii="Arial" w:hAnsi="Arial" w:cs="Arial"/>
        </w:rPr>
        <w:t>valor</w:t>
      </w:r>
      <w:proofErr w:type="gramEnd"/>
      <w:r w:rsidRPr="009945D2">
        <w:rPr>
          <w:rFonts w:ascii="Arial" w:hAnsi="Arial" w:cs="Arial"/>
        </w:rPr>
        <w:t xml:space="preserve"> </w:t>
      </w:r>
    </w:p>
    <w:p w:rsid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9945D2">
        <w:rPr>
          <w:rFonts w:ascii="Arial" w:hAnsi="Arial" w:cs="Arial"/>
        </w:rPr>
        <w:t>para</w:t>
      </w:r>
      <w:proofErr w:type="gramEnd"/>
      <w:r w:rsidRPr="009945D2">
        <w:rPr>
          <w:rFonts w:ascii="Arial" w:hAnsi="Arial" w:cs="Arial"/>
        </w:rPr>
        <w:t xml:space="preserve"> sua recuperação não ultrapasse a 50% de seu valor de mercado</w:t>
      </w:r>
      <w:r>
        <w:rPr>
          <w:rFonts w:ascii="Arial" w:hAnsi="Arial" w:cs="Arial"/>
        </w:rPr>
        <w:t>.</w:t>
      </w:r>
    </w:p>
    <w:p w:rsid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</w:p>
    <w:p w:rsidR="009945D2" w:rsidRP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  <w:r w:rsidRPr="009945D2">
        <w:rPr>
          <w:rFonts w:ascii="Arial" w:hAnsi="Arial" w:cs="Arial"/>
          <w:b/>
        </w:rPr>
        <w:t>- Material irrecuperável:</w:t>
      </w:r>
      <w:r>
        <w:rPr>
          <w:rFonts w:ascii="Arial" w:hAnsi="Arial" w:cs="Arial"/>
        </w:rPr>
        <w:t xml:space="preserve"> </w:t>
      </w:r>
      <w:r w:rsidR="005A0BE9">
        <w:rPr>
          <w:rFonts w:ascii="Arial" w:hAnsi="Arial" w:cs="Arial"/>
        </w:rPr>
        <w:t>É</w:t>
      </w:r>
      <w:r w:rsidR="000F198B">
        <w:rPr>
          <w:rFonts w:ascii="Arial" w:hAnsi="Arial" w:cs="Arial"/>
        </w:rPr>
        <w:t xml:space="preserve"> </w:t>
      </w:r>
      <w:r w:rsidRPr="009945D2">
        <w:rPr>
          <w:rFonts w:ascii="Arial" w:hAnsi="Arial" w:cs="Arial"/>
        </w:rPr>
        <w:t xml:space="preserve">um material que não mais poderá ser utilizado para o fim a que se destina, devido à perda de suas características ou em razão </w:t>
      </w:r>
      <w:proofErr w:type="gramStart"/>
      <w:r w:rsidRPr="009945D2">
        <w:rPr>
          <w:rFonts w:ascii="Arial" w:hAnsi="Arial" w:cs="Arial"/>
        </w:rPr>
        <w:t>da</w:t>
      </w:r>
      <w:proofErr w:type="gramEnd"/>
      <w:r w:rsidRPr="009945D2">
        <w:rPr>
          <w:rFonts w:ascii="Arial" w:hAnsi="Arial" w:cs="Arial"/>
        </w:rPr>
        <w:t xml:space="preserve"> </w:t>
      </w:r>
    </w:p>
    <w:p w:rsidR="009945D2" w:rsidRDefault="009945D2" w:rsidP="009945D2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9945D2">
        <w:rPr>
          <w:rFonts w:ascii="Arial" w:hAnsi="Arial" w:cs="Arial"/>
        </w:rPr>
        <w:t>inviabilidade</w:t>
      </w:r>
      <w:proofErr w:type="gramEnd"/>
      <w:r w:rsidRPr="009945D2">
        <w:rPr>
          <w:rFonts w:ascii="Arial" w:hAnsi="Arial" w:cs="Arial"/>
        </w:rPr>
        <w:t xml:space="preserve"> econômica de sua recuperaçã</w:t>
      </w:r>
      <w:r>
        <w:rPr>
          <w:rFonts w:ascii="Arial" w:hAnsi="Arial" w:cs="Arial"/>
        </w:rPr>
        <w:t>o.</w:t>
      </w:r>
    </w:p>
    <w:p w:rsidR="00156649" w:rsidRDefault="00156649" w:rsidP="009945D2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Pr="00B948CC" w:rsidRDefault="00B948CC" w:rsidP="00B948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48CC">
        <w:rPr>
          <w:rFonts w:ascii="Arial" w:hAnsi="Arial" w:cs="Arial"/>
          <w:b/>
        </w:rPr>
        <w:t>MATERIAL PERMANENTE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</w:rPr>
        <w:t xml:space="preserve">A referência a patrimônio deve ser entendida como sendo o conjunto de bens 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B948CC">
        <w:rPr>
          <w:rFonts w:ascii="Arial" w:hAnsi="Arial" w:cs="Arial"/>
        </w:rPr>
        <w:lastRenderedPageBreak/>
        <w:t>móveis</w:t>
      </w:r>
      <w:proofErr w:type="gramEnd"/>
      <w:r w:rsidRPr="00B948CC">
        <w:rPr>
          <w:rFonts w:ascii="Arial" w:hAnsi="Arial" w:cs="Arial"/>
        </w:rPr>
        <w:t>, também denominados, materiais permanentes.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Default="00B948CC" w:rsidP="00B948CC">
      <w:pPr>
        <w:pStyle w:val="PargrafodaLista"/>
        <w:ind w:left="1134"/>
        <w:jc w:val="both"/>
        <w:rPr>
          <w:rFonts w:ascii="Arial" w:hAnsi="Arial" w:cs="Arial"/>
        </w:rPr>
      </w:pPr>
      <w:r w:rsidRPr="00B948CC">
        <w:rPr>
          <w:rFonts w:ascii="Arial" w:hAnsi="Arial" w:cs="Arial"/>
        </w:rPr>
        <w:t>A Ins</w:t>
      </w:r>
      <w:r w:rsidR="009F1C44">
        <w:rPr>
          <w:rFonts w:ascii="Arial" w:hAnsi="Arial" w:cs="Arial"/>
        </w:rPr>
        <w:t xml:space="preserve">trução Normativa 205/88 da </w:t>
      </w:r>
      <w:r w:rsidR="009F1C44" w:rsidRPr="005A0BE9">
        <w:rPr>
          <w:rFonts w:ascii="Arial" w:hAnsi="Arial" w:cs="Arial"/>
        </w:rPr>
        <w:t>SEDAP</w:t>
      </w:r>
      <w:r w:rsidRPr="00B948CC">
        <w:rPr>
          <w:rFonts w:ascii="Arial" w:hAnsi="Arial" w:cs="Arial"/>
        </w:rPr>
        <w:t xml:space="preserve"> define material como:</w:t>
      </w:r>
    </w:p>
    <w:p w:rsidR="00B948CC" w:rsidRPr="00B948CC" w:rsidRDefault="00B948CC" w:rsidP="00B948CC">
      <w:pPr>
        <w:pStyle w:val="PargrafodaLista"/>
        <w:ind w:left="1134"/>
        <w:jc w:val="both"/>
        <w:rPr>
          <w:rFonts w:ascii="Arial" w:hAnsi="Arial" w:cs="Arial"/>
          <w:i/>
        </w:rPr>
      </w:pPr>
      <w:proofErr w:type="gramStart"/>
      <w:r w:rsidRPr="00B948CC">
        <w:rPr>
          <w:rFonts w:ascii="Arial" w:hAnsi="Arial" w:cs="Arial"/>
          <w:i/>
        </w:rPr>
        <w:t>“...</w:t>
      </w:r>
      <w:proofErr w:type="gramEnd"/>
      <w:r w:rsidRPr="00B948CC">
        <w:rPr>
          <w:rFonts w:ascii="Arial" w:hAnsi="Arial" w:cs="Arial"/>
          <w:i/>
        </w:rPr>
        <w:t xml:space="preserve"> designação genérica de equipamentos, componentes, sobressalentes, acessórios, veículos em geral, matérias primas e outros itens empregados ou passíveis de emprego nas atividades das organizações públicas federais, independente de qualquer fator, bem como aquele oriundo de demolição ou desmontagem, aparas, acondicionamentos, embalagens e </w:t>
      </w:r>
    </w:p>
    <w:p w:rsidR="00B948CC" w:rsidRPr="00B948CC" w:rsidRDefault="00B948CC" w:rsidP="00B948CC">
      <w:pPr>
        <w:pStyle w:val="PargrafodaLista"/>
        <w:ind w:left="1134"/>
        <w:jc w:val="both"/>
        <w:rPr>
          <w:rFonts w:ascii="Arial" w:hAnsi="Arial" w:cs="Arial"/>
          <w:i/>
        </w:rPr>
      </w:pPr>
      <w:proofErr w:type="gramStart"/>
      <w:r w:rsidRPr="00B948CC">
        <w:rPr>
          <w:rFonts w:ascii="Arial" w:hAnsi="Arial" w:cs="Arial"/>
          <w:i/>
        </w:rPr>
        <w:t>resíduos</w:t>
      </w:r>
      <w:proofErr w:type="gramEnd"/>
      <w:r w:rsidRPr="00B948CC">
        <w:rPr>
          <w:rFonts w:ascii="Arial" w:hAnsi="Arial" w:cs="Arial"/>
          <w:i/>
        </w:rPr>
        <w:t xml:space="preserve"> economicamente aproveitáveis”</w:t>
      </w:r>
    </w:p>
    <w:p w:rsidR="00B948CC" w:rsidRPr="00B948CC" w:rsidRDefault="00B948CC" w:rsidP="00B948CC">
      <w:pPr>
        <w:pStyle w:val="PargrafodaLista"/>
        <w:ind w:left="1134"/>
        <w:jc w:val="both"/>
        <w:rPr>
          <w:rFonts w:ascii="Arial" w:hAnsi="Arial" w:cs="Arial"/>
          <w:i/>
        </w:rPr>
      </w:pPr>
    </w:p>
    <w:p w:rsidR="00B948CC" w:rsidRPr="00B948CC" w:rsidRDefault="007B4853" w:rsidP="00B948CC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8CC" w:rsidRPr="00B948CC">
        <w:rPr>
          <w:rFonts w:ascii="Arial" w:hAnsi="Arial" w:cs="Arial"/>
        </w:rPr>
        <w:t xml:space="preserve">A Lei n.º 4.320, art. 15, § 2º, de 17 de março de 1964 define como </w:t>
      </w:r>
      <w:proofErr w:type="gramStart"/>
      <w:r w:rsidR="00B948CC" w:rsidRPr="00B948CC">
        <w:rPr>
          <w:rFonts w:ascii="Arial" w:hAnsi="Arial" w:cs="Arial"/>
        </w:rPr>
        <w:t>material</w:t>
      </w:r>
      <w:proofErr w:type="gramEnd"/>
      <w:r w:rsidR="00B948CC" w:rsidRPr="00B948CC">
        <w:rPr>
          <w:rFonts w:ascii="Arial" w:hAnsi="Arial" w:cs="Arial"/>
        </w:rPr>
        <w:t xml:space="preserve"> 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B948CC">
        <w:rPr>
          <w:rFonts w:ascii="Arial" w:hAnsi="Arial" w:cs="Arial"/>
        </w:rPr>
        <w:t>permanente</w:t>
      </w:r>
      <w:proofErr w:type="gramEnd"/>
      <w:r w:rsidRPr="00B948CC">
        <w:rPr>
          <w:rFonts w:ascii="Arial" w:hAnsi="Arial" w:cs="Arial"/>
        </w:rPr>
        <w:t xml:space="preserve"> aquele com duração superior a dois anos. 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Default="007B4853" w:rsidP="00B948CC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8CC" w:rsidRPr="00B948CC">
        <w:rPr>
          <w:rFonts w:ascii="Arial" w:hAnsi="Arial" w:cs="Arial"/>
        </w:rPr>
        <w:t xml:space="preserve">O Art. 3° da Portaria n° 448, de 13/09/2002, da Secretaria do Tesouro Nacional do Ministério da Fazenda, define a adoção de </w:t>
      </w:r>
      <w:r w:rsidR="00B948CC" w:rsidRPr="00EF2F3D">
        <w:rPr>
          <w:rFonts w:ascii="Arial" w:hAnsi="Arial" w:cs="Arial"/>
          <w:u w:val="single"/>
        </w:rPr>
        <w:t>cinco condições excludentes para a identificação do material permanente</w:t>
      </w:r>
      <w:r w:rsidR="00B948CC" w:rsidRPr="00B948CC">
        <w:rPr>
          <w:rFonts w:ascii="Arial" w:hAnsi="Arial" w:cs="Arial"/>
        </w:rPr>
        <w:t>, sendo classificado como material de consumo aquele que se enquadrar em um ou mais itens dos que se seguem: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  <w:b/>
        </w:rPr>
        <w:t>I - Durabilidade</w:t>
      </w:r>
      <w:r w:rsidRPr="00B948CC">
        <w:rPr>
          <w:rFonts w:ascii="Arial" w:hAnsi="Arial" w:cs="Arial"/>
        </w:rPr>
        <w:t xml:space="preserve"> - quando o material em uso normal perde ou </w:t>
      </w:r>
      <w:proofErr w:type="gramStart"/>
      <w:r w:rsidRPr="00B948CC">
        <w:rPr>
          <w:rFonts w:ascii="Arial" w:hAnsi="Arial" w:cs="Arial"/>
        </w:rPr>
        <w:t>tem reduzidas</w:t>
      </w:r>
      <w:proofErr w:type="gramEnd"/>
      <w:r w:rsidRPr="00B948CC">
        <w:rPr>
          <w:rFonts w:ascii="Arial" w:hAnsi="Arial" w:cs="Arial"/>
        </w:rPr>
        <w:t xml:space="preserve"> as 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B948CC">
        <w:rPr>
          <w:rFonts w:ascii="Arial" w:hAnsi="Arial" w:cs="Arial"/>
        </w:rPr>
        <w:t>suas</w:t>
      </w:r>
      <w:proofErr w:type="gramEnd"/>
      <w:r w:rsidRPr="00B948CC">
        <w:rPr>
          <w:rFonts w:ascii="Arial" w:hAnsi="Arial" w:cs="Arial"/>
        </w:rPr>
        <w:t xml:space="preserve"> condições de funcionamento, no prazo máximo de dois anos;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  <w:b/>
        </w:rPr>
        <w:t>II - Fragilidade</w:t>
      </w:r>
      <w:r w:rsidRPr="00B948CC">
        <w:rPr>
          <w:rFonts w:ascii="Arial" w:hAnsi="Arial" w:cs="Arial"/>
        </w:rPr>
        <w:t xml:space="preserve"> – material cuja estrutura esteja sujeita a modificação, por ser </w:t>
      </w:r>
      <w:proofErr w:type="gramStart"/>
      <w:r w:rsidRPr="00B948CC">
        <w:rPr>
          <w:rFonts w:ascii="Arial" w:hAnsi="Arial" w:cs="Arial"/>
        </w:rPr>
        <w:t xml:space="preserve">quebradiço ou deformável, caracterizando-se pela </w:t>
      </w:r>
      <w:proofErr w:type="spellStart"/>
      <w:r w:rsidRPr="00B948CC">
        <w:rPr>
          <w:rFonts w:ascii="Arial" w:hAnsi="Arial" w:cs="Arial"/>
        </w:rPr>
        <w:t>irrecuperabilidade</w:t>
      </w:r>
      <w:proofErr w:type="spellEnd"/>
      <w:r w:rsidRPr="00B948CC">
        <w:rPr>
          <w:rFonts w:ascii="Arial" w:hAnsi="Arial" w:cs="Arial"/>
        </w:rPr>
        <w:t xml:space="preserve"> e/ou perda de sua identidade</w:t>
      </w:r>
      <w:proofErr w:type="gramEnd"/>
      <w:r w:rsidRPr="00B948CC">
        <w:rPr>
          <w:rFonts w:ascii="Arial" w:hAnsi="Arial" w:cs="Arial"/>
        </w:rPr>
        <w:t>;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  <w:b/>
        </w:rPr>
        <w:t xml:space="preserve">III - </w:t>
      </w:r>
      <w:proofErr w:type="spellStart"/>
      <w:r w:rsidRPr="00B948CC">
        <w:rPr>
          <w:rFonts w:ascii="Arial" w:hAnsi="Arial" w:cs="Arial"/>
          <w:b/>
        </w:rPr>
        <w:t>Perecibilidade</w:t>
      </w:r>
      <w:proofErr w:type="spellEnd"/>
      <w:r w:rsidRPr="00B948CC">
        <w:rPr>
          <w:rFonts w:ascii="Arial" w:hAnsi="Arial" w:cs="Arial"/>
        </w:rPr>
        <w:t xml:space="preserve"> – material sujeito a modificações (químicas ou físicas) ou 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B948CC">
        <w:rPr>
          <w:rFonts w:ascii="Arial" w:hAnsi="Arial" w:cs="Arial"/>
        </w:rPr>
        <w:t>que</w:t>
      </w:r>
      <w:proofErr w:type="gramEnd"/>
      <w:r w:rsidRPr="00B948CC">
        <w:rPr>
          <w:rFonts w:ascii="Arial" w:hAnsi="Arial" w:cs="Arial"/>
        </w:rPr>
        <w:t xml:space="preserve"> se deteriora ou perde sua característica normal de uso;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  <w:b/>
        </w:rPr>
        <w:t xml:space="preserve">IV - </w:t>
      </w:r>
      <w:proofErr w:type="spellStart"/>
      <w:r w:rsidRPr="00B948CC">
        <w:rPr>
          <w:rFonts w:ascii="Arial" w:hAnsi="Arial" w:cs="Arial"/>
          <w:b/>
        </w:rPr>
        <w:t>Incorporabilidade</w:t>
      </w:r>
      <w:proofErr w:type="spellEnd"/>
      <w:r w:rsidRPr="00B948CC">
        <w:rPr>
          <w:rFonts w:ascii="Arial" w:hAnsi="Arial" w:cs="Arial"/>
        </w:rPr>
        <w:t xml:space="preserve"> - quando destinado à incorporação a outro bem, não. 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B948CC">
        <w:rPr>
          <w:rFonts w:ascii="Arial" w:hAnsi="Arial" w:cs="Arial"/>
        </w:rPr>
        <w:t>podendo</w:t>
      </w:r>
      <w:proofErr w:type="gramEnd"/>
      <w:r w:rsidRPr="00B948CC">
        <w:rPr>
          <w:rFonts w:ascii="Arial" w:hAnsi="Arial" w:cs="Arial"/>
        </w:rPr>
        <w:t xml:space="preserve"> ser retirado sem prejuízo das características do principal;</w:t>
      </w:r>
    </w:p>
    <w:p w:rsidR="00B948CC" w:rsidRP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  <w:r w:rsidRPr="00B948CC">
        <w:rPr>
          <w:rFonts w:ascii="Arial" w:hAnsi="Arial" w:cs="Arial"/>
          <w:b/>
        </w:rPr>
        <w:t xml:space="preserve">V - </w:t>
      </w:r>
      <w:proofErr w:type="spellStart"/>
      <w:r w:rsidRPr="00B948CC">
        <w:rPr>
          <w:rFonts w:ascii="Arial" w:hAnsi="Arial" w:cs="Arial"/>
          <w:b/>
        </w:rPr>
        <w:t>Transformabilidade</w:t>
      </w:r>
      <w:proofErr w:type="spellEnd"/>
      <w:r w:rsidRPr="00B948CC">
        <w:rPr>
          <w:rFonts w:ascii="Arial" w:hAnsi="Arial" w:cs="Arial"/>
        </w:rPr>
        <w:t xml:space="preserve"> - quando adqu</w:t>
      </w:r>
      <w:r w:rsidR="007127ED">
        <w:rPr>
          <w:rFonts w:ascii="Arial" w:hAnsi="Arial" w:cs="Arial"/>
        </w:rPr>
        <w:t>irido para fim de transformação;</w:t>
      </w:r>
    </w:p>
    <w:p w:rsidR="007127ED" w:rsidRDefault="007127ED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3B4AFA" w:rsidRPr="003B4AFA" w:rsidRDefault="00CA3FD3" w:rsidP="003B4AFA">
      <w:pPr>
        <w:pStyle w:val="PargrafodaLista"/>
        <w:ind w:hanging="11"/>
        <w:jc w:val="both"/>
        <w:rPr>
          <w:rFonts w:ascii="Arial" w:hAnsi="Arial" w:cs="Arial"/>
        </w:rPr>
      </w:pPr>
      <w:r w:rsidRPr="00EF2F3D">
        <w:rPr>
          <w:rFonts w:ascii="Arial" w:hAnsi="Arial" w:cs="Arial"/>
          <w:b/>
        </w:rPr>
        <w:t xml:space="preserve">VI - Finalidade </w:t>
      </w:r>
      <w:r w:rsidRPr="00EF2F3D">
        <w:rPr>
          <w:rFonts w:ascii="Arial" w:hAnsi="Arial" w:cs="Arial"/>
        </w:rPr>
        <w:t>– Se o material for adquirido para consumo imediato ou para distribuição gratuita.</w:t>
      </w:r>
    </w:p>
    <w:p w:rsidR="00B948CC" w:rsidRDefault="00B948CC" w:rsidP="00B948CC">
      <w:pPr>
        <w:pStyle w:val="PargrafodaLista"/>
        <w:ind w:hanging="11"/>
        <w:jc w:val="both"/>
        <w:rPr>
          <w:rFonts w:ascii="Arial" w:hAnsi="Arial" w:cs="Arial"/>
        </w:rPr>
      </w:pPr>
    </w:p>
    <w:p w:rsidR="007127ED" w:rsidRP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t xml:space="preserve">Verificadas as condições acima citadas, devem ser analisados, por fim, </w:t>
      </w:r>
      <w:proofErr w:type="gramStart"/>
      <w:r w:rsidR="00EF2F3D">
        <w:rPr>
          <w:rFonts w:ascii="Arial" w:hAnsi="Arial" w:cs="Arial"/>
        </w:rPr>
        <w:t>mais</w:t>
      </w:r>
      <w:proofErr w:type="gramEnd"/>
      <w:r w:rsidRPr="007127ED">
        <w:rPr>
          <w:rFonts w:ascii="Arial" w:hAnsi="Arial" w:cs="Arial"/>
        </w:rPr>
        <w:t xml:space="preserve"> </w:t>
      </w:r>
    </w:p>
    <w:p w:rsid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proofErr w:type="gramStart"/>
      <w:r w:rsidRPr="007127ED">
        <w:rPr>
          <w:rFonts w:ascii="Arial" w:hAnsi="Arial" w:cs="Arial"/>
        </w:rPr>
        <w:t>dois</w:t>
      </w:r>
      <w:proofErr w:type="gramEnd"/>
      <w:r w:rsidRPr="007127ED">
        <w:rPr>
          <w:rFonts w:ascii="Arial" w:hAnsi="Arial" w:cs="Arial"/>
        </w:rPr>
        <w:t xml:space="preserve"> parâmetros que complementam a definição final da classificação:</w:t>
      </w:r>
    </w:p>
    <w:p w:rsidR="007127ED" w:rsidRP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</w:p>
    <w:p w:rsid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r w:rsidRPr="002A0962">
        <w:rPr>
          <w:rFonts w:ascii="Arial" w:hAnsi="Arial" w:cs="Arial"/>
          <w:b/>
        </w:rPr>
        <w:t>a)</w:t>
      </w:r>
      <w:r w:rsidRPr="007127ED">
        <w:rPr>
          <w:rFonts w:ascii="Arial" w:hAnsi="Arial" w:cs="Arial"/>
        </w:rPr>
        <w:t xml:space="preserve"> A relação, custo de aquisição/custo de controle do material, como previsto no item 3.1 da IN N° 142 da DASP (Departamento Administrativo do Serviço Público), que determina, nos casos dos materiais com custo de controle maior que o risco da perda do mesmo, que o controle desses bens seja feito através do relacionamento do material (</w:t>
      </w:r>
      <w:proofErr w:type="spellStart"/>
      <w:r w:rsidRPr="007127ED">
        <w:rPr>
          <w:rFonts w:ascii="Arial" w:hAnsi="Arial" w:cs="Arial"/>
        </w:rPr>
        <w:t>relação-carga</w:t>
      </w:r>
      <w:proofErr w:type="spellEnd"/>
      <w:r w:rsidRPr="007127ED">
        <w:rPr>
          <w:rFonts w:ascii="Arial" w:hAnsi="Arial" w:cs="Arial"/>
        </w:rPr>
        <w:t xml:space="preserve">) e verificação periódica das quantidades. </w:t>
      </w:r>
    </w:p>
    <w:p w:rsidR="005652B0" w:rsidRPr="007127ED" w:rsidRDefault="005652B0" w:rsidP="007127ED">
      <w:pPr>
        <w:pStyle w:val="PargrafodaLista"/>
        <w:ind w:hanging="11"/>
        <w:jc w:val="both"/>
        <w:rPr>
          <w:rFonts w:ascii="Arial" w:hAnsi="Arial" w:cs="Arial"/>
        </w:rPr>
      </w:pPr>
    </w:p>
    <w:p w:rsid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lastRenderedPageBreak/>
        <w:t>De um modo geral, o material de pequeno custo que, em função de sua finalidade, exige uma quantidade maior de itens, redunda em custo alto de controle, devendo ser, portanto, classificado como de consumo;</w:t>
      </w:r>
    </w:p>
    <w:p w:rsidR="002A0962" w:rsidRPr="007127ED" w:rsidRDefault="002A0962" w:rsidP="007127ED">
      <w:pPr>
        <w:pStyle w:val="PargrafodaLista"/>
        <w:ind w:hanging="11"/>
        <w:jc w:val="both"/>
        <w:rPr>
          <w:rFonts w:ascii="Arial" w:hAnsi="Arial" w:cs="Arial"/>
        </w:rPr>
      </w:pPr>
    </w:p>
    <w:p w:rsid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r w:rsidRPr="002A0962">
        <w:rPr>
          <w:rFonts w:ascii="Arial" w:hAnsi="Arial" w:cs="Arial"/>
          <w:b/>
        </w:rPr>
        <w:t>b)</w:t>
      </w:r>
      <w:r w:rsidRPr="007127ED">
        <w:rPr>
          <w:rFonts w:ascii="Arial" w:hAnsi="Arial" w:cs="Arial"/>
        </w:rPr>
        <w:t xml:space="preserve"> Se o bem está sendo adquirido especificamente para compor o acervo patrimonial da Instituição. Nestas circunstâncias, este material deve ser classificado sempre como um bem permanente.</w:t>
      </w:r>
    </w:p>
    <w:p w:rsidR="003D03F7" w:rsidRPr="007127ED" w:rsidRDefault="003D03F7" w:rsidP="007127ED">
      <w:pPr>
        <w:pStyle w:val="PargrafodaLista"/>
        <w:ind w:hanging="11"/>
        <w:jc w:val="both"/>
        <w:rPr>
          <w:rFonts w:ascii="Arial" w:hAnsi="Arial" w:cs="Arial"/>
        </w:rPr>
      </w:pPr>
    </w:p>
    <w:p w:rsidR="007127ED" w:rsidRDefault="007127ED" w:rsidP="007127ED">
      <w:pPr>
        <w:pStyle w:val="PargrafodaLista"/>
        <w:ind w:hanging="11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t xml:space="preserve">Além disso, é importante frisar que a classificação do bem, para efeito de sua </w:t>
      </w:r>
      <w:r w:rsidRPr="0017543F">
        <w:rPr>
          <w:rFonts w:ascii="Arial" w:hAnsi="Arial" w:cs="Arial"/>
        </w:rPr>
        <w:t>inclusão no sistema de controle patrimonial, deve ser coerente com a adotada</w:t>
      </w:r>
      <w:r w:rsidRPr="007127ED">
        <w:rPr>
          <w:rFonts w:ascii="Arial" w:hAnsi="Arial" w:cs="Arial"/>
        </w:rPr>
        <w:t xml:space="preserve"> no respectivo processo de aquisição.</w:t>
      </w:r>
    </w:p>
    <w:p w:rsidR="00337CF4" w:rsidRDefault="00337CF4" w:rsidP="007127ED">
      <w:pPr>
        <w:pStyle w:val="PargrafodaLista"/>
        <w:ind w:hanging="11"/>
        <w:jc w:val="both"/>
        <w:rPr>
          <w:rFonts w:ascii="Arial" w:hAnsi="Arial" w:cs="Arial"/>
        </w:rPr>
      </w:pPr>
    </w:p>
    <w:p w:rsidR="00A5659B" w:rsidRDefault="00A5659B" w:rsidP="00A5659B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A5659B">
        <w:rPr>
          <w:rFonts w:ascii="Arial" w:hAnsi="Arial" w:cs="Arial"/>
          <w:b/>
        </w:rPr>
        <w:t>AQUISIÇ</w:t>
      </w:r>
      <w:r>
        <w:rPr>
          <w:rFonts w:ascii="Arial" w:hAnsi="Arial" w:cs="Arial"/>
          <w:b/>
        </w:rPr>
        <w:t>Ã</w:t>
      </w:r>
      <w:r w:rsidRPr="00A5659B">
        <w:rPr>
          <w:rFonts w:ascii="Arial" w:hAnsi="Arial" w:cs="Arial"/>
          <w:b/>
        </w:rPr>
        <w:t>O</w:t>
      </w:r>
    </w:p>
    <w:p w:rsidR="00A5659B" w:rsidRDefault="001C21E4" w:rsidP="00A5659B">
      <w:pPr>
        <w:pStyle w:val="PargrafodaLista"/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659B" w:rsidRDefault="00717804" w:rsidP="00A22267">
      <w:pPr>
        <w:pStyle w:val="PargrafodaLista"/>
        <w:tabs>
          <w:tab w:val="left" w:pos="284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5659B">
        <w:rPr>
          <w:rFonts w:ascii="Arial" w:hAnsi="Arial" w:cs="Arial"/>
        </w:rPr>
        <w:t xml:space="preserve">Os </w:t>
      </w:r>
      <w:r w:rsidR="002C26FE">
        <w:rPr>
          <w:rFonts w:ascii="Arial" w:hAnsi="Arial" w:cs="Arial"/>
        </w:rPr>
        <w:t>mate</w:t>
      </w:r>
      <w:r w:rsidR="00A5659B">
        <w:rPr>
          <w:rFonts w:ascii="Arial" w:hAnsi="Arial" w:cs="Arial"/>
        </w:rPr>
        <w:t>ria</w:t>
      </w:r>
      <w:r w:rsidR="002C26FE">
        <w:rPr>
          <w:rFonts w:ascii="Arial" w:hAnsi="Arial" w:cs="Arial"/>
        </w:rPr>
        <w:t>i</w:t>
      </w:r>
      <w:r w:rsidR="00A5659B">
        <w:rPr>
          <w:rFonts w:ascii="Arial" w:hAnsi="Arial" w:cs="Arial"/>
        </w:rPr>
        <w:t>s permanentes da UFPEL são adquiridos por meio de compra, doação</w:t>
      </w:r>
      <w:r w:rsidR="00920A05">
        <w:rPr>
          <w:rFonts w:ascii="Arial" w:hAnsi="Arial" w:cs="Arial"/>
        </w:rPr>
        <w:t xml:space="preserve">, </w:t>
      </w:r>
      <w:proofErr w:type="gramStart"/>
      <w:r w:rsidR="00EE3167">
        <w:rPr>
          <w:rFonts w:ascii="Arial" w:hAnsi="Arial" w:cs="Arial"/>
        </w:rPr>
        <w:t>permuta,</w:t>
      </w:r>
      <w:proofErr w:type="gramEnd"/>
      <w:r w:rsidR="00891BD9">
        <w:rPr>
          <w:rFonts w:ascii="Arial" w:hAnsi="Arial" w:cs="Arial"/>
        </w:rPr>
        <w:t xml:space="preserve"> </w:t>
      </w:r>
      <w:r w:rsidR="002A34B5">
        <w:rPr>
          <w:rFonts w:ascii="Arial" w:hAnsi="Arial" w:cs="Arial"/>
        </w:rPr>
        <w:t xml:space="preserve">incorporação </w:t>
      </w:r>
      <w:r w:rsidR="002C26FE">
        <w:rPr>
          <w:rFonts w:ascii="Arial" w:hAnsi="Arial" w:cs="Arial"/>
        </w:rPr>
        <w:t>e fabricação</w:t>
      </w:r>
      <w:r w:rsidR="004D2D2B">
        <w:rPr>
          <w:rFonts w:ascii="Arial" w:hAnsi="Arial" w:cs="Arial"/>
        </w:rPr>
        <w:t>.</w:t>
      </w:r>
    </w:p>
    <w:p w:rsidR="004D2D2B" w:rsidRDefault="00C91986" w:rsidP="007B4853">
      <w:pPr>
        <w:pStyle w:val="PargrafodaLista"/>
        <w:tabs>
          <w:tab w:val="left" w:pos="284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D2D2B" w:rsidRDefault="004D2D2B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6D2D08">
        <w:rPr>
          <w:rFonts w:ascii="Arial" w:hAnsi="Arial" w:cs="Arial"/>
          <w:b/>
        </w:rPr>
        <w:t>Compra:</w:t>
      </w:r>
      <w:r>
        <w:rPr>
          <w:rFonts w:ascii="Arial" w:hAnsi="Arial" w:cs="Arial"/>
        </w:rPr>
        <w:t xml:space="preserve"> É toda aquisição remunerada de material (bem móvel ou Imóvel) com recursos orçamentários </w:t>
      </w:r>
      <w:r w:rsidR="00C2706A">
        <w:rPr>
          <w:rFonts w:ascii="Arial" w:hAnsi="Arial" w:cs="Arial"/>
        </w:rPr>
        <w:t>(emp</w:t>
      </w:r>
      <w:r w:rsidR="00920A05">
        <w:rPr>
          <w:rFonts w:ascii="Arial" w:hAnsi="Arial" w:cs="Arial"/>
        </w:rPr>
        <w:t xml:space="preserve">enho) </w:t>
      </w:r>
      <w:r>
        <w:rPr>
          <w:rFonts w:ascii="Arial" w:hAnsi="Arial" w:cs="Arial"/>
        </w:rPr>
        <w:t xml:space="preserve">ou </w:t>
      </w:r>
      <w:proofErr w:type="spellStart"/>
      <w:proofErr w:type="gramStart"/>
      <w:r>
        <w:rPr>
          <w:rFonts w:ascii="Arial" w:hAnsi="Arial" w:cs="Arial"/>
        </w:rPr>
        <w:t>extra-orçamentários</w:t>
      </w:r>
      <w:proofErr w:type="spellEnd"/>
      <w:proofErr w:type="gramEnd"/>
      <w:r>
        <w:rPr>
          <w:rFonts w:ascii="Arial" w:hAnsi="Arial" w:cs="Arial"/>
        </w:rPr>
        <w:t>.</w:t>
      </w:r>
    </w:p>
    <w:p w:rsidR="00920A05" w:rsidRDefault="00920A05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920A05" w:rsidRDefault="00920A05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6D2D08">
        <w:rPr>
          <w:rFonts w:ascii="Arial" w:hAnsi="Arial" w:cs="Arial"/>
          <w:b/>
        </w:rPr>
        <w:t>Doação:</w:t>
      </w:r>
      <w:r>
        <w:rPr>
          <w:rFonts w:ascii="Arial" w:hAnsi="Arial" w:cs="Arial"/>
        </w:rPr>
        <w:t xml:space="preserve"> </w:t>
      </w:r>
      <w:r w:rsidR="00250A77">
        <w:rPr>
          <w:rFonts w:ascii="Arial" w:hAnsi="Arial" w:cs="Arial"/>
        </w:rPr>
        <w:t>Significa o recebimento gratuito de materiais permanentes pela UFPEL, o que pode advir de entidades públicas ou privadas. Essas doações podem ser recebidas de pessoas físicas ou jurídicas</w:t>
      </w:r>
      <w:r w:rsidR="00A22267">
        <w:rPr>
          <w:rFonts w:ascii="Arial" w:hAnsi="Arial" w:cs="Arial"/>
        </w:rPr>
        <w:t>.</w:t>
      </w:r>
    </w:p>
    <w:p w:rsidR="00A22267" w:rsidRDefault="00A22267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A22267" w:rsidRDefault="00A22267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6D2D08">
        <w:rPr>
          <w:rFonts w:ascii="Arial" w:hAnsi="Arial" w:cs="Arial"/>
          <w:b/>
        </w:rPr>
        <w:t>Comodato:</w:t>
      </w:r>
      <w:r>
        <w:rPr>
          <w:rFonts w:ascii="Arial" w:hAnsi="Arial" w:cs="Arial"/>
        </w:rPr>
        <w:t xml:space="preserve"> </w:t>
      </w:r>
      <w:r w:rsidR="006458C4">
        <w:rPr>
          <w:rFonts w:ascii="Arial" w:hAnsi="Arial" w:cs="Arial"/>
        </w:rPr>
        <w:t>É modalidade de empréstimo gratuito de bem permanente que pode ser feita entre a UFPEL (Administração Pública) e empresa</w:t>
      </w:r>
      <w:r w:rsidR="007C327C">
        <w:rPr>
          <w:rFonts w:ascii="Arial" w:hAnsi="Arial" w:cs="Arial"/>
        </w:rPr>
        <w:t>s privadas,</w:t>
      </w:r>
      <w:proofErr w:type="gramStart"/>
      <w:r w:rsidR="007C327C">
        <w:rPr>
          <w:rFonts w:ascii="Arial" w:hAnsi="Arial" w:cs="Arial"/>
        </w:rPr>
        <w:t xml:space="preserve"> </w:t>
      </w:r>
      <w:r w:rsidR="006458C4">
        <w:rPr>
          <w:rFonts w:ascii="Arial" w:hAnsi="Arial" w:cs="Arial"/>
        </w:rPr>
        <w:t xml:space="preserve"> </w:t>
      </w:r>
      <w:proofErr w:type="gramEnd"/>
      <w:r w:rsidR="006458C4">
        <w:rPr>
          <w:rFonts w:ascii="Arial" w:hAnsi="Arial" w:cs="Arial"/>
        </w:rPr>
        <w:t>através de contrato ou convênio.</w:t>
      </w:r>
    </w:p>
    <w:p w:rsidR="00E61195" w:rsidRDefault="007C327C" w:rsidP="004A03EF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7C327C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equipamentos adquiridos por meio de auxilio financeiro a projeto de pesquisa do CNPQ após termino do projeto e com a respectiva presta</w:t>
      </w:r>
      <w:r w:rsidR="001C21E4">
        <w:rPr>
          <w:rFonts w:ascii="Arial" w:hAnsi="Arial" w:cs="Arial"/>
        </w:rPr>
        <w:t>ção de contas aprovada deverá o professor responsável pelo projeto solicitar junto ao CNPQ a doação do referido bem e após efetivação da doação o termo devera ser en</w:t>
      </w:r>
      <w:r w:rsidR="00E61195">
        <w:rPr>
          <w:rFonts w:ascii="Arial" w:hAnsi="Arial" w:cs="Arial"/>
        </w:rPr>
        <w:t>caminhada ao Núcleo de Patrimônio para devida alteração no sistema.</w:t>
      </w:r>
    </w:p>
    <w:p w:rsidR="00E61195" w:rsidRDefault="00E61195" w:rsidP="004A03EF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Caso a doação não seja concluída , segundo a RN 007/2000 do CNPQ, após 10 anos</w:t>
      </w:r>
      <w:r w:rsidR="00C305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bem é considerado doado automaticamente.</w:t>
      </w:r>
    </w:p>
    <w:p w:rsidR="007C327C" w:rsidRDefault="007C327C" w:rsidP="004A03EF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58C4" w:rsidRDefault="006458C4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6D2D08">
        <w:rPr>
          <w:rFonts w:ascii="Arial" w:hAnsi="Arial" w:cs="Arial"/>
          <w:b/>
        </w:rPr>
        <w:t>Cessão de Uso:</w:t>
      </w:r>
      <w:r>
        <w:rPr>
          <w:rFonts w:ascii="Arial" w:hAnsi="Arial" w:cs="Arial"/>
        </w:rPr>
        <w:t xml:space="preserve"> É modalidade de empréstimo gratuito de bem permanente que é feita entre a UFPEL (Administração Pública) e outros órgãos públicos, este também pode ser feito através de contrato ou convênio.</w:t>
      </w:r>
    </w:p>
    <w:p w:rsidR="006D2D08" w:rsidRPr="002A0962" w:rsidRDefault="006D2D08" w:rsidP="00A5659B">
      <w:pPr>
        <w:pStyle w:val="PargrafodaLista"/>
        <w:tabs>
          <w:tab w:val="left" w:pos="284"/>
        </w:tabs>
        <w:jc w:val="both"/>
        <w:rPr>
          <w:rFonts w:ascii="Arial" w:hAnsi="Arial" w:cs="Arial"/>
          <w:i/>
        </w:rPr>
      </w:pPr>
    </w:p>
    <w:p w:rsidR="006D2D08" w:rsidRPr="002A0962" w:rsidRDefault="006D2D08" w:rsidP="006D2D08">
      <w:pPr>
        <w:pStyle w:val="PargrafodaLista"/>
        <w:tabs>
          <w:tab w:val="left" w:pos="284"/>
        </w:tabs>
        <w:jc w:val="both"/>
        <w:rPr>
          <w:rFonts w:ascii="Arial" w:hAnsi="Arial" w:cs="Arial"/>
          <w:i/>
        </w:rPr>
      </w:pPr>
      <w:r w:rsidRPr="002A0962">
        <w:rPr>
          <w:rFonts w:ascii="Arial" w:hAnsi="Arial" w:cs="Arial"/>
          <w:b/>
          <w:i/>
        </w:rPr>
        <w:t>Obs</w:t>
      </w:r>
      <w:r w:rsidR="002A0962">
        <w:rPr>
          <w:rFonts w:ascii="Arial" w:hAnsi="Arial" w:cs="Arial"/>
          <w:b/>
          <w:i/>
        </w:rPr>
        <w:t>.</w:t>
      </w:r>
      <w:r w:rsidR="007B4853">
        <w:rPr>
          <w:rFonts w:ascii="Arial" w:hAnsi="Arial" w:cs="Arial"/>
          <w:b/>
          <w:i/>
        </w:rPr>
        <w:t>1</w:t>
      </w:r>
      <w:r w:rsidRPr="002A0962">
        <w:rPr>
          <w:rFonts w:ascii="Arial" w:hAnsi="Arial" w:cs="Arial"/>
          <w:b/>
          <w:i/>
        </w:rPr>
        <w:t xml:space="preserve">: </w:t>
      </w:r>
      <w:r w:rsidR="002A34B5" w:rsidRPr="002A0962">
        <w:rPr>
          <w:rFonts w:ascii="Arial" w:hAnsi="Arial" w:cs="Arial"/>
          <w:i/>
        </w:rPr>
        <w:t xml:space="preserve">Nas duas modalidades de empréstimo descritas acima </w:t>
      </w:r>
      <w:r w:rsidRPr="002A0962">
        <w:rPr>
          <w:rFonts w:ascii="Arial" w:hAnsi="Arial" w:cs="Arial"/>
          <w:i/>
        </w:rPr>
        <w:t xml:space="preserve">a </w:t>
      </w:r>
      <w:r w:rsidR="002A34B5" w:rsidRPr="002A0962">
        <w:rPr>
          <w:rFonts w:ascii="Arial" w:hAnsi="Arial" w:cs="Arial"/>
          <w:i/>
        </w:rPr>
        <w:t>propriedade do bem não pertence à UFPEL</w:t>
      </w:r>
      <w:r w:rsidRPr="002A0962">
        <w:rPr>
          <w:rFonts w:ascii="Arial" w:hAnsi="Arial" w:cs="Arial"/>
          <w:i/>
        </w:rPr>
        <w:t xml:space="preserve">, </w:t>
      </w:r>
      <w:r w:rsidR="002A34B5" w:rsidRPr="002A0962">
        <w:rPr>
          <w:rFonts w:ascii="Arial" w:hAnsi="Arial" w:cs="Arial"/>
          <w:i/>
        </w:rPr>
        <w:t>dessa forma,</w:t>
      </w:r>
      <w:r w:rsidRPr="002A0962">
        <w:rPr>
          <w:rFonts w:ascii="Arial" w:hAnsi="Arial" w:cs="Arial"/>
          <w:i/>
        </w:rPr>
        <w:t xml:space="preserve"> não tem seu valor adicionado ao montante de entradas no </w:t>
      </w:r>
      <w:r w:rsidR="002A34B5" w:rsidRPr="002A0962">
        <w:rPr>
          <w:rFonts w:ascii="Arial" w:hAnsi="Arial" w:cs="Arial"/>
          <w:i/>
        </w:rPr>
        <w:t>acervo patrimonial da instituição</w:t>
      </w:r>
      <w:r w:rsidRPr="002A0962">
        <w:rPr>
          <w:rFonts w:ascii="Arial" w:hAnsi="Arial" w:cs="Arial"/>
          <w:i/>
        </w:rPr>
        <w:t xml:space="preserve">. </w:t>
      </w:r>
    </w:p>
    <w:p w:rsidR="002A34B5" w:rsidRPr="006D2D08" w:rsidRDefault="002A34B5" w:rsidP="006D2D08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C82E4E" w:rsidRDefault="007B4853" w:rsidP="002A34B5">
      <w:pPr>
        <w:pStyle w:val="PargrafodaLista"/>
        <w:tabs>
          <w:tab w:val="left" w:pos="284"/>
        </w:tabs>
        <w:jc w:val="both"/>
        <w:rPr>
          <w:rFonts w:ascii="Arial" w:hAnsi="Arial" w:cs="Arial"/>
          <w:i/>
        </w:rPr>
      </w:pPr>
      <w:r w:rsidRPr="007B4853">
        <w:rPr>
          <w:rFonts w:ascii="Arial" w:hAnsi="Arial" w:cs="Arial"/>
          <w:b/>
          <w:i/>
        </w:rPr>
        <w:t>Obs.2:</w:t>
      </w:r>
      <w:r w:rsidRPr="007B4853">
        <w:rPr>
          <w:rFonts w:ascii="Arial" w:hAnsi="Arial" w:cs="Arial"/>
          <w:i/>
        </w:rPr>
        <w:t xml:space="preserve"> </w:t>
      </w:r>
      <w:r w:rsidR="006D2D08" w:rsidRPr="007B4853">
        <w:rPr>
          <w:rFonts w:ascii="Arial" w:hAnsi="Arial" w:cs="Arial"/>
          <w:i/>
        </w:rPr>
        <w:t xml:space="preserve">Quando ocorrer o retorno do bem </w:t>
      </w:r>
      <w:r w:rsidRPr="007B4853">
        <w:rPr>
          <w:rFonts w:ascii="Arial" w:hAnsi="Arial" w:cs="Arial"/>
          <w:i/>
        </w:rPr>
        <w:t xml:space="preserve">emprestado </w:t>
      </w:r>
      <w:r w:rsidR="006D2D08" w:rsidRPr="007B4853">
        <w:rPr>
          <w:rFonts w:ascii="Arial" w:hAnsi="Arial" w:cs="Arial"/>
          <w:i/>
        </w:rPr>
        <w:t>ao seu proprietário, deverá ser realizada uma baixa por devolução. Caso o bem seja doado definitivamente à UF</w:t>
      </w:r>
      <w:r w:rsidR="002A34B5" w:rsidRPr="007B4853">
        <w:rPr>
          <w:rFonts w:ascii="Arial" w:hAnsi="Arial" w:cs="Arial"/>
          <w:i/>
        </w:rPr>
        <w:t>PEL</w:t>
      </w:r>
      <w:r w:rsidR="006D2D08" w:rsidRPr="007B4853">
        <w:rPr>
          <w:rFonts w:ascii="Arial" w:hAnsi="Arial" w:cs="Arial"/>
          <w:i/>
        </w:rPr>
        <w:t xml:space="preserve"> o </w:t>
      </w:r>
      <w:r w:rsidR="002A34B5" w:rsidRPr="007B4853">
        <w:rPr>
          <w:rFonts w:ascii="Arial" w:hAnsi="Arial" w:cs="Arial"/>
          <w:i/>
        </w:rPr>
        <w:t>c</w:t>
      </w:r>
      <w:r w:rsidR="006D2D08" w:rsidRPr="007B4853">
        <w:rPr>
          <w:rFonts w:ascii="Arial" w:hAnsi="Arial" w:cs="Arial"/>
          <w:i/>
        </w:rPr>
        <w:t>omodato</w:t>
      </w:r>
      <w:r w:rsidR="002A34B5" w:rsidRPr="007B4853">
        <w:rPr>
          <w:rFonts w:ascii="Arial" w:hAnsi="Arial" w:cs="Arial"/>
          <w:i/>
        </w:rPr>
        <w:t xml:space="preserve"> ou cessão</w:t>
      </w:r>
      <w:r w:rsidR="006D2D08" w:rsidRPr="007B4853">
        <w:rPr>
          <w:rFonts w:ascii="Arial" w:hAnsi="Arial" w:cs="Arial"/>
          <w:i/>
        </w:rPr>
        <w:t xml:space="preserve"> deverá ser alterado para Doação</w:t>
      </w:r>
      <w:r w:rsidR="002A34B5" w:rsidRPr="007B4853">
        <w:rPr>
          <w:rFonts w:ascii="Arial" w:hAnsi="Arial" w:cs="Arial"/>
          <w:i/>
        </w:rPr>
        <w:t>.</w:t>
      </w:r>
      <w:r w:rsidR="00C82E4E" w:rsidRPr="007B4853">
        <w:rPr>
          <w:rFonts w:ascii="Arial" w:hAnsi="Arial" w:cs="Arial"/>
          <w:i/>
        </w:rPr>
        <w:t xml:space="preserve"> </w:t>
      </w:r>
    </w:p>
    <w:p w:rsidR="007B4853" w:rsidRDefault="007B4853" w:rsidP="002A34B5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6458C4" w:rsidRDefault="006458C4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2A34B5">
        <w:rPr>
          <w:rFonts w:ascii="Arial" w:hAnsi="Arial" w:cs="Arial"/>
          <w:b/>
        </w:rPr>
        <w:lastRenderedPageBreak/>
        <w:t>Permuta:</w:t>
      </w:r>
      <w:r>
        <w:rPr>
          <w:rFonts w:ascii="Arial" w:hAnsi="Arial" w:cs="Arial"/>
        </w:rPr>
        <w:t xml:space="preserve"> É a troca de bens perm</w:t>
      </w:r>
      <w:r w:rsidR="006D2D08">
        <w:rPr>
          <w:rFonts w:ascii="Arial" w:hAnsi="Arial" w:cs="Arial"/>
        </w:rPr>
        <w:t>a</w:t>
      </w:r>
      <w:r>
        <w:rPr>
          <w:rFonts w:ascii="Arial" w:hAnsi="Arial" w:cs="Arial"/>
        </w:rPr>
        <w:t>nentes</w:t>
      </w:r>
      <w:r w:rsidR="006D2D08">
        <w:rPr>
          <w:rFonts w:ascii="Arial" w:hAnsi="Arial" w:cs="Arial"/>
        </w:rPr>
        <w:t xml:space="preserve"> entre a UFPEL e </w:t>
      </w:r>
      <w:r w:rsidR="002A34B5">
        <w:rPr>
          <w:rFonts w:ascii="Arial" w:hAnsi="Arial" w:cs="Arial"/>
        </w:rPr>
        <w:t>outros órgãos</w:t>
      </w:r>
      <w:r w:rsidR="007B4853">
        <w:rPr>
          <w:rFonts w:ascii="Arial" w:hAnsi="Arial" w:cs="Arial"/>
        </w:rPr>
        <w:t xml:space="preserve"> públicos,</w:t>
      </w:r>
      <w:r w:rsidR="006D2D08">
        <w:rPr>
          <w:rFonts w:ascii="Arial" w:hAnsi="Arial" w:cs="Arial"/>
        </w:rPr>
        <w:t xml:space="preserve"> entidades da administração pública</w:t>
      </w:r>
      <w:r w:rsidR="007B4853">
        <w:rPr>
          <w:rFonts w:ascii="Arial" w:hAnsi="Arial" w:cs="Arial"/>
        </w:rPr>
        <w:t xml:space="preserve"> ou mesmo com particulares</w:t>
      </w:r>
      <w:r w:rsidR="006D2D08">
        <w:rPr>
          <w:rFonts w:ascii="Arial" w:hAnsi="Arial" w:cs="Arial"/>
        </w:rPr>
        <w:t>.</w:t>
      </w:r>
    </w:p>
    <w:p w:rsidR="00774300" w:rsidRDefault="00774300" w:rsidP="00A5659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2A34B5" w:rsidRPr="002A34B5" w:rsidRDefault="002A34B5" w:rsidP="009376C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2A34B5">
        <w:rPr>
          <w:rFonts w:ascii="Arial" w:hAnsi="Arial" w:cs="Arial"/>
          <w:b/>
        </w:rPr>
        <w:t>Incorporação:</w:t>
      </w:r>
      <w:r>
        <w:rPr>
          <w:rFonts w:ascii="Arial" w:hAnsi="Arial" w:cs="Arial"/>
          <w:b/>
        </w:rPr>
        <w:t xml:space="preserve"> </w:t>
      </w:r>
      <w:r w:rsidR="00FD5ACA" w:rsidRPr="002A34B5">
        <w:rPr>
          <w:rFonts w:ascii="Arial" w:hAnsi="Arial" w:cs="Arial"/>
        </w:rPr>
        <w:t>Um tombamento por incorporação ocorre quando não é possível identificar a origem dos recursos de um bem que se encontre pelo menos a dois</w:t>
      </w:r>
      <w:r w:rsidR="00FD5ACA">
        <w:rPr>
          <w:rFonts w:ascii="Arial" w:hAnsi="Arial" w:cs="Arial"/>
        </w:rPr>
        <w:t xml:space="preserve"> </w:t>
      </w:r>
      <w:r w:rsidR="00FD5ACA" w:rsidRPr="002A34B5">
        <w:rPr>
          <w:rFonts w:ascii="Arial" w:hAnsi="Arial" w:cs="Arial"/>
        </w:rPr>
        <w:t xml:space="preserve">exercícios (anos) no acervo da unidade ou órgão. </w:t>
      </w:r>
      <w:r w:rsidR="009376CB" w:rsidRPr="009376CB">
        <w:rPr>
          <w:rFonts w:ascii="Arial" w:hAnsi="Arial" w:cs="Arial"/>
        </w:rPr>
        <w:t>A</w:t>
      </w:r>
      <w:r w:rsidRPr="002A34B5">
        <w:rPr>
          <w:rFonts w:ascii="Arial" w:hAnsi="Arial" w:cs="Arial"/>
        </w:rPr>
        <w:t xml:space="preserve"> incorporação é feit</w:t>
      </w:r>
      <w:r w:rsidR="00FD5ACA">
        <w:rPr>
          <w:rFonts w:ascii="Arial" w:hAnsi="Arial" w:cs="Arial"/>
        </w:rPr>
        <w:t>a</w:t>
      </w:r>
      <w:r w:rsidRPr="002A34B5">
        <w:rPr>
          <w:rFonts w:ascii="Arial" w:hAnsi="Arial" w:cs="Arial"/>
        </w:rPr>
        <w:t xml:space="preserve"> a partir de um ofício do dirigente da unidade determinando a operação (equivale ao documento de origem do bem). </w:t>
      </w:r>
    </w:p>
    <w:p w:rsidR="00A22267" w:rsidRDefault="002A34B5" w:rsidP="002A34B5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2A34B5">
        <w:rPr>
          <w:rFonts w:ascii="Arial" w:hAnsi="Arial" w:cs="Arial"/>
        </w:rPr>
        <w:t>Para proceder ao tombamento por incorporação deveremos igualmente observar o disposto o item 6.4 da IN 205</w:t>
      </w:r>
      <w:r w:rsidR="009376CB">
        <w:rPr>
          <w:rFonts w:ascii="Arial" w:hAnsi="Arial" w:cs="Arial"/>
        </w:rPr>
        <w:t>/88 do SEDAP.</w:t>
      </w:r>
      <w:r w:rsidRPr="002A34B5">
        <w:rPr>
          <w:rFonts w:ascii="Arial" w:hAnsi="Arial" w:cs="Arial"/>
        </w:rPr>
        <w:t xml:space="preserve"> </w:t>
      </w:r>
      <w:r w:rsidRPr="002A34B5">
        <w:rPr>
          <w:rFonts w:ascii="Arial" w:hAnsi="Arial" w:cs="Arial"/>
        </w:rPr>
        <w:cr/>
      </w:r>
    </w:p>
    <w:p w:rsidR="009376CB" w:rsidRDefault="009376CB" w:rsidP="009376C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9376CB">
        <w:rPr>
          <w:rFonts w:ascii="Arial" w:hAnsi="Arial" w:cs="Arial"/>
          <w:b/>
        </w:rPr>
        <w:t>Fabricação:</w:t>
      </w:r>
      <w:r>
        <w:rPr>
          <w:rFonts w:ascii="Arial" w:hAnsi="Arial" w:cs="Arial"/>
        </w:rPr>
        <w:t xml:space="preserve"> A</w:t>
      </w:r>
      <w:r w:rsidRPr="009376CB">
        <w:t xml:space="preserve"> </w:t>
      </w:r>
      <w:r w:rsidRPr="009376CB">
        <w:rPr>
          <w:rFonts w:ascii="Arial" w:hAnsi="Arial" w:cs="Arial"/>
        </w:rPr>
        <w:t xml:space="preserve">fabricação ocorre quando </w:t>
      </w:r>
      <w:r w:rsidR="00FD5ACA">
        <w:rPr>
          <w:rFonts w:ascii="Arial" w:hAnsi="Arial" w:cs="Arial"/>
        </w:rPr>
        <w:t xml:space="preserve">o </w:t>
      </w:r>
      <w:r w:rsidRPr="009376CB">
        <w:rPr>
          <w:rFonts w:ascii="Arial" w:hAnsi="Arial" w:cs="Arial"/>
        </w:rPr>
        <w:t>bem tiver sido fabr</w:t>
      </w:r>
      <w:r>
        <w:rPr>
          <w:rFonts w:ascii="Arial" w:hAnsi="Arial" w:cs="Arial"/>
        </w:rPr>
        <w:t>icado por alguma unidade da UFPEL</w:t>
      </w:r>
      <w:r w:rsidRPr="009376CB">
        <w:rPr>
          <w:rFonts w:ascii="Arial" w:hAnsi="Arial" w:cs="Arial"/>
        </w:rPr>
        <w:t>. Pelo fato de a origem dos recursos de um tombamento por fabricação ser sempre a própria Instituição</w:t>
      </w:r>
      <w:r>
        <w:rPr>
          <w:rFonts w:ascii="Arial" w:hAnsi="Arial" w:cs="Arial"/>
        </w:rPr>
        <w:t>.</w:t>
      </w:r>
    </w:p>
    <w:p w:rsidR="009376CB" w:rsidRDefault="009376CB" w:rsidP="009376CB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4D2D2B" w:rsidRPr="00A5659B" w:rsidRDefault="004D2D2B" w:rsidP="009376CB">
      <w:pPr>
        <w:pStyle w:val="PargrafodaLista"/>
        <w:tabs>
          <w:tab w:val="left" w:pos="284"/>
        </w:tabs>
        <w:ind w:left="1985"/>
        <w:jc w:val="both"/>
        <w:rPr>
          <w:rFonts w:ascii="Arial" w:hAnsi="Arial" w:cs="Arial"/>
        </w:rPr>
      </w:pPr>
    </w:p>
    <w:p w:rsidR="000E6B59" w:rsidRDefault="00FD000D" w:rsidP="00EE3167">
      <w:pPr>
        <w:pStyle w:val="PargrafodaLista"/>
        <w:tabs>
          <w:tab w:val="left" w:pos="284"/>
        </w:tabs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E6B59" w:rsidRPr="000E6B59">
        <w:rPr>
          <w:rFonts w:ascii="Arial" w:hAnsi="Arial" w:cs="Arial"/>
          <w:b/>
        </w:rPr>
        <w:t>ECEBIMENTO</w:t>
      </w:r>
    </w:p>
    <w:p w:rsidR="000E6B59" w:rsidRPr="000E6B59" w:rsidRDefault="000E6B59" w:rsidP="000E6B59">
      <w:pPr>
        <w:pStyle w:val="PargrafodaLista"/>
        <w:tabs>
          <w:tab w:val="left" w:pos="284"/>
        </w:tabs>
        <w:jc w:val="both"/>
        <w:rPr>
          <w:rFonts w:ascii="Arial" w:hAnsi="Arial" w:cs="Arial"/>
          <w:b/>
        </w:rPr>
      </w:pPr>
      <w:r w:rsidRPr="000E6B59">
        <w:rPr>
          <w:rFonts w:ascii="Arial" w:hAnsi="Arial" w:cs="Arial"/>
          <w:b/>
        </w:rPr>
        <w:t xml:space="preserve">  </w:t>
      </w:r>
    </w:p>
    <w:p w:rsidR="008C235A" w:rsidRDefault="000E6B59" w:rsidP="000E6B59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  <w:r w:rsidRPr="000E6B59">
        <w:rPr>
          <w:rFonts w:ascii="Arial" w:hAnsi="Arial" w:cs="Arial"/>
        </w:rPr>
        <w:t>É o ato pelo qual o material encomendado é entregue ao órgão público no local previamente designado, não implicando em aceitação.</w:t>
      </w:r>
      <w:r w:rsidRPr="000E6B59">
        <w:t xml:space="preserve"> </w:t>
      </w:r>
      <w:r w:rsidRPr="000E6B59">
        <w:rPr>
          <w:rFonts w:ascii="Arial" w:hAnsi="Arial" w:cs="Arial"/>
        </w:rPr>
        <w:t xml:space="preserve">Transfere apenas a responsabilidade pela guarda e conservação do material, do </w:t>
      </w:r>
      <w:r w:rsidR="008C235A">
        <w:rPr>
          <w:rFonts w:ascii="Arial" w:hAnsi="Arial" w:cs="Arial"/>
        </w:rPr>
        <w:t>fornecedor ao órgão recebedor, sendo que neste momento o</w:t>
      </w:r>
      <w:r w:rsidRPr="000E6B59">
        <w:rPr>
          <w:rFonts w:ascii="Arial" w:hAnsi="Arial" w:cs="Arial"/>
        </w:rPr>
        <w:t xml:space="preserve"> recebimento é provi</w:t>
      </w:r>
      <w:r w:rsidR="008C235A">
        <w:rPr>
          <w:rFonts w:ascii="Arial" w:hAnsi="Arial" w:cs="Arial"/>
        </w:rPr>
        <w:t>sório</w:t>
      </w:r>
      <w:r w:rsidRPr="000E6B59">
        <w:rPr>
          <w:rFonts w:ascii="Arial" w:hAnsi="Arial" w:cs="Arial"/>
        </w:rPr>
        <w:t xml:space="preserve">. </w:t>
      </w:r>
      <w:r w:rsidR="008C235A">
        <w:rPr>
          <w:rFonts w:ascii="Arial" w:hAnsi="Arial" w:cs="Arial"/>
        </w:rPr>
        <w:t>O recebimento</w:t>
      </w:r>
      <w:r w:rsidRPr="000E6B59">
        <w:rPr>
          <w:rFonts w:ascii="Arial" w:hAnsi="Arial" w:cs="Arial"/>
        </w:rPr>
        <w:t xml:space="preserve"> definitivo</w:t>
      </w:r>
      <w:r w:rsidR="008C235A">
        <w:rPr>
          <w:rFonts w:ascii="Arial" w:hAnsi="Arial" w:cs="Arial"/>
        </w:rPr>
        <w:t xml:space="preserve"> se dará somente</w:t>
      </w:r>
      <w:r w:rsidRPr="000E6B59">
        <w:rPr>
          <w:rFonts w:ascii="Arial" w:hAnsi="Arial" w:cs="Arial"/>
        </w:rPr>
        <w:t xml:space="preserve"> após a conferência e ateste da Nota Fiscal.</w:t>
      </w:r>
      <w:r w:rsidR="008D4AF6">
        <w:rPr>
          <w:rFonts w:ascii="Arial" w:hAnsi="Arial" w:cs="Arial"/>
        </w:rPr>
        <w:t xml:space="preserve"> </w:t>
      </w:r>
    </w:p>
    <w:p w:rsidR="00FD000D" w:rsidRDefault="00FD000D" w:rsidP="000E6B59">
      <w:pPr>
        <w:pStyle w:val="PargrafodaLista"/>
        <w:tabs>
          <w:tab w:val="left" w:pos="284"/>
        </w:tabs>
        <w:jc w:val="both"/>
        <w:rPr>
          <w:rFonts w:ascii="Arial" w:hAnsi="Arial" w:cs="Arial"/>
        </w:rPr>
      </w:pPr>
    </w:p>
    <w:p w:rsidR="009B7043" w:rsidRDefault="009B7043" w:rsidP="005F28AF">
      <w:pPr>
        <w:ind w:left="709" w:hanging="283"/>
        <w:jc w:val="both"/>
        <w:rPr>
          <w:rFonts w:ascii="Arial" w:hAnsi="Arial" w:cs="Arial"/>
        </w:rPr>
      </w:pPr>
      <w:r w:rsidRPr="00C3294F">
        <w:rPr>
          <w:rFonts w:ascii="Arial" w:hAnsi="Arial" w:cs="Arial"/>
          <w:b/>
        </w:rPr>
        <w:t>REGISTRO PATRIMONIAL</w:t>
      </w:r>
      <w:r>
        <w:rPr>
          <w:rFonts w:ascii="Arial" w:hAnsi="Arial" w:cs="Arial"/>
        </w:rPr>
        <w:t xml:space="preserve"> - </w:t>
      </w:r>
      <w:r w:rsidR="005F28AF" w:rsidRPr="005F28AF">
        <w:rPr>
          <w:rFonts w:ascii="Arial" w:hAnsi="Arial" w:cs="Arial"/>
        </w:rPr>
        <w:t>É o procedimento administrativo que consiste em cadastrar no sistema de patrimônio da UFP</w:t>
      </w:r>
      <w:r w:rsidR="005F28AF">
        <w:rPr>
          <w:rFonts w:ascii="Arial" w:hAnsi="Arial" w:cs="Arial"/>
        </w:rPr>
        <w:t>EL</w:t>
      </w:r>
      <w:r w:rsidR="005F28AF" w:rsidRPr="005F28AF">
        <w:rPr>
          <w:rFonts w:ascii="Arial" w:hAnsi="Arial" w:cs="Arial"/>
        </w:rPr>
        <w:t xml:space="preserve">, as características, as </w:t>
      </w:r>
      <w:r w:rsidR="005F28AF">
        <w:rPr>
          <w:rFonts w:ascii="Arial" w:hAnsi="Arial" w:cs="Arial"/>
        </w:rPr>
        <w:t>e</w:t>
      </w:r>
      <w:r w:rsidR="005F28AF" w:rsidRPr="005F28AF">
        <w:rPr>
          <w:rFonts w:ascii="Arial" w:hAnsi="Arial" w:cs="Arial"/>
        </w:rPr>
        <w:t>specificações, o número de patrimônio, o valor de aquisição e demais informações sobre o bem adquirido</w:t>
      </w:r>
      <w:r w:rsidR="005F28AF">
        <w:rPr>
          <w:rFonts w:ascii="Arial" w:hAnsi="Arial" w:cs="Arial"/>
        </w:rPr>
        <w:t xml:space="preserve">. </w:t>
      </w:r>
      <w:r w:rsidR="005F28AF" w:rsidRPr="005F28AF">
        <w:rPr>
          <w:rFonts w:ascii="Arial" w:hAnsi="Arial" w:cs="Arial"/>
        </w:rPr>
        <w:t>O Registro Patrimonial atribui uma conta patrimonial, do Plano de Contas da Administração Pública Federal, a cada material de acordo com a finalidade para a qual foi adquirido</w:t>
      </w:r>
      <w:r w:rsidR="005F28AF">
        <w:rPr>
          <w:rFonts w:ascii="Arial" w:hAnsi="Arial" w:cs="Arial"/>
        </w:rPr>
        <w:t>, sendo que o valor do bem a ser registrado será o mesmo valor atribuído pelo documento de aquisição (Nota Fiscal, Termo de Cessão, Doação, Permuta...</w:t>
      </w:r>
      <w:proofErr w:type="gramStart"/>
      <w:r w:rsidR="005F28AF">
        <w:rPr>
          <w:rFonts w:ascii="Arial" w:hAnsi="Arial" w:cs="Arial"/>
        </w:rPr>
        <w:t>)</w:t>
      </w:r>
      <w:proofErr w:type="gramEnd"/>
    </w:p>
    <w:p w:rsidR="005F28AF" w:rsidRDefault="005F28AF" w:rsidP="005F28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3294F">
        <w:rPr>
          <w:rFonts w:ascii="Arial" w:hAnsi="Arial" w:cs="Arial"/>
          <w:b/>
        </w:rPr>
        <w:t>TOMBAMENTO</w:t>
      </w:r>
      <w:r>
        <w:rPr>
          <w:rFonts w:ascii="Arial" w:hAnsi="Arial" w:cs="Arial"/>
        </w:rPr>
        <w:t xml:space="preserve"> - </w:t>
      </w:r>
      <w:r w:rsidRPr="005F28AF">
        <w:rPr>
          <w:rFonts w:ascii="Arial" w:hAnsi="Arial" w:cs="Arial"/>
        </w:rPr>
        <w:t>É o procedimento administrativo que consiste em identificar cada material permanente com um número único de registro patrimonial, denominado Número de Patrimônio</w:t>
      </w:r>
      <w:r>
        <w:rPr>
          <w:rFonts w:ascii="Arial" w:hAnsi="Arial" w:cs="Arial"/>
        </w:rPr>
        <w:t>.</w:t>
      </w:r>
      <w:r w:rsidRPr="005F28AF">
        <w:t xml:space="preserve"> </w:t>
      </w:r>
      <w:r w:rsidRPr="005F28AF">
        <w:rPr>
          <w:rFonts w:ascii="Arial" w:hAnsi="Arial" w:cs="Arial"/>
        </w:rPr>
        <w:t xml:space="preserve">O Número de Patrimônio é aposto mediante fixação de etiqueta adesiva com código de barras, ou, qualquer outro método adequado às características físicas do bem. </w:t>
      </w:r>
      <w:r>
        <w:rPr>
          <w:rFonts w:ascii="Arial" w:hAnsi="Arial" w:cs="Arial"/>
        </w:rPr>
        <w:t>A</w:t>
      </w:r>
      <w:r w:rsidRPr="005F28AF">
        <w:rPr>
          <w:rFonts w:ascii="Arial" w:hAnsi="Arial" w:cs="Arial"/>
        </w:rPr>
        <w:t xml:space="preserve"> fixação das </w:t>
      </w:r>
      <w:r>
        <w:rPr>
          <w:rFonts w:ascii="Arial" w:hAnsi="Arial" w:cs="Arial"/>
        </w:rPr>
        <w:t>identificações deverá</w:t>
      </w:r>
      <w:r w:rsidRPr="005F28AF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feita e</w:t>
      </w:r>
      <w:r w:rsidRPr="005F28AF">
        <w:rPr>
          <w:rFonts w:ascii="Arial" w:hAnsi="Arial" w:cs="Arial"/>
        </w:rPr>
        <w:t>m local visível e de fácil acesso, preferencialmente na parte frontal superior dos móveis e equipamentos, visando facilitar a realização do inventário</w:t>
      </w:r>
      <w:r>
        <w:rPr>
          <w:rFonts w:ascii="Arial" w:hAnsi="Arial" w:cs="Arial"/>
        </w:rPr>
        <w:t>.</w:t>
      </w:r>
    </w:p>
    <w:p w:rsidR="00582F99" w:rsidRDefault="00C17510" w:rsidP="00C1751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houver aquisição de material bibliográfico pela UFPEL, a própria biblioteca adotará os procedimentos necessários para o tombamento e controle dos livros, com aposição de carimbo e </w:t>
      </w:r>
      <w:r w:rsidR="00347A9F">
        <w:rPr>
          <w:rFonts w:ascii="Arial" w:hAnsi="Arial" w:cs="Arial"/>
        </w:rPr>
        <w:t>registr</w:t>
      </w:r>
      <w:r>
        <w:rPr>
          <w:rFonts w:ascii="Arial" w:hAnsi="Arial" w:cs="Arial"/>
        </w:rPr>
        <w:t>o patrimonial (RP).</w:t>
      </w:r>
      <w:r w:rsidR="00582F99">
        <w:rPr>
          <w:rFonts w:ascii="Arial" w:hAnsi="Arial" w:cs="Arial"/>
        </w:rPr>
        <w:t xml:space="preserve"> </w:t>
      </w:r>
    </w:p>
    <w:p w:rsidR="00C3294F" w:rsidRDefault="005F28AF" w:rsidP="005F28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</w:t>
      </w:r>
      <w:r w:rsidRPr="00C3294F">
        <w:rPr>
          <w:rFonts w:ascii="Arial" w:hAnsi="Arial" w:cs="Arial"/>
          <w:b/>
        </w:rPr>
        <w:t>INCORPORAÇÃO</w:t>
      </w:r>
      <w:r>
        <w:rPr>
          <w:rFonts w:ascii="Arial" w:hAnsi="Arial" w:cs="Arial"/>
        </w:rPr>
        <w:t xml:space="preserve"> - </w:t>
      </w:r>
      <w:r w:rsidRPr="005F28AF">
        <w:rPr>
          <w:rFonts w:ascii="Arial" w:hAnsi="Arial" w:cs="Arial"/>
        </w:rPr>
        <w:t>É o ato de Registro Patrimonial de bens móveis adquiridos, em sistema informatizado (</w:t>
      </w:r>
      <w:r w:rsidR="00C3294F">
        <w:rPr>
          <w:rFonts w:ascii="Arial" w:hAnsi="Arial" w:cs="Arial"/>
        </w:rPr>
        <w:t>WEB</w:t>
      </w:r>
      <w:r w:rsidRPr="005F28AF">
        <w:rPr>
          <w:rFonts w:ascii="Arial" w:hAnsi="Arial" w:cs="Arial"/>
        </w:rPr>
        <w:t>SAP), de controle patrimonial e a consequente variação positiva do patrimônio da UFP</w:t>
      </w:r>
      <w:r w:rsidR="00C3294F">
        <w:rPr>
          <w:rFonts w:ascii="Arial" w:hAnsi="Arial" w:cs="Arial"/>
        </w:rPr>
        <w:t>EL</w:t>
      </w:r>
      <w:r w:rsidRPr="005F28AF">
        <w:rPr>
          <w:rFonts w:ascii="Arial" w:hAnsi="Arial" w:cs="Arial"/>
        </w:rPr>
        <w:t>.</w:t>
      </w:r>
      <w:r w:rsidR="00C3294F">
        <w:rPr>
          <w:rFonts w:ascii="Arial" w:hAnsi="Arial" w:cs="Arial"/>
        </w:rPr>
        <w:t xml:space="preserve"> Este ato administrativo compete ao Núcleo de Patrimônio – NUPAT.</w:t>
      </w:r>
    </w:p>
    <w:p w:rsidR="00C17510" w:rsidRDefault="00C3294F" w:rsidP="005F28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F28AF" w:rsidRPr="005F28AF">
        <w:rPr>
          <w:rFonts w:ascii="Arial" w:hAnsi="Arial" w:cs="Arial"/>
        </w:rPr>
        <w:t xml:space="preserve">A incorporação de imóveis deve ser </w:t>
      </w:r>
      <w:r w:rsidR="00347A9F">
        <w:rPr>
          <w:rFonts w:ascii="Arial" w:hAnsi="Arial" w:cs="Arial"/>
        </w:rPr>
        <w:t>lançada no sistema SPIUNET</w:t>
      </w:r>
      <w:r w:rsidR="00582F99">
        <w:rPr>
          <w:rFonts w:ascii="Arial" w:hAnsi="Arial" w:cs="Arial"/>
        </w:rPr>
        <w:t xml:space="preserve"> d</w:t>
      </w:r>
      <w:r w:rsidR="00347A9F">
        <w:rPr>
          <w:rFonts w:ascii="Arial" w:hAnsi="Arial" w:cs="Arial"/>
        </w:rPr>
        <w:t>a União</w:t>
      </w:r>
      <w:r w:rsidR="005F518C">
        <w:rPr>
          <w:rFonts w:ascii="Arial" w:hAnsi="Arial" w:cs="Arial"/>
        </w:rPr>
        <w:t xml:space="preserve">. </w:t>
      </w:r>
      <w:r w:rsidR="005F28AF" w:rsidRPr="005F28AF">
        <w:rPr>
          <w:rFonts w:ascii="Arial" w:hAnsi="Arial" w:cs="Arial"/>
        </w:rPr>
        <w:t xml:space="preserve"> </w:t>
      </w:r>
    </w:p>
    <w:p w:rsidR="005F28AF" w:rsidRDefault="005F28AF" w:rsidP="00C17510">
      <w:pPr>
        <w:ind w:left="709"/>
        <w:jc w:val="both"/>
        <w:rPr>
          <w:rFonts w:ascii="Arial" w:hAnsi="Arial" w:cs="Arial"/>
        </w:rPr>
      </w:pPr>
      <w:r w:rsidRPr="005F28AF">
        <w:rPr>
          <w:rFonts w:ascii="Arial" w:hAnsi="Arial" w:cs="Arial"/>
        </w:rPr>
        <w:t>Materiais permanentes recebidos, mediante qualquer processo de aquisição, devem ser incorporados ao patrimônio da UF</w:t>
      </w:r>
      <w:r w:rsidR="00C3294F">
        <w:rPr>
          <w:rFonts w:ascii="Arial" w:hAnsi="Arial" w:cs="Arial"/>
        </w:rPr>
        <w:t>PEL</w:t>
      </w:r>
      <w:r w:rsidRPr="005F28AF">
        <w:rPr>
          <w:rFonts w:ascii="Arial" w:hAnsi="Arial" w:cs="Arial"/>
        </w:rPr>
        <w:t xml:space="preserve"> antes de serem distribuídos às Unidades que irão utilizá-los.</w:t>
      </w:r>
    </w:p>
    <w:p w:rsidR="006B649C" w:rsidRDefault="006B649C" w:rsidP="00C17510">
      <w:pPr>
        <w:ind w:left="709"/>
        <w:jc w:val="both"/>
        <w:rPr>
          <w:rFonts w:ascii="Arial" w:hAnsi="Arial" w:cs="Arial"/>
        </w:rPr>
      </w:pPr>
    </w:p>
    <w:sectPr w:rsidR="006B649C" w:rsidSect="0072331A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96" w:rsidRDefault="00E42496" w:rsidP="0072331A">
      <w:pPr>
        <w:spacing w:after="0" w:line="240" w:lineRule="auto"/>
      </w:pPr>
      <w:r>
        <w:separator/>
      </w:r>
    </w:p>
  </w:endnote>
  <w:endnote w:type="continuationSeparator" w:id="0">
    <w:p w:rsidR="00E42496" w:rsidRDefault="00E42496" w:rsidP="0072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185"/>
      <w:docPartObj>
        <w:docPartGallery w:val="Page Numbers (Bottom of Page)"/>
        <w:docPartUnique/>
      </w:docPartObj>
    </w:sdtPr>
    <w:sdtContent>
      <w:p w:rsidR="00CF689A" w:rsidRDefault="00D17817">
        <w:pPr>
          <w:pStyle w:val="Rodap"/>
        </w:pPr>
        <w:fldSimple w:instr=" PAGE   \* MERGEFORMAT ">
          <w:r w:rsidR="00365E6F">
            <w:rPr>
              <w:noProof/>
            </w:rPr>
            <w:t>1</w:t>
          </w:r>
        </w:fldSimple>
      </w:p>
    </w:sdtContent>
  </w:sdt>
  <w:p w:rsidR="00CF689A" w:rsidRDefault="00CF68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96" w:rsidRDefault="00E42496" w:rsidP="0072331A">
      <w:pPr>
        <w:spacing w:after="0" w:line="240" w:lineRule="auto"/>
      </w:pPr>
      <w:r>
        <w:separator/>
      </w:r>
    </w:p>
  </w:footnote>
  <w:footnote w:type="continuationSeparator" w:id="0">
    <w:p w:rsidR="00E42496" w:rsidRDefault="00E42496" w:rsidP="0072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54"/>
    <w:multiLevelType w:val="hybridMultilevel"/>
    <w:tmpl w:val="75A24AAA"/>
    <w:lvl w:ilvl="0" w:tplc="F92C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68AE"/>
    <w:multiLevelType w:val="hybridMultilevel"/>
    <w:tmpl w:val="EAFA114A"/>
    <w:lvl w:ilvl="0" w:tplc="5622C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C73CE"/>
    <w:multiLevelType w:val="hybridMultilevel"/>
    <w:tmpl w:val="43BACBC8"/>
    <w:lvl w:ilvl="0" w:tplc="CE369B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A6440"/>
    <w:multiLevelType w:val="multilevel"/>
    <w:tmpl w:val="0956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54E0206"/>
    <w:multiLevelType w:val="hybridMultilevel"/>
    <w:tmpl w:val="EBDE269C"/>
    <w:lvl w:ilvl="0" w:tplc="95B25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DE3"/>
    <w:multiLevelType w:val="hybridMultilevel"/>
    <w:tmpl w:val="CEECE708"/>
    <w:lvl w:ilvl="0" w:tplc="DF58D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63E2A"/>
    <w:multiLevelType w:val="hybridMultilevel"/>
    <w:tmpl w:val="8146E944"/>
    <w:lvl w:ilvl="0" w:tplc="2086F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F75DD"/>
    <w:multiLevelType w:val="multilevel"/>
    <w:tmpl w:val="EE2A6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A1042A"/>
    <w:multiLevelType w:val="multilevel"/>
    <w:tmpl w:val="EF566E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9">
    <w:nsid w:val="7D9F114F"/>
    <w:multiLevelType w:val="hybridMultilevel"/>
    <w:tmpl w:val="827C5806"/>
    <w:lvl w:ilvl="0" w:tplc="1CF2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3F0"/>
    <w:rsid w:val="00001E2C"/>
    <w:rsid w:val="0001446F"/>
    <w:rsid w:val="00015971"/>
    <w:rsid w:val="00024FFF"/>
    <w:rsid w:val="0003366A"/>
    <w:rsid w:val="00035D43"/>
    <w:rsid w:val="000435E1"/>
    <w:rsid w:val="00043766"/>
    <w:rsid w:val="00050E9D"/>
    <w:rsid w:val="00061440"/>
    <w:rsid w:val="00062CCC"/>
    <w:rsid w:val="00076D09"/>
    <w:rsid w:val="000949A4"/>
    <w:rsid w:val="000971F4"/>
    <w:rsid w:val="000B206F"/>
    <w:rsid w:val="000C4BC0"/>
    <w:rsid w:val="000C72B8"/>
    <w:rsid w:val="000D0B69"/>
    <w:rsid w:val="000D1A06"/>
    <w:rsid w:val="000D609F"/>
    <w:rsid w:val="000E41E4"/>
    <w:rsid w:val="000E6B59"/>
    <w:rsid w:val="000E7D8D"/>
    <w:rsid w:val="000F198B"/>
    <w:rsid w:val="000F33F7"/>
    <w:rsid w:val="00120C0F"/>
    <w:rsid w:val="00121108"/>
    <w:rsid w:val="00127025"/>
    <w:rsid w:val="00146C09"/>
    <w:rsid w:val="001521F8"/>
    <w:rsid w:val="00156649"/>
    <w:rsid w:val="001624AC"/>
    <w:rsid w:val="00164ABF"/>
    <w:rsid w:val="0017048B"/>
    <w:rsid w:val="0017543F"/>
    <w:rsid w:val="00177331"/>
    <w:rsid w:val="001818B1"/>
    <w:rsid w:val="00193B47"/>
    <w:rsid w:val="001B0C86"/>
    <w:rsid w:val="001B3119"/>
    <w:rsid w:val="001C21E4"/>
    <w:rsid w:val="001C2CBF"/>
    <w:rsid w:val="001C5998"/>
    <w:rsid w:val="001E549D"/>
    <w:rsid w:val="00207B04"/>
    <w:rsid w:val="00222FFA"/>
    <w:rsid w:val="00250A77"/>
    <w:rsid w:val="00257CD7"/>
    <w:rsid w:val="002709E2"/>
    <w:rsid w:val="00271DFE"/>
    <w:rsid w:val="00274285"/>
    <w:rsid w:val="002753FB"/>
    <w:rsid w:val="00277089"/>
    <w:rsid w:val="002821C1"/>
    <w:rsid w:val="00295E8D"/>
    <w:rsid w:val="002A03A8"/>
    <w:rsid w:val="002A0962"/>
    <w:rsid w:val="002A34B5"/>
    <w:rsid w:val="002B6328"/>
    <w:rsid w:val="002C26FE"/>
    <w:rsid w:val="002D2460"/>
    <w:rsid w:val="002E72CC"/>
    <w:rsid w:val="002E7C64"/>
    <w:rsid w:val="002F2049"/>
    <w:rsid w:val="002F2735"/>
    <w:rsid w:val="002F654D"/>
    <w:rsid w:val="002F7C22"/>
    <w:rsid w:val="003036BE"/>
    <w:rsid w:val="003262FB"/>
    <w:rsid w:val="00337CF4"/>
    <w:rsid w:val="0034224A"/>
    <w:rsid w:val="00347A9F"/>
    <w:rsid w:val="00355BEB"/>
    <w:rsid w:val="00365E6F"/>
    <w:rsid w:val="00383D05"/>
    <w:rsid w:val="003B13F0"/>
    <w:rsid w:val="003B1998"/>
    <w:rsid w:val="003B4AFA"/>
    <w:rsid w:val="003B4B4E"/>
    <w:rsid w:val="003B7CBF"/>
    <w:rsid w:val="003C453D"/>
    <w:rsid w:val="003C6AB6"/>
    <w:rsid w:val="003D03F7"/>
    <w:rsid w:val="003D48F5"/>
    <w:rsid w:val="003D607C"/>
    <w:rsid w:val="003E1757"/>
    <w:rsid w:val="003E3842"/>
    <w:rsid w:val="003E4456"/>
    <w:rsid w:val="003F2756"/>
    <w:rsid w:val="00421B05"/>
    <w:rsid w:val="00427ABE"/>
    <w:rsid w:val="004430D0"/>
    <w:rsid w:val="00466058"/>
    <w:rsid w:val="00480A43"/>
    <w:rsid w:val="00482001"/>
    <w:rsid w:val="00491C1B"/>
    <w:rsid w:val="0049776E"/>
    <w:rsid w:val="004A03EF"/>
    <w:rsid w:val="004B6592"/>
    <w:rsid w:val="004D19BC"/>
    <w:rsid w:val="004D2D2B"/>
    <w:rsid w:val="004D3ECC"/>
    <w:rsid w:val="004F4E49"/>
    <w:rsid w:val="004F5651"/>
    <w:rsid w:val="005008A2"/>
    <w:rsid w:val="00504CFC"/>
    <w:rsid w:val="00516109"/>
    <w:rsid w:val="00524FF2"/>
    <w:rsid w:val="005268B8"/>
    <w:rsid w:val="0053183B"/>
    <w:rsid w:val="005407BD"/>
    <w:rsid w:val="00541B58"/>
    <w:rsid w:val="00550F86"/>
    <w:rsid w:val="005522D8"/>
    <w:rsid w:val="005652B0"/>
    <w:rsid w:val="00574B42"/>
    <w:rsid w:val="00576A07"/>
    <w:rsid w:val="00581941"/>
    <w:rsid w:val="00582F99"/>
    <w:rsid w:val="00592E5D"/>
    <w:rsid w:val="005972A9"/>
    <w:rsid w:val="005A0BE9"/>
    <w:rsid w:val="005A1B3C"/>
    <w:rsid w:val="005B2E71"/>
    <w:rsid w:val="005B7D85"/>
    <w:rsid w:val="005F28AF"/>
    <w:rsid w:val="005F4D0C"/>
    <w:rsid w:val="005F518C"/>
    <w:rsid w:val="00600A3D"/>
    <w:rsid w:val="00610DB3"/>
    <w:rsid w:val="00613269"/>
    <w:rsid w:val="006237EF"/>
    <w:rsid w:val="00625A22"/>
    <w:rsid w:val="00633A02"/>
    <w:rsid w:val="006376FE"/>
    <w:rsid w:val="00640E45"/>
    <w:rsid w:val="006458C4"/>
    <w:rsid w:val="006534CB"/>
    <w:rsid w:val="00661D04"/>
    <w:rsid w:val="00664878"/>
    <w:rsid w:val="006719CF"/>
    <w:rsid w:val="006A2071"/>
    <w:rsid w:val="006B3E8D"/>
    <w:rsid w:val="006B649C"/>
    <w:rsid w:val="006C167D"/>
    <w:rsid w:val="006C1B09"/>
    <w:rsid w:val="006D08E7"/>
    <w:rsid w:val="006D2D08"/>
    <w:rsid w:val="006D7CAB"/>
    <w:rsid w:val="006E3CDA"/>
    <w:rsid w:val="006F2FE7"/>
    <w:rsid w:val="007036CA"/>
    <w:rsid w:val="00710051"/>
    <w:rsid w:val="007127ED"/>
    <w:rsid w:val="007160AF"/>
    <w:rsid w:val="00717804"/>
    <w:rsid w:val="0072331A"/>
    <w:rsid w:val="007246EE"/>
    <w:rsid w:val="00726F0F"/>
    <w:rsid w:val="00750A8C"/>
    <w:rsid w:val="00760157"/>
    <w:rsid w:val="007630F5"/>
    <w:rsid w:val="00763FAD"/>
    <w:rsid w:val="00773769"/>
    <w:rsid w:val="00773EAD"/>
    <w:rsid w:val="00774300"/>
    <w:rsid w:val="00777B11"/>
    <w:rsid w:val="00783960"/>
    <w:rsid w:val="00787890"/>
    <w:rsid w:val="0079196A"/>
    <w:rsid w:val="0079477A"/>
    <w:rsid w:val="007A0F9E"/>
    <w:rsid w:val="007A2F9F"/>
    <w:rsid w:val="007A7B61"/>
    <w:rsid w:val="007B4853"/>
    <w:rsid w:val="007B579B"/>
    <w:rsid w:val="007C0694"/>
    <w:rsid w:val="007C327C"/>
    <w:rsid w:val="007C365C"/>
    <w:rsid w:val="007C6DC1"/>
    <w:rsid w:val="007D3402"/>
    <w:rsid w:val="007D749B"/>
    <w:rsid w:val="007E2B8F"/>
    <w:rsid w:val="007F3CD0"/>
    <w:rsid w:val="00802D2A"/>
    <w:rsid w:val="0080616A"/>
    <w:rsid w:val="008108FD"/>
    <w:rsid w:val="008148F8"/>
    <w:rsid w:val="00814EA8"/>
    <w:rsid w:val="008162D2"/>
    <w:rsid w:val="00827868"/>
    <w:rsid w:val="00832C3E"/>
    <w:rsid w:val="00840BF3"/>
    <w:rsid w:val="00840C1F"/>
    <w:rsid w:val="00851806"/>
    <w:rsid w:val="00853731"/>
    <w:rsid w:val="008703AE"/>
    <w:rsid w:val="00870EAE"/>
    <w:rsid w:val="00890247"/>
    <w:rsid w:val="00891BD9"/>
    <w:rsid w:val="008920C5"/>
    <w:rsid w:val="00892106"/>
    <w:rsid w:val="00894B3A"/>
    <w:rsid w:val="008B18D8"/>
    <w:rsid w:val="008B1DDE"/>
    <w:rsid w:val="008C235A"/>
    <w:rsid w:val="008C6379"/>
    <w:rsid w:val="008D4AF6"/>
    <w:rsid w:val="008F43DB"/>
    <w:rsid w:val="00900344"/>
    <w:rsid w:val="00901E96"/>
    <w:rsid w:val="00910CC4"/>
    <w:rsid w:val="00910CCA"/>
    <w:rsid w:val="00913CA1"/>
    <w:rsid w:val="009154AE"/>
    <w:rsid w:val="0091586E"/>
    <w:rsid w:val="00920A05"/>
    <w:rsid w:val="00921F91"/>
    <w:rsid w:val="00930193"/>
    <w:rsid w:val="00931DAA"/>
    <w:rsid w:val="00932C91"/>
    <w:rsid w:val="009376CB"/>
    <w:rsid w:val="00942DFA"/>
    <w:rsid w:val="00946A45"/>
    <w:rsid w:val="00952D7B"/>
    <w:rsid w:val="0096461F"/>
    <w:rsid w:val="00987839"/>
    <w:rsid w:val="009945D2"/>
    <w:rsid w:val="00997089"/>
    <w:rsid w:val="009A295B"/>
    <w:rsid w:val="009A2D8E"/>
    <w:rsid w:val="009B7043"/>
    <w:rsid w:val="009C716F"/>
    <w:rsid w:val="009D6508"/>
    <w:rsid w:val="009E1569"/>
    <w:rsid w:val="009F1C44"/>
    <w:rsid w:val="00A159D6"/>
    <w:rsid w:val="00A22267"/>
    <w:rsid w:val="00A405D0"/>
    <w:rsid w:val="00A42CA6"/>
    <w:rsid w:val="00A47764"/>
    <w:rsid w:val="00A478FF"/>
    <w:rsid w:val="00A5659B"/>
    <w:rsid w:val="00A57F7A"/>
    <w:rsid w:val="00A703A2"/>
    <w:rsid w:val="00A76FBF"/>
    <w:rsid w:val="00A82675"/>
    <w:rsid w:val="00AB0EE4"/>
    <w:rsid w:val="00AC0168"/>
    <w:rsid w:val="00AC02F6"/>
    <w:rsid w:val="00AD1B2D"/>
    <w:rsid w:val="00AE7A34"/>
    <w:rsid w:val="00AF0313"/>
    <w:rsid w:val="00B025B7"/>
    <w:rsid w:val="00B06D8A"/>
    <w:rsid w:val="00B12158"/>
    <w:rsid w:val="00B25DE9"/>
    <w:rsid w:val="00B269A9"/>
    <w:rsid w:val="00B401A3"/>
    <w:rsid w:val="00B45EE0"/>
    <w:rsid w:val="00B523A7"/>
    <w:rsid w:val="00B526CA"/>
    <w:rsid w:val="00B62C5A"/>
    <w:rsid w:val="00B7597F"/>
    <w:rsid w:val="00B948CC"/>
    <w:rsid w:val="00B97607"/>
    <w:rsid w:val="00BA0B0B"/>
    <w:rsid w:val="00BC3E17"/>
    <w:rsid w:val="00BE48C5"/>
    <w:rsid w:val="00BE7F9E"/>
    <w:rsid w:val="00C0455B"/>
    <w:rsid w:val="00C17510"/>
    <w:rsid w:val="00C21EB4"/>
    <w:rsid w:val="00C256B3"/>
    <w:rsid w:val="00C2706A"/>
    <w:rsid w:val="00C30503"/>
    <w:rsid w:val="00C3103A"/>
    <w:rsid w:val="00C3294F"/>
    <w:rsid w:val="00C450F7"/>
    <w:rsid w:val="00C505AA"/>
    <w:rsid w:val="00C75E47"/>
    <w:rsid w:val="00C82E4E"/>
    <w:rsid w:val="00C85AF3"/>
    <w:rsid w:val="00C91986"/>
    <w:rsid w:val="00C961B2"/>
    <w:rsid w:val="00CA3FD3"/>
    <w:rsid w:val="00CA4F53"/>
    <w:rsid w:val="00CA550F"/>
    <w:rsid w:val="00CC3630"/>
    <w:rsid w:val="00CC4F5C"/>
    <w:rsid w:val="00CD3DE1"/>
    <w:rsid w:val="00CE33B0"/>
    <w:rsid w:val="00CE4EC2"/>
    <w:rsid w:val="00CF4D53"/>
    <w:rsid w:val="00CF689A"/>
    <w:rsid w:val="00CF795A"/>
    <w:rsid w:val="00D10E72"/>
    <w:rsid w:val="00D17817"/>
    <w:rsid w:val="00D20BA1"/>
    <w:rsid w:val="00D242AC"/>
    <w:rsid w:val="00D4416C"/>
    <w:rsid w:val="00D45E79"/>
    <w:rsid w:val="00D57149"/>
    <w:rsid w:val="00D73E19"/>
    <w:rsid w:val="00D827B2"/>
    <w:rsid w:val="00D901CD"/>
    <w:rsid w:val="00D9032F"/>
    <w:rsid w:val="00DA70C1"/>
    <w:rsid w:val="00DA72A1"/>
    <w:rsid w:val="00DD2E8D"/>
    <w:rsid w:val="00DE2845"/>
    <w:rsid w:val="00DF0286"/>
    <w:rsid w:val="00DF5A18"/>
    <w:rsid w:val="00E34277"/>
    <w:rsid w:val="00E41BA5"/>
    <w:rsid w:val="00E42496"/>
    <w:rsid w:val="00E47BD2"/>
    <w:rsid w:val="00E51877"/>
    <w:rsid w:val="00E53548"/>
    <w:rsid w:val="00E53557"/>
    <w:rsid w:val="00E56716"/>
    <w:rsid w:val="00E604B5"/>
    <w:rsid w:val="00E61195"/>
    <w:rsid w:val="00E624F5"/>
    <w:rsid w:val="00E65E21"/>
    <w:rsid w:val="00E71604"/>
    <w:rsid w:val="00E7193E"/>
    <w:rsid w:val="00E77716"/>
    <w:rsid w:val="00E9133E"/>
    <w:rsid w:val="00E91FB3"/>
    <w:rsid w:val="00E967A6"/>
    <w:rsid w:val="00EA0C85"/>
    <w:rsid w:val="00EA14EB"/>
    <w:rsid w:val="00EA5AFA"/>
    <w:rsid w:val="00EC04FB"/>
    <w:rsid w:val="00EC1658"/>
    <w:rsid w:val="00EC60D9"/>
    <w:rsid w:val="00ED19D8"/>
    <w:rsid w:val="00ED4A80"/>
    <w:rsid w:val="00ED7AC2"/>
    <w:rsid w:val="00EE3167"/>
    <w:rsid w:val="00EF2F3D"/>
    <w:rsid w:val="00F074CF"/>
    <w:rsid w:val="00F17741"/>
    <w:rsid w:val="00F25B01"/>
    <w:rsid w:val="00F414F8"/>
    <w:rsid w:val="00F615FF"/>
    <w:rsid w:val="00F67C2A"/>
    <w:rsid w:val="00F67F6A"/>
    <w:rsid w:val="00F74595"/>
    <w:rsid w:val="00F7712F"/>
    <w:rsid w:val="00F776D8"/>
    <w:rsid w:val="00F97F74"/>
    <w:rsid w:val="00FC462C"/>
    <w:rsid w:val="00FD000D"/>
    <w:rsid w:val="00FD17E7"/>
    <w:rsid w:val="00FD51CE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3F0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2331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2331A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2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31A"/>
  </w:style>
  <w:style w:type="paragraph" w:styleId="Rodap">
    <w:name w:val="footer"/>
    <w:basedOn w:val="Normal"/>
    <w:link w:val="RodapChar"/>
    <w:uiPriority w:val="99"/>
    <w:unhideWhenUsed/>
    <w:rsid w:val="0072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31A"/>
  </w:style>
  <w:style w:type="character" w:customStyle="1" w:styleId="apple-converted-space">
    <w:name w:val="apple-converted-space"/>
    <w:basedOn w:val="Fontepargpadro"/>
    <w:rsid w:val="00A47764"/>
  </w:style>
  <w:style w:type="character" w:styleId="Forte">
    <w:name w:val="Strong"/>
    <w:basedOn w:val="Fontepargpadro"/>
    <w:uiPriority w:val="22"/>
    <w:qFormat/>
    <w:rsid w:val="00A47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3F0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2331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2331A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2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31A"/>
  </w:style>
  <w:style w:type="paragraph" w:styleId="Rodap">
    <w:name w:val="footer"/>
    <w:basedOn w:val="Normal"/>
    <w:link w:val="RodapChar"/>
    <w:uiPriority w:val="99"/>
    <w:unhideWhenUsed/>
    <w:rsid w:val="00723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31A"/>
  </w:style>
  <w:style w:type="character" w:customStyle="1" w:styleId="apple-converted-space">
    <w:name w:val="apple-converted-space"/>
    <w:basedOn w:val="Fontepargpadro"/>
    <w:rsid w:val="00A47764"/>
  </w:style>
  <w:style w:type="character" w:styleId="Forte">
    <w:name w:val="Strong"/>
    <w:basedOn w:val="Fontepargpadro"/>
    <w:uiPriority w:val="22"/>
    <w:qFormat/>
    <w:rsid w:val="00A47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376F-AA6B-4417-90CE-30691F73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1832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49</cp:revision>
  <cp:lastPrinted>2015-02-11T13:50:00Z</cp:lastPrinted>
  <dcterms:created xsi:type="dcterms:W3CDTF">2016-05-05T12:38:00Z</dcterms:created>
  <dcterms:modified xsi:type="dcterms:W3CDTF">2016-09-27T15:52:00Z</dcterms:modified>
</cp:coreProperties>
</file>