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3357563" cy="91468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357563" cy="9146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RELATÓRIO SEMESTRAL DE ATIVIDADES DOS DISCENTES BOLSISTAS DS/CAPES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rtl w:val="0"/>
        </w:rPr>
      </w:r>
    </w:p>
    <w:p w:rsidR="00000000" w:rsidDel="00000000" w:rsidP="00000000" w:rsidRDefault="00000000" w:rsidRPr="00000000" w14:paraId="00000007">
      <w:pPr>
        <w:ind w:left="0" w:firstLine="0"/>
        <w:rPr>
          <w:b w:val="1"/>
          <w:bCs w:val="1"/>
        </w:rPr>
      </w:pPr>
      <w:r w:rsidDel="00000000" w:rsidR="00000000" w:rsidRPr="00000000">
        <w:rPr>
          <w:b w:val="1"/>
          <w:bCs w:val="1"/>
          <w:rtl w:val="0"/>
        </w:rPr>
        <w:t xml:space="preserve">1. Identificação</w:t>
      </w:r>
    </w:p>
    <w:p w:rsidR="00000000" w:rsidDel="00000000" w:rsidP="00000000" w:rsidRDefault="00000000" w:rsidRPr="00000000" w14:paraId="00000008">
      <w:pPr>
        <w:spacing w:after="240" w:before="240" w:lineRule="auto"/>
        <w:rPr/>
      </w:pPr>
      <w:r w:rsidDel="00000000" w:rsidR="00000000" w:rsidRPr="00000000">
        <w:rPr>
          <w:rtl w:val="0"/>
        </w:rPr>
        <w:t xml:space="preserve">Nome do(a) discente:</w:t>
        <w:br w:type="textWrapping"/>
        <w:t xml:space="preserve">Nível: ( ) Mestrado ( ) Doutorado</w:t>
        <w:br w:type="textWrapping"/>
        <w:t xml:space="preserve">Orientador(a):</w:t>
        <w:br w:type="textWrapping"/>
        <w:t xml:space="preserve">Período avaliado: (ex.: 2026/01)</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b w:val="1"/>
          <w:bCs w:val="1"/>
          <w:rtl w:val="0"/>
        </w:rPr>
        <w:t xml:space="preserve">2. Disciplinas cursadas no período</w:t>
      </w:r>
    </w:p>
    <w:p w:rsidR="00000000" w:rsidDel="00000000" w:rsidP="00000000" w:rsidRDefault="00000000" w:rsidRPr="00000000" w14:paraId="0000000D">
      <w:pPr>
        <w:rPr>
          <w:b w:val="1"/>
          <w:bCs w:val="1"/>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35"/>
        <w:gridCol w:w="1335"/>
        <w:gridCol w:w="1230"/>
        <w:tblGridChange w:id="0">
          <w:tblGrid>
            <w:gridCol w:w="6435"/>
            <w:gridCol w:w="1335"/>
            <w:gridCol w:w="12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Disciplina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Créditos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Conceito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tc>
      </w:tr>
    </w:tbl>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b w:val="1"/>
          <w:bCs w:val="1"/>
        </w:rPr>
      </w:pPr>
      <w:r w:rsidDel="00000000" w:rsidR="00000000" w:rsidRPr="00000000">
        <w:rPr>
          <w:b w:val="1"/>
          <w:bCs w:val="1"/>
          <w:rtl w:val="0"/>
        </w:rPr>
        <w:t xml:space="preserve">3. Atividades realizadas no período</w:t>
      </w:r>
    </w:p>
    <w:p w:rsidR="00000000" w:rsidDel="00000000" w:rsidP="00000000" w:rsidRDefault="00000000" w:rsidRPr="00000000" w14:paraId="0000001C">
      <w:pPr>
        <w:rPr>
          <w:b w:val="1"/>
          <w:bCs w:val="1"/>
        </w:rPr>
      </w:pPr>
      <w:r w:rsidDel="00000000" w:rsidR="00000000" w:rsidRPr="00000000">
        <w:rPr>
          <w:rtl w:val="0"/>
        </w:rPr>
      </w:r>
    </w:p>
    <w:p w:rsidR="00000000" w:rsidDel="00000000" w:rsidP="00000000" w:rsidRDefault="00000000" w:rsidRPr="00000000" w14:paraId="0000001D">
      <w:pPr>
        <w:jc w:val="both"/>
        <w:rPr>
          <w:color w:val="ff0000"/>
        </w:rPr>
      </w:pPr>
      <w:r w:rsidDel="00000000" w:rsidR="00000000" w:rsidRPr="00000000">
        <w:rPr>
          <w:color w:val="ff0000"/>
          <w:rtl w:val="0"/>
        </w:rPr>
        <w:t xml:space="preserve">[APAGAR ESSE TEXTO] Descrever, de forma objetiva e sucinta, as principais atividades acadêmicas e de pesquisa desenvolvidas no semestre, diretamente relacionadas ao projeto de dissertação ou tese. Devem ser incluídas, quando aplicável: revisão bibliográfica atividades de campo, coleta e tratamento de dados, desenvolvimento e aplicação de métodos ou modelos, reuniões com o orientador, participação em grupos de pesquisa, seminários e outras atividades acadêmicas relevantes. Recomenda-se destacar as etapas efetivamente concluídas e os avanços alcançados no período.</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4. Produtos gerados no período</w:t>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jc w:val="both"/>
        <w:rPr>
          <w:color w:val="ff0000"/>
        </w:rPr>
      </w:pPr>
      <w:r w:rsidDel="00000000" w:rsidR="00000000" w:rsidRPr="00000000">
        <w:rPr>
          <w:color w:val="ff0000"/>
          <w:rtl w:val="0"/>
        </w:rPr>
        <w:t xml:space="preserve">[APAGAR ESSE TEXTO]  Informar os produtos acadêmicos e técnicos resultantes das atividades desenvolvidas no semestre. Podem ser incluídos: artigos científicos (em elaboração, submetidos ou publicados), trabalhos apresentados em eventos, resumos, relatórios técnicos, bases de dados estruturadas, códigos ou rotinas computacionais, mapas, modelos ou quaisquer outros produtos relevantes. Sempre que possível, indicar o título, o tipo de produto, o estágio de desenvolvimento e o local de submissão/publicação.</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bCs w:val="1"/>
        </w:rPr>
      </w:pPr>
      <w:r w:rsidDel="00000000" w:rsidR="00000000" w:rsidRPr="00000000">
        <w:rPr>
          <w:b w:val="1"/>
          <w:bCs w:val="1"/>
          <w:rtl w:val="0"/>
        </w:rPr>
        <w:t xml:space="preserve">5. Planejamento para o próximo semestre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jc w:val="both"/>
        <w:rPr>
          <w:color w:val="ff0000"/>
        </w:rPr>
      </w:pPr>
      <w:r w:rsidDel="00000000" w:rsidR="00000000" w:rsidRPr="00000000">
        <w:rPr>
          <w:color w:val="ff0000"/>
          <w:rtl w:val="0"/>
        </w:rPr>
        <w:t xml:space="preserve">[APAGAR ESSE TEXTO]  Apresentar, de forma clara e objetiva, as atividades previstas para o próximo período letivo, diretamente relacionadas ao desenvolvimento da dissertação ou tese. O planejamento deve conter metas específicas e factíveis, como etapas de coleta ou processamento de dados, desenvolvimento metodológico, redação de capítulos ou artigos, participação em eventos e outras atividades acadêmicas. Recomenda-se que o planejamento esteja alinhado ao cronograma geral do curso e às orientações do orientador.</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6. Autoavaliação do Discente</w:t>
      </w:r>
    </w:p>
    <w:p w:rsidR="00000000" w:rsidDel="00000000" w:rsidP="00000000" w:rsidRDefault="00000000" w:rsidRPr="00000000" w14:paraId="0000002E">
      <w:pPr>
        <w:jc w:val="both"/>
        <w:rPr>
          <w:color w:val="ff0000"/>
        </w:rPr>
      </w:pPr>
      <w:r w:rsidDel="00000000" w:rsidR="00000000" w:rsidRPr="00000000">
        <w:rPr>
          <w:rtl w:val="0"/>
        </w:rPr>
      </w:r>
    </w:p>
    <w:p w:rsidR="00000000" w:rsidDel="00000000" w:rsidP="00000000" w:rsidRDefault="00000000" w:rsidRPr="00000000" w14:paraId="0000002F">
      <w:pPr>
        <w:jc w:val="both"/>
        <w:rPr>
          <w:color w:val="ff0000"/>
        </w:rPr>
      </w:pPr>
      <w:r w:rsidDel="00000000" w:rsidR="00000000" w:rsidRPr="00000000">
        <w:rPr>
          <w:color w:val="ff0000"/>
          <w:rtl w:val="0"/>
        </w:rPr>
        <w:t xml:space="preserve">[APAGAR ESSE TEXTO]  Apresentar uma avaliação crítica do próprio desempenho no período, considerando aspectos como dedicação às atividades acadêmicas e de pesquisa, cumprimento do planejamento proposto, evolução no desenvolvimento do trabalho e participação nas atividades do programa. Devem ser apontadas eventuais dificuldades enfrentadas (técnicas, metodológicas, pessoais ou de gestão do tempo), bem como as estratégias adotadas para superá-las. Recomenda-se também refletir sobre pontos fortes, aspectos a melhorar e perspectivas para o próximo semestre.</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t xml:space="preserve">_____________________________________</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jc w:val="center"/>
        <w:rPr/>
      </w:pPr>
      <w:r w:rsidDel="00000000" w:rsidR="00000000" w:rsidRPr="00000000">
        <w:rPr>
          <w:rtl w:val="0"/>
        </w:rPr>
        <w:t xml:space="preserve">Assinatura GOV do(a) discente bolsista</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