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78A4" w14:textId="77777777" w:rsidR="002C0EE3" w:rsidRPr="00C6746F" w:rsidRDefault="00C53F1E" w:rsidP="00C6746F">
      <w:pPr>
        <w:spacing w:after="0" w:line="240" w:lineRule="auto"/>
        <w:ind w:leftChars="-143" w:left="-284" w:right="-1" w:hanging="2"/>
        <w:rPr>
          <w:b/>
          <w:bCs/>
          <w:i w:val="0"/>
          <w:sz w:val="24"/>
          <w:szCs w:val="24"/>
          <w:lang w:val="pt-BR"/>
        </w:rPr>
      </w:pPr>
      <w:r w:rsidRPr="00C6746F">
        <w:rPr>
          <w:b/>
          <w:bCs/>
          <w:i w:val="0"/>
          <w:sz w:val="24"/>
          <w:szCs w:val="24"/>
          <w:lang w:val="pt-BR"/>
        </w:rPr>
        <w:t xml:space="preserve">CRONOGRAMA DE METAS OBRIGATÓRIAS PARA OS ALUNOS ALUNOS DO PPG-MP  </w:t>
      </w:r>
    </w:p>
    <w:p w14:paraId="346DEECB" w14:textId="77777777" w:rsidR="002C0EE3" w:rsidRPr="00C6746F" w:rsidRDefault="002C0EE3" w:rsidP="00C6746F">
      <w:pPr>
        <w:spacing w:after="0" w:line="240" w:lineRule="auto"/>
        <w:ind w:leftChars="0" w:left="0" w:firstLineChars="0" w:firstLine="0"/>
        <w:rPr>
          <w:i w:val="0"/>
          <w:sz w:val="24"/>
          <w:szCs w:val="24"/>
          <w:lang w:val="pt-BR"/>
        </w:rPr>
      </w:pPr>
    </w:p>
    <w:tbl>
      <w:tblPr>
        <w:tblStyle w:val="a"/>
        <w:tblW w:w="100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5154"/>
        <w:gridCol w:w="2269"/>
        <w:gridCol w:w="2352"/>
      </w:tblGrid>
      <w:tr w:rsidR="00C6746F" w14:paraId="347323E9" w14:textId="77777777" w:rsidTr="00C6746F">
        <w:tc>
          <w:tcPr>
            <w:tcW w:w="313" w:type="dxa"/>
          </w:tcPr>
          <w:p w14:paraId="786EB5BD" w14:textId="77777777" w:rsidR="00C6746F" w:rsidRPr="00C6746F" w:rsidRDefault="00C6746F">
            <w:pPr>
              <w:spacing w:after="0" w:line="240" w:lineRule="auto"/>
              <w:ind w:left="0" w:hanging="2"/>
              <w:jc w:val="center"/>
              <w:rPr>
                <w:i w:val="0"/>
                <w:lang w:val="pt-BR"/>
              </w:rPr>
            </w:pPr>
          </w:p>
        </w:tc>
        <w:tc>
          <w:tcPr>
            <w:tcW w:w="5154" w:type="dxa"/>
          </w:tcPr>
          <w:p w14:paraId="4A3F0540" w14:textId="77777777" w:rsidR="00C6746F" w:rsidRDefault="00C6746F">
            <w:pPr>
              <w:spacing w:after="0" w:line="240" w:lineRule="auto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ATIVIDADE</w:t>
            </w:r>
          </w:p>
        </w:tc>
        <w:tc>
          <w:tcPr>
            <w:tcW w:w="2269" w:type="dxa"/>
          </w:tcPr>
          <w:p w14:paraId="6EB9502C" w14:textId="77777777" w:rsidR="00C6746F" w:rsidRDefault="00C6746F">
            <w:pPr>
              <w:spacing w:after="0" w:line="240" w:lineRule="auto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PERÍODO DE REALIZAÇÃO</w:t>
            </w:r>
          </w:p>
        </w:tc>
        <w:tc>
          <w:tcPr>
            <w:tcW w:w="2352" w:type="dxa"/>
          </w:tcPr>
          <w:p w14:paraId="48F32F87" w14:textId="77777777" w:rsidR="00C6746F" w:rsidRDefault="00C6746F">
            <w:pPr>
              <w:spacing w:after="0" w:line="240" w:lineRule="auto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CONTROLE</w:t>
            </w:r>
          </w:p>
        </w:tc>
      </w:tr>
      <w:tr w:rsidR="00C6746F" w:rsidRPr="00E41CA1" w14:paraId="043BE28F" w14:textId="77777777" w:rsidTr="00C6746F">
        <w:tc>
          <w:tcPr>
            <w:tcW w:w="313" w:type="dxa"/>
          </w:tcPr>
          <w:p w14:paraId="403581A1" w14:textId="77777777" w:rsidR="00C6746F" w:rsidRDefault="00C6746F">
            <w:pPr>
              <w:spacing w:after="0" w:line="240" w:lineRule="auto"/>
              <w:ind w:left="0" w:hanging="2"/>
              <w:rPr>
                <w:i w:val="0"/>
              </w:rPr>
            </w:pPr>
            <w:r>
              <w:rPr>
                <w:b/>
                <w:i w:val="0"/>
              </w:rPr>
              <w:t>1</w:t>
            </w:r>
          </w:p>
        </w:tc>
        <w:tc>
          <w:tcPr>
            <w:tcW w:w="5154" w:type="dxa"/>
          </w:tcPr>
          <w:p w14:paraId="5FBACB1D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b/>
                <w:i w:val="0"/>
                <w:lang w:val="pt-BR"/>
              </w:rPr>
              <w:t>METAS DE PRODUÇÃO BIBLIOGRÁFICA</w:t>
            </w:r>
          </w:p>
          <w:p w14:paraId="1C0EF84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055735A7" w14:textId="11A25674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b/>
                <w:i w:val="0"/>
                <w:lang w:val="pt-BR"/>
              </w:rPr>
              <w:t>a</w:t>
            </w:r>
            <w:r w:rsidRPr="00C6746F">
              <w:rPr>
                <w:i w:val="0"/>
                <w:lang w:val="pt-BR"/>
              </w:rPr>
              <w:t>. Publicação DE ARTIGOS</w:t>
            </w:r>
            <w:r w:rsidR="006B4C75">
              <w:rPr>
                <w:i w:val="0"/>
                <w:lang w:val="pt-BR"/>
              </w:rPr>
              <w:t xml:space="preserve"> e RESENHAS</w:t>
            </w:r>
            <w:r w:rsidRPr="00C6746F">
              <w:rPr>
                <w:i w:val="0"/>
                <w:lang w:val="pt-BR"/>
              </w:rPr>
              <w:t xml:space="preserve"> </w:t>
            </w:r>
            <w:r w:rsidR="006B4C75">
              <w:rPr>
                <w:i w:val="0"/>
                <w:lang w:val="pt-BR"/>
              </w:rPr>
              <w:t>em</w:t>
            </w:r>
            <w:r w:rsidRPr="00C6746F">
              <w:rPr>
                <w:i w:val="0"/>
                <w:lang w:val="pt-BR"/>
              </w:rPr>
              <w:t xml:space="preserve"> </w:t>
            </w:r>
            <w:r w:rsidR="006B4C75">
              <w:rPr>
                <w:i w:val="0"/>
                <w:lang w:val="pt-BR"/>
              </w:rPr>
              <w:t>periódicos</w:t>
            </w:r>
            <w:r w:rsidRPr="00C6746F">
              <w:rPr>
                <w:i w:val="0"/>
                <w:lang w:val="pt-BR"/>
              </w:rPr>
              <w:t>. A publicação deverá ser referente ao trabalho de pesquisa desenvolvido no PPG.</w:t>
            </w:r>
          </w:p>
          <w:p w14:paraId="7DB1FF3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3097C522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A1: </w:t>
            </w:r>
            <w:r w:rsidRPr="00C6746F">
              <w:rPr>
                <w:i w:val="0"/>
                <w:lang w:val="pt-BR"/>
              </w:rPr>
              <w:t>10</w:t>
            </w:r>
            <w:r w:rsidRPr="00C6746F">
              <w:rPr>
                <w:i w:val="0"/>
                <w:color w:val="000000"/>
                <w:lang w:val="pt-BR"/>
              </w:rPr>
              <w:t>0</w:t>
            </w:r>
          </w:p>
          <w:p w14:paraId="49726405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A2: </w:t>
            </w:r>
            <w:r w:rsidRPr="00C6746F">
              <w:rPr>
                <w:i w:val="0"/>
                <w:lang w:val="pt-BR"/>
              </w:rPr>
              <w:t>9</w:t>
            </w:r>
            <w:r w:rsidRPr="00C6746F">
              <w:rPr>
                <w:i w:val="0"/>
                <w:color w:val="000000"/>
                <w:lang w:val="pt-BR"/>
              </w:rPr>
              <w:t>0</w:t>
            </w:r>
          </w:p>
          <w:p w14:paraId="4473F646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A3: </w:t>
            </w:r>
            <w:r w:rsidRPr="00C6746F">
              <w:rPr>
                <w:i w:val="0"/>
                <w:lang w:val="pt-BR"/>
              </w:rPr>
              <w:t>8</w:t>
            </w:r>
            <w:r w:rsidRPr="00C6746F">
              <w:rPr>
                <w:i w:val="0"/>
                <w:color w:val="000000"/>
                <w:lang w:val="pt-BR"/>
              </w:rPr>
              <w:t>0</w:t>
            </w:r>
          </w:p>
          <w:p w14:paraId="2FBBA8D5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A4: </w:t>
            </w:r>
            <w:r w:rsidRPr="00C6746F">
              <w:rPr>
                <w:i w:val="0"/>
                <w:lang w:val="pt-BR"/>
              </w:rPr>
              <w:t>70</w:t>
            </w:r>
          </w:p>
          <w:p w14:paraId="4D48BF35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B1: </w:t>
            </w:r>
            <w:r w:rsidRPr="00C6746F">
              <w:rPr>
                <w:i w:val="0"/>
                <w:lang w:val="pt-BR"/>
              </w:rPr>
              <w:t>50</w:t>
            </w:r>
          </w:p>
          <w:p w14:paraId="7ADC2732" w14:textId="1BDB5B43" w:rsid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color w:val="000000"/>
                <w:lang w:val="pt-BR"/>
              </w:rPr>
              <w:t xml:space="preserve">B2: </w:t>
            </w:r>
            <w:r w:rsidRPr="00C6746F">
              <w:rPr>
                <w:i w:val="0"/>
                <w:lang w:val="pt-BR"/>
              </w:rPr>
              <w:t>35</w:t>
            </w:r>
          </w:p>
          <w:p w14:paraId="4948D8E1" w14:textId="0AB50AC8" w:rsidR="006B4C75" w:rsidRDefault="006B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lang w:val="pt-BR"/>
              </w:rPr>
            </w:pPr>
          </w:p>
          <w:p w14:paraId="5E6B425E" w14:textId="612D8DFD" w:rsidR="006B4C75" w:rsidRPr="00C6746F" w:rsidRDefault="006B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  <w:r>
              <w:rPr>
                <w:i w:val="0"/>
                <w:lang w:val="pt-BR"/>
              </w:rPr>
              <w:t>Demais classificações – 30.</w:t>
            </w:r>
          </w:p>
          <w:p w14:paraId="6AD8AC49" w14:textId="77777777" w:rsidR="00C6746F" w:rsidRPr="00C6746F" w:rsidRDefault="00C6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 w:val="0"/>
                <w:color w:val="000000"/>
                <w:lang w:val="pt-BR"/>
              </w:rPr>
            </w:pPr>
          </w:p>
          <w:p w14:paraId="155667EE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b/>
                <w:bCs/>
                <w:i w:val="0"/>
                <w:lang w:val="pt-BR"/>
              </w:rPr>
              <w:t>b</w:t>
            </w:r>
            <w:r w:rsidRPr="00C6746F">
              <w:rPr>
                <w:i w:val="0"/>
                <w:lang w:val="pt-BR"/>
              </w:rPr>
              <w:t>. Publicação em livros (capítulos) que respondam aos seguintes critérios:</w:t>
            </w:r>
          </w:p>
          <w:p w14:paraId="2EDDCF3B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- não configurar endogenia (até 30% autores do Programa)</w:t>
            </w:r>
          </w:p>
          <w:p w14:paraId="0E63E60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- possuir Conselho Editorial</w:t>
            </w:r>
          </w:p>
          <w:p w14:paraId="297B402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- editora universitária</w:t>
            </w:r>
          </w:p>
          <w:p w14:paraId="7857F95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- editora comercial, de linha editorial acadêmico-científica que realize a avaliação das propostas por pares.</w:t>
            </w:r>
          </w:p>
          <w:p w14:paraId="620495A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64ED2F68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Pontuação completa: 75</w:t>
            </w:r>
          </w:p>
          <w:p w14:paraId="7A409486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E41CA1">
              <w:rPr>
                <w:i w:val="0"/>
                <w:lang w:val="pt-BR"/>
              </w:rPr>
              <w:t>Pontuação com endogenia: 30</w:t>
            </w:r>
          </w:p>
          <w:p w14:paraId="1A8EE087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lang w:val="pt-BR"/>
              </w:rPr>
            </w:pPr>
          </w:p>
          <w:p w14:paraId="76485AA7" w14:textId="4EE16A9F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lang w:val="pt-BR"/>
              </w:rPr>
            </w:pPr>
            <w:r w:rsidRPr="00C6746F">
              <w:rPr>
                <w:b/>
                <w:i w:val="0"/>
                <w:lang w:val="pt-BR"/>
              </w:rPr>
              <w:t>A publicação em coautoria com o orientador acrescenta 10 pontos a cada item publicado</w:t>
            </w:r>
            <w:r w:rsidR="00E41CA1">
              <w:rPr>
                <w:b/>
                <w:i w:val="0"/>
                <w:lang w:val="pt-BR"/>
              </w:rPr>
              <w:t>.</w:t>
            </w:r>
          </w:p>
          <w:p w14:paraId="50CAC109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269" w:type="dxa"/>
          </w:tcPr>
          <w:p w14:paraId="0D5C6697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 xml:space="preserve">ATÉ A DEFESA FINAL PONTUAÇÃO MÍNIMA ACUMULADA (Produção Intelectual) </w:t>
            </w:r>
          </w:p>
          <w:p w14:paraId="2CD86D0C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05DC3610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  <w:r w:rsidRPr="00C6746F">
              <w:rPr>
                <w:b/>
                <w:i w:val="0"/>
                <w:highlight w:val="white"/>
                <w:lang w:val="pt-BR"/>
              </w:rPr>
              <w:t>90 para mestrado (4 Créditos)</w:t>
            </w:r>
          </w:p>
          <w:p w14:paraId="6C12A8F9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</w:p>
          <w:p w14:paraId="22E95C42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  <w:r w:rsidRPr="00C6746F">
              <w:rPr>
                <w:b/>
                <w:i w:val="0"/>
                <w:highlight w:val="white"/>
                <w:lang w:val="pt-BR"/>
              </w:rPr>
              <w:t>270 para doutorado</w:t>
            </w:r>
          </w:p>
          <w:p w14:paraId="6D8516EE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  <w:r w:rsidRPr="00C6746F">
              <w:rPr>
                <w:b/>
                <w:i w:val="0"/>
                <w:highlight w:val="white"/>
                <w:lang w:val="pt-BR"/>
              </w:rPr>
              <w:t>(6 Créditos)</w:t>
            </w:r>
          </w:p>
          <w:p w14:paraId="25CDA931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</w:p>
          <w:p w14:paraId="5DE072AC" w14:textId="77777777" w:rsidR="00C6746F" w:rsidRPr="00C6746F" w:rsidRDefault="00C6746F">
            <w:pPr>
              <w:spacing w:after="0" w:line="240" w:lineRule="auto"/>
              <w:ind w:left="0" w:hanging="2"/>
              <w:rPr>
                <w:b/>
                <w:i w:val="0"/>
                <w:highlight w:val="white"/>
                <w:lang w:val="pt-BR"/>
              </w:rPr>
            </w:pPr>
          </w:p>
          <w:p w14:paraId="069C215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2EB75C1F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352" w:type="dxa"/>
          </w:tcPr>
          <w:p w14:paraId="3A377579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lang w:val="pt-BR"/>
              </w:rPr>
              <w:t>Certificado encaminhado junto ao relatóri</w:t>
            </w:r>
            <w:r w:rsidRPr="00C6746F">
              <w:rPr>
                <w:i w:val="0"/>
                <w:highlight w:val="white"/>
                <w:lang w:val="pt-BR"/>
              </w:rPr>
              <w:t>o semestral, feito por orientador e aluno, encaminhado à secretaria.</w:t>
            </w:r>
          </w:p>
          <w:p w14:paraId="7CA267BD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</w:p>
          <w:p w14:paraId="7D72B41E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Relatório final, com as metas atingidas, a ser encaminhado à secretaria no ato de marcação de banca de defesa.</w:t>
            </w:r>
          </w:p>
          <w:p w14:paraId="3474E9D8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</w:tr>
      <w:tr w:rsidR="00C6746F" w:rsidRPr="00C6746F" w14:paraId="7A9F3712" w14:textId="77777777" w:rsidTr="00C6746F">
        <w:tc>
          <w:tcPr>
            <w:tcW w:w="313" w:type="dxa"/>
          </w:tcPr>
          <w:p w14:paraId="086F2852" w14:textId="77777777" w:rsidR="00C6746F" w:rsidRDefault="00C6746F">
            <w:pPr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5154" w:type="dxa"/>
          </w:tcPr>
          <w:p w14:paraId="2B6A974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b/>
                <w:i w:val="0"/>
                <w:highlight w:val="white"/>
                <w:lang w:val="pt-BR"/>
              </w:rPr>
              <w:t>METAS DE PRODUÇÃO TÉCNICA</w:t>
            </w:r>
          </w:p>
          <w:p w14:paraId="33393456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green"/>
                <w:lang w:val="pt-BR"/>
              </w:rPr>
            </w:pPr>
          </w:p>
          <w:p w14:paraId="3499A906" w14:textId="7C18274E" w:rsidR="00C6746F" w:rsidRPr="00C6746F" w:rsidRDefault="00C6746F">
            <w:pPr>
              <w:spacing w:before="100" w:after="0" w:line="240" w:lineRule="auto"/>
              <w:ind w:left="0" w:right="100" w:hanging="2"/>
              <w:rPr>
                <w:i w:val="0"/>
                <w:lang w:val="pt-BR"/>
              </w:rPr>
            </w:pPr>
            <w:r w:rsidRPr="00C6746F">
              <w:rPr>
                <w:rFonts w:asciiTheme="majorHAnsi" w:eastAsia="Arial" w:hAnsiTheme="majorHAnsi" w:cs="Arial"/>
                <w:b/>
                <w:bCs/>
                <w:i w:val="0"/>
                <w:lang w:val="pt-BR"/>
              </w:rPr>
              <w:t>a</w:t>
            </w:r>
            <w:r w:rsidRPr="00C6746F">
              <w:rPr>
                <w:rFonts w:asciiTheme="majorHAnsi" w:eastAsia="Arial" w:hAnsiTheme="majorHAnsi" w:cs="Arial"/>
                <w:i w:val="0"/>
                <w:lang w:val="pt-BR"/>
              </w:rPr>
              <w:t xml:space="preserve">. </w:t>
            </w:r>
            <w:r w:rsidRPr="00C6746F">
              <w:rPr>
                <w:rFonts w:asciiTheme="majorHAnsi" w:eastAsia="Arial" w:hAnsiTheme="majorHAnsi" w:cs="Arial"/>
                <w:b/>
                <w:bCs/>
                <w:i w:val="0"/>
                <w:lang w:val="pt-BR"/>
              </w:rPr>
              <w:t>Internacionalização, inserção (local, regional, nacional).</w:t>
            </w:r>
            <w:r w:rsidRPr="00C6746F">
              <w:rPr>
                <w:rFonts w:ascii="Arial" w:eastAsia="Arial" w:hAnsi="Arial" w:cs="Arial"/>
                <w:i w:val="0"/>
                <w:lang w:val="pt-BR"/>
              </w:rPr>
              <w:t xml:space="preserve"> Exemplos: </w:t>
            </w:r>
            <w:r w:rsidRPr="00C6746F">
              <w:rPr>
                <w:i w:val="0"/>
                <w:lang w:val="pt-BR"/>
              </w:rPr>
              <w:t xml:space="preserve">ações de popularização e disseminação do </w:t>
            </w:r>
            <w:r w:rsidR="00813159" w:rsidRPr="00C6746F">
              <w:rPr>
                <w:i w:val="0"/>
                <w:lang w:val="pt-BR"/>
              </w:rPr>
              <w:t>conhecimento;</w:t>
            </w:r>
            <w:r w:rsidR="00813159" w:rsidRPr="00C6746F">
              <w:rPr>
                <w:i w:val="0"/>
                <w:highlight w:val="white"/>
                <w:lang w:val="pt-BR"/>
              </w:rPr>
              <w:t xml:space="preserve"> ações</w:t>
            </w:r>
            <w:r w:rsidRPr="00C6746F">
              <w:rPr>
                <w:i w:val="0"/>
                <w:lang w:val="pt-BR"/>
              </w:rPr>
              <w:t xml:space="preserve"> educativas e de formação de recursos humanos para o patrimônio</w:t>
            </w:r>
          </w:p>
          <w:p w14:paraId="05F62699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Curso de Formação Profissional (ministrar)</w:t>
            </w:r>
          </w:p>
          <w:p w14:paraId="4F335FC6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 xml:space="preserve">Material Didático decorrente ou vinculado a um projeto </w:t>
            </w:r>
          </w:p>
          <w:p w14:paraId="00EDFE82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 xml:space="preserve">Organização de evento técnico-científico-cultural </w:t>
            </w:r>
          </w:p>
          <w:p w14:paraId="454970F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Apresentação de trabalhos em eventos fora do Brasil</w:t>
            </w:r>
          </w:p>
          <w:p w14:paraId="2D7F3588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Estágios no exterior</w:t>
            </w:r>
          </w:p>
          <w:p w14:paraId="04356F23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Participação em projeto de extensão (mínimo 64h)</w:t>
            </w:r>
          </w:p>
          <w:p w14:paraId="10F54532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Tradução</w:t>
            </w:r>
          </w:p>
          <w:p w14:paraId="2C6C3A79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 xml:space="preserve">Relatório Técnico Conclusivo </w:t>
            </w:r>
          </w:p>
          <w:p w14:paraId="4F0C0D59" w14:textId="77777777" w:rsidR="00C6746F" w:rsidRPr="00C6746F" w:rsidRDefault="00C6746F">
            <w:pPr>
              <w:spacing w:before="100" w:after="0" w:line="240" w:lineRule="auto"/>
              <w:ind w:left="0" w:right="100" w:hanging="2"/>
              <w:rPr>
                <w:rFonts w:ascii="Arial" w:eastAsia="Arial" w:hAnsi="Arial" w:cs="Arial"/>
                <w:i w:val="0"/>
                <w:lang w:val="pt-BR"/>
              </w:rPr>
            </w:pPr>
          </w:p>
          <w:p w14:paraId="1C68DD8F" w14:textId="25F29AC7" w:rsidR="00C6746F" w:rsidRPr="00C6746F" w:rsidRDefault="00C6746F">
            <w:pPr>
              <w:spacing w:before="100" w:after="0" w:line="240" w:lineRule="auto"/>
              <w:ind w:left="0" w:right="10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rFonts w:asciiTheme="majorHAnsi" w:eastAsia="Arial" w:hAnsiTheme="majorHAnsi" w:cs="Arial"/>
                <w:b/>
                <w:bCs/>
                <w:i w:val="0"/>
                <w:lang w:val="pt-BR"/>
              </w:rPr>
              <w:t>b.</w:t>
            </w:r>
            <w:r w:rsidRPr="00C6746F">
              <w:rPr>
                <w:rFonts w:ascii="Arial" w:eastAsia="Arial" w:hAnsi="Arial" w:cs="Arial"/>
                <w:b/>
                <w:bCs/>
                <w:i w:val="0"/>
                <w:lang w:val="pt-BR"/>
              </w:rPr>
              <w:t xml:space="preserve"> </w:t>
            </w:r>
            <w:r w:rsidRPr="00C6746F">
              <w:rPr>
                <w:rFonts w:asciiTheme="majorHAnsi" w:eastAsia="Arial" w:hAnsiTheme="majorHAnsi" w:cs="Arial"/>
                <w:b/>
                <w:bCs/>
                <w:i w:val="0"/>
                <w:lang w:val="pt-BR"/>
              </w:rPr>
              <w:t>Impacto econômico, social e cultural do programa</w:t>
            </w:r>
            <w:r w:rsidRPr="00C6746F">
              <w:rPr>
                <w:rFonts w:asciiTheme="majorHAnsi" w:eastAsia="Arial" w:hAnsiTheme="majorHAnsi" w:cs="Arial"/>
                <w:i w:val="0"/>
                <w:lang w:val="pt-BR"/>
              </w:rPr>
              <w:t xml:space="preserve">. Exemplo: </w:t>
            </w:r>
            <w:r w:rsidRPr="00C6746F">
              <w:rPr>
                <w:rFonts w:asciiTheme="majorHAnsi" w:hAnsiTheme="majorHAnsi"/>
                <w:i w:val="0"/>
                <w:lang w:val="pt-BR"/>
              </w:rPr>
              <w:t>ações</w:t>
            </w:r>
            <w:r w:rsidRPr="00C6746F">
              <w:rPr>
                <w:i w:val="0"/>
                <w:lang w:val="pt-BR"/>
              </w:rPr>
              <w:t xml:space="preserve"> voltadas às políticas públicas de </w:t>
            </w:r>
            <w:r w:rsidRPr="00C6746F">
              <w:rPr>
                <w:i w:val="0"/>
                <w:lang w:val="pt-BR"/>
              </w:rPr>
              <w:lastRenderedPageBreak/>
              <w:t>patrimônio e memória; ações do PPGMP junto aos órgãos de patrimônio;</w:t>
            </w:r>
          </w:p>
          <w:p w14:paraId="7E0882B3" w14:textId="77777777" w:rsidR="00C6746F" w:rsidRPr="00C6746F" w:rsidRDefault="00C6746F">
            <w:pPr>
              <w:spacing w:before="100" w:after="0" w:line="240" w:lineRule="auto"/>
              <w:ind w:left="0" w:right="10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Carta / Mapa</w:t>
            </w:r>
          </w:p>
          <w:p w14:paraId="278AFF5F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Acervo (organização, conservação, documentação, exposição, curadoria, etc.)</w:t>
            </w:r>
          </w:p>
          <w:p w14:paraId="1A739A2F" w14:textId="45A8E72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Serviços (pareceres, trabalho técnico relacionado ao Patrimônio)</w:t>
            </w:r>
          </w:p>
          <w:p w14:paraId="5FEEB92A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Produto de Editoração (organização de livros; e-books;)</w:t>
            </w:r>
          </w:p>
          <w:p w14:paraId="6442740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Proposição de Política Pública</w:t>
            </w:r>
          </w:p>
          <w:p w14:paraId="6469D60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 xml:space="preserve">Relatório Técnico Conclusivo </w:t>
            </w:r>
          </w:p>
          <w:p w14:paraId="4B43DDAC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Tecnologia Social (método ou produto que traga impacto na coletividade)</w:t>
            </w:r>
          </w:p>
          <w:p w14:paraId="059BEC4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green"/>
                <w:lang w:val="pt-BR"/>
              </w:rPr>
            </w:pPr>
          </w:p>
          <w:p w14:paraId="49C301C8" w14:textId="0B87BD4E" w:rsidR="00C6746F" w:rsidRPr="00C6746F" w:rsidRDefault="00C6746F">
            <w:pPr>
              <w:spacing w:before="100" w:after="0" w:line="240" w:lineRule="auto"/>
              <w:ind w:left="0" w:right="100" w:hanging="2"/>
              <w:rPr>
                <w:i w:val="0"/>
                <w:lang w:val="pt-BR"/>
              </w:rPr>
            </w:pPr>
            <w:r w:rsidRPr="00C6746F">
              <w:rPr>
                <w:rFonts w:asciiTheme="majorHAnsi" w:eastAsia="Arial" w:hAnsiTheme="majorHAnsi" w:cs="Arial"/>
                <w:b/>
                <w:bCs/>
                <w:i w:val="0"/>
                <w:lang w:val="pt-BR"/>
              </w:rPr>
              <w:t>c. Impacto e caráter inovador da produção intelectual em função da natureza do programa</w:t>
            </w:r>
            <w:r w:rsidRPr="00C6746F">
              <w:rPr>
                <w:rFonts w:asciiTheme="majorHAnsi" w:eastAsia="Arial" w:hAnsiTheme="majorHAnsi" w:cs="Arial"/>
                <w:i w:val="0"/>
                <w:lang w:val="pt-BR"/>
              </w:rPr>
              <w:t>. Exemplos:</w:t>
            </w:r>
            <w:r w:rsidRPr="00C6746F">
              <w:rPr>
                <w:rFonts w:ascii="Arial" w:eastAsia="Arial" w:hAnsi="Arial" w:cs="Arial"/>
                <w:i w:val="0"/>
                <w:lang w:val="pt-BR"/>
              </w:rPr>
              <w:t xml:space="preserve"> </w:t>
            </w:r>
            <w:r w:rsidRPr="00C6746F">
              <w:rPr>
                <w:i w:val="0"/>
                <w:lang w:val="pt-BR"/>
              </w:rPr>
              <w:t>ações museológicas e de acessibilidade;</w:t>
            </w:r>
          </w:p>
          <w:p w14:paraId="592827C7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Processo, Tecnologia  / Produto não patenteável</w:t>
            </w:r>
          </w:p>
          <w:p w14:paraId="748ADA2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Manual / Protocolo</w:t>
            </w:r>
          </w:p>
          <w:p w14:paraId="0DDEFFDB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Produto de Comunicação (relacionado ao Patrimônio)</w:t>
            </w:r>
          </w:p>
          <w:p w14:paraId="3F0A1C59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Norma/marco regulatório</w:t>
            </w:r>
          </w:p>
          <w:p w14:paraId="01EE471F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Software/aplicativo</w:t>
            </w:r>
          </w:p>
          <w:p w14:paraId="2D2B1A0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Base de Dados Científicos</w:t>
            </w:r>
          </w:p>
          <w:p w14:paraId="69912C2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green"/>
                <w:lang w:val="pt-BR"/>
              </w:rPr>
            </w:pPr>
          </w:p>
          <w:p w14:paraId="0157767D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1369543B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269" w:type="dxa"/>
          </w:tcPr>
          <w:p w14:paraId="4AD12577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lastRenderedPageBreak/>
              <w:t>ATÉ A DEFESA FINAL PONTUAÇÃO MÍNIMA ACUMULADA:  4 Créditos (Atividades Complementares)</w:t>
            </w:r>
          </w:p>
          <w:p w14:paraId="549716E4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</w:p>
          <w:p w14:paraId="43560417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01 ação/ano para mestrado (2 ações total)</w:t>
            </w:r>
          </w:p>
          <w:p w14:paraId="55E7C956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</w:p>
          <w:p w14:paraId="3823C00F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i w:val="0"/>
                <w:highlight w:val="white"/>
                <w:lang w:val="pt-BR"/>
              </w:rPr>
              <w:t>01 ação/ano para doutorado (4 ações total)</w:t>
            </w:r>
          </w:p>
          <w:p w14:paraId="4E8BD4CB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656F455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78C2F888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6AC57DE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352" w:type="dxa"/>
          </w:tcPr>
          <w:p w14:paraId="4ABAC833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Comprovação através de certificados, atestados, produtos resultantes da ação, etc. Deve ser encaminhado junto ao relatório semestral.</w:t>
            </w:r>
          </w:p>
        </w:tc>
      </w:tr>
      <w:tr w:rsidR="00C6746F" w:rsidRPr="00E41CA1" w14:paraId="41524F71" w14:textId="77777777" w:rsidTr="00C6746F">
        <w:tc>
          <w:tcPr>
            <w:tcW w:w="313" w:type="dxa"/>
          </w:tcPr>
          <w:p w14:paraId="4910B8FB" w14:textId="77777777" w:rsidR="00C6746F" w:rsidRDefault="00C6746F">
            <w:pPr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5154" w:type="dxa"/>
          </w:tcPr>
          <w:p w14:paraId="21955060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highlight w:val="white"/>
                <w:lang w:val="pt-BR"/>
              </w:rPr>
            </w:pPr>
            <w:r w:rsidRPr="00C6746F">
              <w:rPr>
                <w:b/>
                <w:i w:val="0"/>
                <w:highlight w:val="white"/>
                <w:lang w:val="pt-BR"/>
              </w:rPr>
              <w:t xml:space="preserve">METAS DE INSERÇÃO ACADÊMICA </w:t>
            </w:r>
          </w:p>
          <w:p w14:paraId="78392885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43D4789E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 xml:space="preserve">Apresentação de trabalho referente à pesquisa desenvolvida no PPG em coautoria com orientador. </w:t>
            </w:r>
          </w:p>
        </w:tc>
        <w:tc>
          <w:tcPr>
            <w:tcW w:w="2269" w:type="dxa"/>
          </w:tcPr>
          <w:p w14:paraId="49241A7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0917411D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 xml:space="preserve">Uma apresentação no ENPOS - UFPel por período e duas apresentações anuais em eventos acadêmicos. </w:t>
            </w:r>
          </w:p>
          <w:p w14:paraId="5C29A3C4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352" w:type="dxa"/>
          </w:tcPr>
          <w:p w14:paraId="3B3C9B78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1F251513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  <w:p w14:paraId="2FB2B763" w14:textId="77777777" w:rsid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Certificado de apresentação encaminhado junto ao relatório semestra</w:t>
            </w:r>
            <w:r>
              <w:rPr>
                <w:i w:val="0"/>
                <w:lang w:val="pt-BR"/>
              </w:rPr>
              <w:t>l</w:t>
            </w:r>
            <w:r w:rsidRPr="00C6746F">
              <w:rPr>
                <w:i w:val="0"/>
                <w:lang w:val="pt-BR"/>
              </w:rPr>
              <w:t xml:space="preserve">. </w:t>
            </w:r>
          </w:p>
          <w:p w14:paraId="6CA64281" w14:textId="0C8399DF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</w:tr>
      <w:tr w:rsidR="00C6746F" w:rsidRPr="00E41CA1" w14:paraId="54E5496A" w14:textId="77777777" w:rsidTr="00C6746F">
        <w:tc>
          <w:tcPr>
            <w:tcW w:w="313" w:type="dxa"/>
          </w:tcPr>
          <w:p w14:paraId="0DBE7034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5154" w:type="dxa"/>
          </w:tcPr>
          <w:p w14:paraId="5DE33FAC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Participação como membro da equipe organizadora em um evento promovido pelo PPGMP</w:t>
            </w:r>
          </w:p>
        </w:tc>
        <w:tc>
          <w:tcPr>
            <w:tcW w:w="2269" w:type="dxa"/>
          </w:tcPr>
          <w:p w14:paraId="720E9FF1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Participação em pelo menos um evento no período.</w:t>
            </w:r>
          </w:p>
          <w:p w14:paraId="361AE76C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2352" w:type="dxa"/>
          </w:tcPr>
          <w:p w14:paraId="745751AD" w14:textId="0039E5CE" w:rsidR="00C6746F" w:rsidRPr="00C6746F" w:rsidRDefault="00C6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Certificado emitido pela Organização do Evento.</w:t>
            </w:r>
          </w:p>
        </w:tc>
      </w:tr>
      <w:tr w:rsidR="00C6746F" w:rsidRPr="00E41CA1" w14:paraId="008C0436" w14:textId="77777777" w:rsidTr="00C6746F">
        <w:tc>
          <w:tcPr>
            <w:tcW w:w="313" w:type="dxa"/>
          </w:tcPr>
          <w:p w14:paraId="7B3E532D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</w:p>
        </w:tc>
        <w:tc>
          <w:tcPr>
            <w:tcW w:w="5154" w:type="dxa"/>
          </w:tcPr>
          <w:p w14:paraId="2109E63A" w14:textId="77777777" w:rsidR="00C6746F" w:rsidRPr="00C6746F" w:rsidRDefault="00C6746F">
            <w:pPr>
              <w:spacing w:after="0" w:line="240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 xml:space="preserve">Assistir defesa de dissertação ou tese do Curso </w:t>
            </w:r>
          </w:p>
        </w:tc>
        <w:tc>
          <w:tcPr>
            <w:tcW w:w="2269" w:type="dxa"/>
          </w:tcPr>
          <w:p w14:paraId="13D202BC" w14:textId="77777777" w:rsidR="00C6746F" w:rsidRDefault="00C6746F">
            <w:pPr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 xml:space="preserve">Mínimo  2 por ano. </w:t>
            </w:r>
          </w:p>
        </w:tc>
        <w:tc>
          <w:tcPr>
            <w:tcW w:w="2352" w:type="dxa"/>
          </w:tcPr>
          <w:p w14:paraId="239AB12E" w14:textId="363EC1E2" w:rsidR="00C6746F" w:rsidRPr="00C6746F" w:rsidRDefault="00C6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i w:val="0"/>
                <w:lang w:val="pt-BR"/>
              </w:rPr>
            </w:pPr>
            <w:r w:rsidRPr="00C6746F">
              <w:rPr>
                <w:i w:val="0"/>
                <w:lang w:val="pt-BR"/>
              </w:rPr>
              <w:t>Assinatura na lista de presença da banca.</w:t>
            </w:r>
          </w:p>
        </w:tc>
      </w:tr>
    </w:tbl>
    <w:p w14:paraId="168A3E92" w14:textId="77777777" w:rsidR="002C0EE3" w:rsidRPr="00C6746F" w:rsidRDefault="002C0EE3">
      <w:pPr>
        <w:ind w:left="0" w:hanging="2"/>
        <w:rPr>
          <w:i w:val="0"/>
          <w:lang w:val="pt-BR"/>
        </w:rPr>
      </w:pPr>
    </w:p>
    <w:p w14:paraId="508F2E4C" w14:textId="77777777" w:rsidR="002C0EE3" w:rsidRPr="00C6746F" w:rsidRDefault="002C0EE3">
      <w:pPr>
        <w:ind w:left="0" w:hanging="2"/>
        <w:rPr>
          <w:i w:val="0"/>
          <w:lang w:val="pt-BR"/>
        </w:rPr>
      </w:pPr>
    </w:p>
    <w:p w14:paraId="1FEFF4FD" w14:textId="77777777" w:rsidR="002C0EE3" w:rsidRPr="00C6746F" w:rsidRDefault="002C0EE3">
      <w:pPr>
        <w:ind w:left="0" w:hanging="2"/>
        <w:rPr>
          <w:i w:val="0"/>
          <w:lang w:val="pt-BR"/>
        </w:rPr>
      </w:pPr>
    </w:p>
    <w:p w14:paraId="539641C2" w14:textId="77777777" w:rsidR="002C0EE3" w:rsidRPr="00C6746F" w:rsidRDefault="00C53F1E">
      <w:pPr>
        <w:ind w:left="0" w:hanging="2"/>
        <w:jc w:val="right"/>
        <w:rPr>
          <w:i w:val="0"/>
          <w:lang w:val="pt-BR"/>
        </w:rPr>
      </w:pPr>
      <w:r w:rsidRPr="00C6746F">
        <w:rPr>
          <w:i w:val="0"/>
          <w:lang w:val="pt-BR"/>
        </w:rPr>
        <w:t>*Casos omissos serão decididos em Colegiado.</w:t>
      </w:r>
    </w:p>
    <w:p w14:paraId="4665A3FD" w14:textId="77777777" w:rsidR="002C0EE3" w:rsidRPr="00C6746F" w:rsidRDefault="002C0EE3">
      <w:pPr>
        <w:ind w:left="0" w:hanging="2"/>
        <w:rPr>
          <w:i w:val="0"/>
          <w:lang w:val="pt-BR"/>
        </w:rPr>
      </w:pPr>
    </w:p>
    <w:p w14:paraId="44510C0F" w14:textId="77777777" w:rsidR="002C0EE3" w:rsidRPr="00C6746F" w:rsidRDefault="002C0EE3">
      <w:pPr>
        <w:ind w:left="0" w:hanging="2"/>
        <w:rPr>
          <w:i w:val="0"/>
          <w:lang w:val="pt-BR"/>
        </w:rPr>
      </w:pPr>
    </w:p>
    <w:sectPr w:rsidR="002C0EE3" w:rsidRPr="00C6746F" w:rsidSect="00C6746F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5301" w14:textId="77777777" w:rsidR="006F3D9E" w:rsidRDefault="006F3D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AE4C38" w14:textId="77777777" w:rsidR="006F3D9E" w:rsidRDefault="006F3D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C197" w14:textId="77777777" w:rsidR="002C0EE3" w:rsidRPr="00C6746F" w:rsidRDefault="006F3D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lang w:val="pt-BR"/>
      </w:rPr>
    </w:pPr>
    <w:hyperlink r:id="rId1">
      <w:r w:rsidR="00C53F1E">
        <w:rPr>
          <w:color w:val="0000FF"/>
          <w:u w:val="single"/>
        </w:rPr>
        <w:t>https://wp.ufpel.edu.br/ppgmp/</w:t>
      </w:r>
    </w:hyperlink>
    <w:r w:rsidR="00C53F1E">
      <w:rPr>
        <w:i w:val="0"/>
        <w:color w:val="808080"/>
      </w:rPr>
      <w:br/>
    </w:r>
    <w:r w:rsidR="00C53F1E">
      <w:rPr>
        <w:i w:val="0"/>
        <w:color w:val="000000"/>
      </w:rPr>
      <w:t xml:space="preserve">R. Alm. </w:t>
    </w:r>
    <w:r w:rsidR="00C53F1E" w:rsidRPr="00C6746F">
      <w:rPr>
        <w:i w:val="0"/>
        <w:color w:val="000000"/>
        <w:lang w:val="pt-BR"/>
      </w:rPr>
      <w:t xml:space="preserve">Barroso, 1202 - Centro, Pelotas - RS, 96010-280. </w:t>
    </w:r>
    <w:r w:rsidR="00C53F1E" w:rsidRPr="00C6746F">
      <w:rPr>
        <w:b/>
        <w:i w:val="0"/>
        <w:color w:val="000000"/>
        <w:lang w:val="pt-BR"/>
      </w:rPr>
      <w:t>Pelotas</w:t>
    </w:r>
    <w:r w:rsidR="00C53F1E" w:rsidRPr="00C6746F">
      <w:rPr>
        <w:i w:val="0"/>
        <w:color w:val="000000"/>
        <w:lang w:val="pt-BR"/>
      </w:rPr>
      <w:t xml:space="preserve">, RS, Brasil. </w:t>
    </w:r>
    <w:r w:rsidR="00C53F1E" w:rsidRPr="00C6746F">
      <w:rPr>
        <w:i w:val="0"/>
        <w:color w:val="808080"/>
        <w:lang w:val="pt-BR"/>
      </w:rPr>
      <w:t>+55 (53) 32844309. memoriapatrimonio@ufpel.edu.br</w:t>
    </w:r>
    <w:r w:rsidR="00C53F1E" w:rsidRPr="00C6746F">
      <w:rPr>
        <w:i w:val="0"/>
        <w:color w:val="000000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F810" w14:textId="77777777" w:rsidR="006F3D9E" w:rsidRDefault="006F3D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B7D38E" w14:textId="77777777" w:rsidR="006F3D9E" w:rsidRDefault="006F3D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261F" w14:textId="77777777" w:rsidR="002C0EE3" w:rsidRDefault="00C53F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68A39453" wp14:editId="667E310E">
          <wp:simplePos x="0" y="0"/>
          <wp:positionH relativeFrom="column">
            <wp:posOffset>5055235</wp:posOffset>
          </wp:positionH>
          <wp:positionV relativeFrom="paragraph">
            <wp:posOffset>-225424</wp:posOffset>
          </wp:positionV>
          <wp:extent cx="1145540" cy="97472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540" cy="974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2CDE6D" wp14:editId="5E5DA422">
          <wp:simplePos x="0" y="0"/>
          <wp:positionH relativeFrom="column">
            <wp:posOffset>-785494</wp:posOffset>
          </wp:positionH>
          <wp:positionV relativeFrom="paragraph">
            <wp:posOffset>-165099</wp:posOffset>
          </wp:positionV>
          <wp:extent cx="2736215" cy="56896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6215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E3"/>
    <w:rsid w:val="002C0EE3"/>
    <w:rsid w:val="00351505"/>
    <w:rsid w:val="003E0E7E"/>
    <w:rsid w:val="00420A58"/>
    <w:rsid w:val="004734DB"/>
    <w:rsid w:val="006B4C75"/>
    <w:rsid w:val="006F3D9E"/>
    <w:rsid w:val="00813159"/>
    <w:rsid w:val="00874D06"/>
    <w:rsid w:val="00C04499"/>
    <w:rsid w:val="00C53F1E"/>
    <w:rsid w:val="00C6746F"/>
    <w:rsid w:val="00CF5696"/>
    <w:rsid w:val="00E41CA1"/>
    <w:rsid w:val="00E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5C2"/>
  <w15:docId w15:val="{DC219CED-648C-B548-805D-59490EC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i/>
        <w:lang w:val="pt-BR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iCs/>
      <w:position w:val="-1"/>
      <w:lang w:val="en-US" w:eastAsia="en-US" w:bidi="en-US"/>
    </w:rPr>
  </w:style>
  <w:style w:type="paragraph" w:styleId="Ttulo1">
    <w:name w:val="heading 1"/>
    <w:basedOn w:val="Normal"/>
    <w:next w:val="Normal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tulo7">
    <w:name w:val="heading 7"/>
    <w:basedOn w:val="Normal"/>
    <w:next w:val="Normal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tulo8">
    <w:name w:val="heading 8"/>
    <w:basedOn w:val="Normal"/>
    <w:next w:val="Normal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tulo9">
    <w:name w:val="heading 9"/>
    <w:basedOn w:val="Normal"/>
    <w:next w:val="Normal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i/>
      <w:iCs/>
      <w:color w:val="622423"/>
      <w:w w:val="100"/>
      <w:position w:val="-1"/>
      <w:effect w:val="none"/>
      <w:shd w:val="clear" w:color="auto" w:fill="F2DBDB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i/>
      <w:iCs/>
      <w:color w:val="FFFFFF"/>
      <w:spacing w:val="10"/>
      <w:w w:val="100"/>
      <w:position w:val="-1"/>
      <w:sz w:val="48"/>
      <w:szCs w:val="48"/>
      <w:effect w:val="none"/>
      <w:shd w:val="clear" w:color="auto" w:fill="C0504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6224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b/>
      <w:bCs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i/>
      <w:iCs/>
      <w:color w:val="C0504D"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C0504D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rPr>
      <w:b/>
      <w:bCs/>
      <w:color w:val="943634"/>
      <w:sz w:val="18"/>
      <w:szCs w:val="18"/>
    </w:rPr>
  </w:style>
  <w:style w:type="character" w:styleId="Forte">
    <w:name w:val="Strong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rFonts w:ascii="Cambria" w:eastAsia="Times New Roman" w:hAnsi="Cambria" w:cs="Times New Roman"/>
      <w:b/>
      <w:bCs/>
      <w:i/>
      <w:iCs/>
      <w:color w:val="C0504D"/>
      <w:w w:val="100"/>
      <w:position w:val="-1"/>
      <w:effect w:val="none"/>
      <w:bdr w:val="single" w:sz="18" w:space="0" w:color="F2DBDB"/>
      <w:shd w:val="clear" w:color="auto" w:fill="F2DBDB"/>
      <w:vertAlign w:val="baseline"/>
      <w:cs w:val="0"/>
      <w:em w:val="none"/>
    </w:rPr>
  </w:style>
  <w:style w:type="paragraph" w:customStyle="1" w:styleId="SombreamentoMdio1-nfase11">
    <w:name w:val="Sombreamento Médio 1 - Ênfase 11"/>
    <w:basedOn w:val="Normal"/>
    <w:pPr>
      <w:spacing w:after="0" w:line="240" w:lineRule="auto"/>
    </w:pPr>
  </w:style>
  <w:style w:type="paragraph" w:customStyle="1" w:styleId="GradeMdia1-nfase21">
    <w:name w:val="Grade Média 1 - Ênfase 21"/>
    <w:basedOn w:val="Normal"/>
    <w:pPr>
      <w:ind w:left="720"/>
      <w:contextualSpacing/>
    </w:pPr>
  </w:style>
  <w:style w:type="paragraph" w:customStyle="1" w:styleId="GradeMdia2-nfase21">
    <w:name w:val="Grade Média 2 - Ênfase 21"/>
    <w:basedOn w:val="Normal"/>
    <w:next w:val="Normal"/>
    <w:rPr>
      <w:i w:val="0"/>
      <w:iCs w:val="0"/>
      <w:color w:val="943634"/>
    </w:rPr>
  </w:style>
  <w:style w:type="character" w:customStyle="1" w:styleId="GradeMdia2-nfase2Char">
    <w:name w:val="Grade Média 2 - Ênfase 2 Char"/>
    <w:rPr>
      <w:color w:val="943634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GradeMdia3-nfase21">
    <w:name w:val="Grade Média 3 - Ênfase 21"/>
    <w:basedOn w:val="Normal"/>
    <w:next w:val="Normal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GradeMdia3-nfase2Char">
    <w:name w:val="Grade Média 3 - Ênfase 2 Char"/>
    <w:rPr>
      <w:rFonts w:ascii="Cambria" w:eastAsia="Times New Roman" w:hAnsi="Cambria" w:cs="Times New Roman"/>
      <w:b/>
      <w:bCs/>
      <w:i/>
      <w:iCs/>
      <w:color w:val="C0504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abelaSimples31">
    <w:name w:val="Tabela Simples 31"/>
    <w:rPr>
      <w:rFonts w:ascii="Cambria" w:eastAsia="Times New Roman" w:hAnsi="Cambria" w:cs="Times New Roman"/>
      <w:i/>
      <w:iCs/>
      <w:color w:val="C0504D"/>
      <w:w w:val="100"/>
      <w:position w:val="-1"/>
      <w:effect w:val="none"/>
      <w:vertAlign w:val="baseline"/>
      <w:cs w:val="0"/>
      <w:em w:val="none"/>
    </w:rPr>
  </w:style>
  <w:style w:type="character" w:customStyle="1" w:styleId="TabelaSimples41">
    <w:name w:val="Tabela Simples 41"/>
    <w:rPr>
      <w:rFonts w:ascii="Cambria" w:eastAsia="Times New Roman" w:hAnsi="Cambria" w:cs="Times New Roman"/>
      <w:b/>
      <w:bCs/>
      <w:i/>
      <w:iCs/>
      <w:color w:val="FFFFFF"/>
      <w:w w:val="100"/>
      <w:position w:val="-1"/>
      <w:effect w:val="none"/>
      <w:bdr w:val="single" w:sz="18" w:space="0" w:color="C0504D"/>
      <w:shd w:val="clear" w:color="auto" w:fill="C0504D"/>
      <w:vertAlign w:val="baseline"/>
      <w:cs w:val="0"/>
      <w:em w:val="none"/>
    </w:rPr>
  </w:style>
  <w:style w:type="character" w:customStyle="1" w:styleId="TabelaSimples51">
    <w:name w:val="Tabela Simples 51"/>
    <w:rPr>
      <w:i/>
      <w:iCs/>
      <w:smallCaps/>
      <w:color w:val="C0504D"/>
      <w:w w:val="100"/>
      <w:position w:val="-1"/>
      <w:effect w:val="none"/>
      <w:vertAlign w:val="baseline"/>
      <w:cs w:val="0"/>
      <w:em w:val="none"/>
    </w:rPr>
  </w:style>
  <w:style w:type="character" w:customStyle="1" w:styleId="TabeladeGradeClara1">
    <w:name w:val="Tabela de Grade Clara1"/>
    <w:rPr>
      <w:b/>
      <w:bCs/>
      <w:i/>
      <w:iCs/>
      <w:smallCaps/>
      <w:color w:val="C0504D"/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rFonts w:ascii="Cambria" w:eastAsia="Times New Roman" w:hAnsi="Cambria" w:cs="Times New Roman"/>
      <w:b/>
      <w:bCs/>
      <w:i/>
      <w:iCs/>
      <w:smallCaps/>
      <w:color w:val="943634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eladeGrade31">
    <w:name w:val="Tabela de Grade 31"/>
    <w:basedOn w:val="Ttulo1"/>
    <w:next w:val="Normal"/>
    <w:qFormat/>
    <w:pPr>
      <w:outlineLvl w:val="9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deClara-nfase11">
    <w:name w:val="Grade Clara - Ênfase 1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pt-BR" w:eastAsia="pt-BR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i/>
      <w:iCs/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i/>
      <w:iCs/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lang w:val="en-US" w:eastAsia="en-US" w:bidi="en-US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p.ufpel.edu.br/ppgm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8Jq7WFF1oXQENGABJdXdsKDfUg==">AMUW2mXtDAXzMWLXSUf0XkBmfI11uz8cbW1xAEBU1veCIBY3y0AnJaabDNn4xlar4sidIwdAnUJMQ4jweAH+hw6F5xmxjTHhcLuEAEme6hGSOgoJVrXNGMU=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Faber</dc:creator>
  <cp:lastModifiedBy>Bruno Avila</cp:lastModifiedBy>
  <cp:revision>3</cp:revision>
  <dcterms:created xsi:type="dcterms:W3CDTF">2021-07-08T00:15:00Z</dcterms:created>
  <dcterms:modified xsi:type="dcterms:W3CDTF">2021-07-08T00:19:00Z</dcterms:modified>
</cp:coreProperties>
</file>