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DA" w:rsidRDefault="00DE0F53" w:rsidP="00DE0F53">
      <w:pPr>
        <w:jc w:val="center"/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30375" cy="1646306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35" cy="166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53" w:rsidRPr="00DE0F53" w:rsidRDefault="00DE0F53" w:rsidP="00DE0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F53">
        <w:rPr>
          <w:rFonts w:ascii="Times New Roman" w:hAnsi="Times New Roman" w:cs="Times New Roman"/>
          <w:sz w:val="24"/>
          <w:szCs w:val="24"/>
        </w:rPr>
        <w:t>COMISSÃO DE BOLSAS – PPGD/UFPEL</w:t>
      </w:r>
    </w:p>
    <w:p w:rsidR="00DE0F53" w:rsidRPr="00DE0F53" w:rsidRDefault="00DE0F53" w:rsidP="00DE0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F53">
        <w:rPr>
          <w:rFonts w:ascii="Times New Roman" w:hAnsi="Times New Roman" w:cs="Times New Roman"/>
          <w:sz w:val="24"/>
          <w:szCs w:val="24"/>
        </w:rPr>
        <w:t>EDITAL PPGD UFPEL N. 02/2019</w:t>
      </w:r>
    </w:p>
    <w:p w:rsidR="00DE0F53" w:rsidRPr="00DE0F53" w:rsidRDefault="00DE0F53" w:rsidP="00DE0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F53" w:rsidRDefault="00DE0F53" w:rsidP="00DE0F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F53" w:rsidRPr="00DE0F53" w:rsidRDefault="00DE0F53" w:rsidP="00DE0F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F53">
        <w:rPr>
          <w:rFonts w:ascii="Times New Roman" w:hAnsi="Times New Roman" w:cs="Times New Roman"/>
          <w:b/>
          <w:sz w:val="24"/>
          <w:szCs w:val="24"/>
          <w:u w:val="single"/>
        </w:rPr>
        <w:t>ADITIVO</w:t>
      </w:r>
      <w:r w:rsidR="00180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n. 2</w:t>
      </w:r>
    </w:p>
    <w:p w:rsidR="00DE0F53" w:rsidRPr="00DE0F53" w:rsidRDefault="00DE0F53" w:rsidP="00DE0F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F53" w:rsidRPr="00DE0F53" w:rsidRDefault="00180E15" w:rsidP="00DE0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em vista a</w:t>
      </w:r>
      <w:r w:rsidR="007F2965">
        <w:rPr>
          <w:rFonts w:ascii="Times New Roman" w:hAnsi="Times New Roman" w:cs="Times New Roman"/>
          <w:sz w:val="24"/>
          <w:szCs w:val="24"/>
        </w:rPr>
        <w:t xml:space="preserve"> possibilidade iminente </w:t>
      </w:r>
      <w:r>
        <w:rPr>
          <w:rFonts w:ascii="Times New Roman" w:hAnsi="Times New Roman" w:cs="Times New Roman"/>
          <w:sz w:val="24"/>
          <w:szCs w:val="24"/>
        </w:rPr>
        <w:t>de suspensão das bolsas de pós-graduação e considerando a</w:t>
      </w:r>
      <w:r w:rsidR="0003283C">
        <w:rPr>
          <w:rFonts w:ascii="Times New Roman" w:hAnsi="Times New Roman" w:cs="Times New Roman"/>
          <w:sz w:val="24"/>
          <w:szCs w:val="24"/>
        </w:rPr>
        <w:t>s informações prestadas pela PRPPGI nesta data, faz-se i</w:t>
      </w:r>
      <w:r>
        <w:rPr>
          <w:rFonts w:ascii="Times New Roman" w:hAnsi="Times New Roman" w:cs="Times New Roman"/>
          <w:sz w:val="24"/>
          <w:szCs w:val="24"/>
        </w:rPr>
        <w:t xml:space="preserve">mperiosa </w:t>
      </w:r>
      <w:r w:rsidR="000328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antecipa</w:t>
      </w:r>
      <w:r w:rsidR="0003283C">
        <w:rPr>
          <w:rFonts w:ascii="Times New Roman" w:hAnsi="Times New Roman" w:cs="Times New Roman"/>
          <w:sz w:val="24"/>
          <w:szCs w:val="24"/>
        </w:rPr>
        <w:t xml:space="preserve">ção do </w:t>
      </w:r>
      <w:r>
        <w:rPr>
          <w:rFonts w:ascii="Times New Roman" w:hAnsi="Times New Roman" w:cs="Times New Roman"/>
          <w:sz w:val="24"/>
          <w:szCs w:val="24"/>
        </w:rPr>
        <w:t xml:space="preserve">cronograma do Edital n.2/2019, </w:t>
      </w:r>
      <w:r w:rsidR="0003283C">
        <w:rPr>
          <w:rFonts w:ascii="Times New Roman" w:hAnsi="Times New Roman" w:cs="Times New Roman"/>
          <w:sz w:val="24"/>
          <w:szCs w:val="24"/>
        </w:rPr>
        <w:t xml:space="preserve">de modo que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E0F53" w:rsidRPr="00DE0F53">
        <w:rPr>
          <w:rFonts w:ascii="Times New Roman" w:hAnsi="Times New Roman" w:cs="Times New Roman"/>
          <w:sz w:val="24"/>
          <w:szCs w:val="24"/>
        </w:rPr>
        <w:t xml:space="preserve">Comissão de Bolsas do PPGD </w:t>
      </w:r>
      <w:proofErr w:type="spellStart"/>
      <w:r w:rsidR="00DE0F53" w:rsidRPr="00DE0F53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="00DE0F53" w:rsidRPr="00DE0F53">
        <w:rPr>
          <w:rFonts w:ascii="Times New Roman" w:hAnsi="Times New Roman" w:cs="Times New Roman"/>
          <w:sz w:val="24"/>
          <w:szCs w:val="24"/>
        </w:rPr>
        <w:t>, reunida no dia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0F53" w:rsidRPr="00DE0F53">
        <w:rPr>
          <w:rFonts w:ascii="Times New Roman" w:hAnsi="Times New Roman" w:cs="Times New Roman"/>
          <w:sz w:val="24"/>
          <w:szCs w:val="24"/>
        </w:rPr>
        <w:t>/05/2019, decidiu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F53">
        <w:rPr>
          <w:rFonts w:ascii="Times New Roman" w:hAnsi="Times New Roman" w:cs="Times New Roman"/>
          <w:sz w:val="24"/>
          <w:szCs w:val="24"/>
        </w:rPr>
        <w:t>m</w:t>
      </w:r>
      <w:r w:rsidR="00DE0F53" w:rsidRPr="00DE0F53">
        <w:rPr>
          <w:rFonts w:ascii="Times New Roman" w:hAnsi="Times New Roman" w:cs="Times New Roman"/>
          <w:sz w:val="24"/>
          <w:szCs w:val="24"/>
        </w:rPr>
        <w:t>odificação do cronograma</w:t>
      </w:r>
      <w:r w:rsidR="00DE0F53" w:rsidRPr="00DE0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F53" w:rsidRPr="00DE0F53">
        <w:rPr>
          <w:rFonts w:ascii="Times New Roman" w:hAnsi="Times New Roman" w:cs="Times New Roman"/>
          <w:sz w:val="24"/>
          <w:szCs w:val="24"/>
        </w:rPr>
        <w:t>previsto no item 10.1 do Edital PPGD/</w:t>
      </w:r>
      <w:proofErr w:type="spellStart"/>
      <w:r w:rsidR="00DE0F53" w:rsidRPr="00DE0F53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="00DE0F53" w:rsidRPr="00DE0F53">
        <w:rPr>
          <w:rFonts w:ascii="Times New Roman" w:hAnsi="Times New Roman" w:cs="Times New Roman"/>
          <w:sz w:val="24"/>
          <w:szCs w:val="24"/>
        </w:rPr>
        <w:t xml:space="preserve"> 0</w:t>
      </w:r>
      <w:r w:rsidR="00DE0F53">
        <w:rPr>
          <w:rFonts w:ascii="Times New Roman" w:hAnsi="Times New Roman" w:cs="Times New Roman"/>
          <w:sz w:val="24"/>
          <w:szCs w:val="24"/>
        </w:rPr>
        <w:t>2/2019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0F53">
        <w:rPr>
          <w:rFonts w:ascii="Times New Roman" w:hAnsi="Times New Roman" w:cs="Times New Roman"/>
          <w:sz w:val="24"/>
          <w:szCs w:val="24"/>
        </w:rPr>
        <w:t xml:space="preserve"> nos seguintes termos: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F53">
        <w:rPr>
          <w:rFonts w:ascii="Times New Roman" w:hAnsi="Times New Roman" w:cs="Times New Roman"/>
          <w:sz w:val="24"/>
          <w:szCs w:val="24"/>
        </w:rPr>
        <w:t>.1)</w:t>
      </w:r>
      <w:r w:rsidR="00DE0F53" w:rsidRPr="00DE0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manutenção d</w:t>
      </w:r>
      <w:r w:rsidR="00DE0F53" w:rsidRPr="00DE0F53">
        <w:rPr>
          <w:rFonts w:ascii="Times New Roman" w:hAnsi="Times New Roman" w:cs="Times New Roman"/>
          <w:sz w:val="24"/>
          <w:szCs w:val="24"/>
        </w:rPr>
        <w:t>o prazo final para inscrição</w:t>
      </w:r>
      <w:r>
        <w:rPr>
          <w:rFonts w:ascii="Times New Roman" w:hAnsi="Times New Roman" w:cs="Times New Roman"/>
          <w:sz w:val="24"/>
          <w:szCs w:val="24"/>
        </w:rPr>
        <w:t xml:space="preserve">, prevista originalmente para o dia </w:t>
      </w:r>
      <w:r w:rsidR="00DE0F53">
        <w:rPr>
          <w:rFonts w:ascii="Times New Roman" w:hAnsi="Times New Roman" w:cs="Times New Roman"/>
          <w:sz w:val="24"/>
          <w:szCs w:val="24"/>
        </w:rPr>
        <w:t>17/05/2019</w:t>
      </w:r>
      <w:r w:rsidR="008769C6">
        <w:rPr>
          <w:rFonts w:ascii="Times New Roman" w:hAnsi="Times New Roman" w:cs="Times New Roman"/>
          <w:sz w:val="24"/>
          <w:szCs w:val="24"/>
        </w:rPr>
        <w:t>, até às 12hs</w:t>
      </w:r>
      <w:r w:rsidR="00DE0F5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F53">
        <w:rPr>
          <w:rFonts w:ascii="Times New Roman" w:hAnsi="Times New Roman" w:cs="Times New Roman"/>
          <w:sz w:val="24"/>
          <w:szCs w:val="24"/>
        </w:rPr>
        <w:t>.2)</w:t>
      </w:r>
      <w:r w:rsidR="00DE0F53" w:rsidRPr="00DE0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antecipação de todas as etapas da</w:t>
      </w:r>
      <w:r w:rsidR="00DE0F53" w:rsidRPr="00DE0F53">
        <w:rPr>
          <w:rFonts w:ascii="Times New Roman" w:hAnsi="Times New Roman" w:cs="Times New Roman"/>
          <w:sz w:val="24"/>
          <w:szCs w:val="24"/>
        </w:rPr>
        <w:t xml:space="preserve"> s</w:t>
      </w:r>
      <w:r w:rsidR="00DE0F53">
        <w:rPr>
          <w:rFonts w:ascii="Times New Roman" w:hAnsi="Times New Roman" w:cs="Times New Roman"/>
          <w:sz w:val="24"/>
          <w:szCs w:val="24"/>
        </w:rPr>
        <w:t xml:space="preserve">eleção </w:t>
      </w:r>
      <w:r>
        <w:rPr>
          <w:rFonts w:ascii="Times New Roman" w:hAnsi="Times New Roman" w:cs="Times New Roman"/>
          <w:sz w:val="24"/>
          <w:szCs w:val="24"/>
        </w:rPr>
        <w:t>para o dia 17</w:t>
      </w:r>
      <w:r w:rsidR="00DE0F53">
        <w:rPr>
          <w:rFonts w:ascii="Times New Roman" w:hAnsi="Times New Roman" w:cs="Times New Roman"/>
          <w:sz w:val="24"/>
          <w:szCs w:val="24"/>
        </w:rPr>
        <w:t>/05/2019</w:t>
      </w:r>
      <w:r>
        <w:rPr>
          <w:rFonts w:ascii="Times New Roman" w:hAnsi="Times New Roman" w:cs="Times New Roman"/>
          <w:sz w:val="24"/>
          <w:szCs w:val="24"/>
        </w:rPr>
        <w:t xml:space="preserve">, incluindo a </w:t>
      </w:r>
      <w:r w:rsidR="00DE0F53">
        <w:rPr>
          <w:rFonts w:ascii="Times New Roman" w:hAnsi="Times New Roman" w:cs="Times New Roman"/>
          <w:sz w:val="24"/>
          <w:szCs w:val="24"/>
        </w:rPr>
        <w:t>d</w:t>
      </w:r>
      <w:r w:rsidR="00DE0F53" w:rsidRPr="00DE0F53">
        <w:rPr>
          <w:rFonts w:ascii="Times New Roman" w:hAnsi="Times New Roman" w:cs="Times New Roman"/>
          <w:sz w:val="24"/>
          <w:szCs w:val="24"/>
        </w:rPr>
        <w:t>ivulgação do resultado no site do</w:t>
      </w:r>
      <w:r w:rsidR="00DE0F53">
        <w:rPr>
          <w:rFonts w:ascii="Times New Roman" w:hAnsi="Times New Roman" w:cs="Times New Roman"/>
          <w:sz w:val="24"/>
          <w:szCs w:val="24"/>
        </w:rPr>
        <w:t xml:space="preserve"> PPGD</w:t>
      </w:r>
      <w:r>
        <w:rPr>
          <w:rFonts w:ascii="Times New Roman" w:hAnsi="Times New Roman" w:cs="Times New Roman"/>
          <w:sz w:val="24"/>
          <w:szCs w:val="24"/>
        </w:rPr>
        <w:t>;</w:t>
      </w:r>
      <w:r w:rsidR="00DE0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F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0F53">
        <w:rPr>
          <w:rFonts w:ascii="Times New Roman" w:hAnsi="Times New Roman" w:cs="Times New Roman"/>
          <w:sz w:val="24"/>
          <w:szCs w:val="24"/>
        </w:rPr>
        <w:t>)</w:t>
      </w:r>
      <w:r w:rsidR="00DE0F53" w:rsidRPr="00DE0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Considerando a informação prestada pela PRPPGI nesta data, informar a todos os inscritos a necessidade de possuírem conta</w:t>
      </w:r>
      <w:r w:rsidR="0087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corrente </w:t>
      </w:r>
      <w:r w:rsidR="008769C6">
        <w:rPr>
          <w:rFonts w:ascii="Times New Roman" w:hAnsi="Times New Roman" w:cs="Times New Roman"/>
          <w:sz w:val="24"/>
          <w:szCs w:val="24"/>
        </w:rPr>
        <w:t>junto a</w:t>
      </w:r>
      <w:r>
        <w:rPr>
          <w:rFonts w:ascii="Times New Roman" w:hAnsi="Times New Roman" w:cs="Times New Roman"/>
          <w:sz w:val="24"/>
          <w:szCs w:val="24"/>
        </w:rPr>
        <w:t>o Bando do Brasil</w:t>
      </w:r>
      <w:r w:rsidR="008769C6">
        <w:rPr>
          <w:rFonts w:ascii="Times New Roman" w:hAnsi="Times New Roman" w:cs="Times New Roman"/>
          <w:sz w:val="24"/>
          <w:szCs w:val="24"/>
        </w:rPr>
        <w:t xml:space="preserve">, a fim de </w:t>
      </w:r>
      <w:r>
        <w:rPr>
          <w:rFonts w:ascii="Times New Roman" w:hAnsi="Times New Roman" w:cs="Times New Roman"/>
          <w:sz w:val="24"/>
          <w:szCs w:val="24"/>
        </w:rPr>
        <w:t>viabilizar o depósito d</w:t>
      </w:r>
      <w:r w:rsidR="008769C6">
        <w:rPr>
          <w:rFonts w:ascii="Times New Roman" w:hAnsi="Times New Roman" w:cs="Times New Roman"/>
          <w:sz w:val="24"/>
          <w:szCs w:val="24"/>
        </w:rPr>
        <w:t>o valor d</w:t>
      </w:r>
      <w:r>
        <w:rPr>
          <w:rFonts w:ascii="Times New Roman" w:hAnsi="Times New Roman" w:cs="Times New Roman"/>
          <w:sz w:val="24"/>
          <w:szCs w:val="24"/>
        </w:rPr>
        <w:t xml:space="preserve">a bolsa caso o candidato seja contemplado; </w:t>
      </w:r>
      <w:r w:rsidR="008769C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4) Considerando, por fim, a impossibilidade de abertura de prazo para a inte</w:t>
      </w:r>
      <w:r w:rsidR="00DE0F53" w:rsidRPr="00DE0F53">
        <w:rPr>
          <w:rFonts w:ascii="Times New Roman" w:hAnsi="Times New Roman" w:cs="Times New Roman"/>
          <w:sz w:val="24"/>
          <w:szCs w:val="24"/>
        </w:rPr>
        <w:t>rposição de recurso</w:t>
      </w:r>
      <w:r>
        <w:rPr>
          <w:rFonts w:ascii="Times New Roman" w:hAnsi="Times New Roman" w:cs="Times New Roman"/>
          <w:sz w:val="24"/>
          <w:szCs w:val="24"/>
        </w:rPr>
        <w:t xml:space="preserve">, a fim de </w:t>
      </w:r>
      <w:r w:rsidR="00197735">
        <w:rPr>
          <w:rFonts w:ascii="Times New Roman" w:hAnsi="Times New Roman" w:cs="Times New Roman"/>
          <w:sz w:val="24"/>
          <w:szCs w:val="24"/>
        </w:rPr>
        <w:t xml:space="preserve">resguardar a lisura do procedimento de análise das inscrições, a </w:t>
      </w:r>
      <w:r>
        <w:rPr>
          <w:rFonts w:ascii="Times New Roman" w:hAnsi="Times New Roman" w:cs="Times New Roman"/>
          <w:sz w:val="24"/>
          <w:szCs w:val="24"/>
        </w:rPr>
        <w:t>Comissão convida a todos os inscritos para</w:t>
      </w:r>
      <w:r w:rsidR="00197735">
        <w:rPr>
          <w:rFonts w:ascii="Times New Roman" w:hAnsi="Times New Roman" w:cs="Times New Roman"/>
          <w:sz w:val="24"/>
          <w:szCs w:val="24"/>
        </w:rPr>
        <w:t>, dentro do possível,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35">
        <w:rPr>
          <w:rFonts w:ascii="Times New Roman" w:hAnsi="Times New Roman" w:cs="Times New Roman"/>
          <w:sz w:val="24"/>
          <w:szCs w:val="24"/>
        </w:rPr>
        <w:t xml:space="preserve">acompanharem o resultado da </w:t>
      </w:r>
      <w:r>
        <w:rPr>
          <w:rFonts w:ascii="Times New Roman" w:hAnsi="Times New Roman" w:cs="Times New Roman"/>
          <w:sz w:val="24"/>
          <w:szCs w:val="24"/>
        </w:rPr>
        <w:t xml:space="preserve">análise da documentação </w:t>
      </w:r>
      <w:r w:rsidR="0019773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dia 17/05, na </w:t>
      </w:r>
      <w:r w:rsidR="008769C6">
        <w:rPr>
          <w:rFonts w:ascii="Times New Roman" w:hAnsi="Times New Roman" w:cs="Times New Roman"/>
          <w:sz w:val="24"/>
          <w:szCs w:val="24"/>
        </w:rPr>
        <w:t xml:space="preserve">antiga </w:t>
      </w:r>
      <w:r>
        <w:rPr>
          <w:rFonts w:ascii="Times New Roman" w:hAnsi="Times New Roman" w:cs="Times New Roman"/>
          <w:sz w:val="24"/>
          <w:szCs w:val="24"/>
        </w:rPr>
        <w:t>sala do</w:t>
      </w:r>
      <w:r w:rsidR="008769C6">
        <w:rPr>
          <w:rFonts w:ascii="Times New Roman" w:hAnsi="Times New Roman" w:cs="Times New Roman"/>
          <w:sz w:val="24"/>
          <w:szCs w:val="24"/>
        </w:rPr>
        <w:t xml:space="preserve"> PPG</w:t>
      </w:r>
      <w:r w:rsidR="00256A1D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8769C6">
        <w:rPr>
          <w:rFonts w:ascii="Times New Roman" w:hAnsi="Times New Roman" w:cs="Times New Roman"/>
          <w:sz w:val="24"/>
          <w:szCs w:val="24"/>
        </w:rPr>
        <w:t>, no térreo da Faculdade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F53" w:rsidRPr="00DE0F53" w:rsidRDefault="00DE0F53" w:rsidP="00DE0F53">
      <w:pPr>
        <w:jc w:val="center"/>
        <w:rPr>
          <w:sz w:val="32"/>
          <w:szCs w:val="32"/>
        </w:rPr>
      </w:pPr>
    </w:p>
    <w:sectPr w:rsidR="00DE0F53" w:rsidRPr="00DE0F53" w:rsidSect="00655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3"/>
    <w:rsid w:val="0003283C"/>
    <w:rsid w:val="00180E15"/>
    <w:rsid w:val="00197735"/>
    <w:rsid w:val="00256A1D"/>
    <w:rsid w:val="003751B6"/>
    <w:rsid w:val="00532854"/>
    <w:rsid w:val="006554C3"/>
    <w:rsid w:val="006D7999"/>
    <w:rsid w:val="007F2965"/>
    <w:rsid w:val="008769C6"/>
    <w:rsid w:val="00CC39A8"/>
    <w:rsid w:val="00D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E443"/>
  <w15:docId w15:val="{3078480B-91DB-4E0A-977B-64E2641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Paloma</cp:lastModifiedBy>
  <cp:revision>2</cp:revision>
  <dcterms:created xsi:type="dcterms:W3CDTF">2019-05-16T17:43:00Z</dcterms:created>
  <dcterms:modified xsi:type="dcterms:W3CDTF">2019-05-16T17:43:00Z</dcterms:modified>
</cp:coreProperties>
</file>