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B800E" w14:textId="151F4D1E" w:rsidR="0054155F" w:rsidRPr="00F04F1A" w:rsidRDefault="0054155F" w:rsidP="0054155F">
      <w:pPr>
        <w:tabs>
          <w:tab w:val="left" w:pos="1725"/>
        </w:tabs>
        <w:ind w:left="284"/>
        <w:rPr>
          <w:b/>
          <w:bCs/>
          <w:sz w:val="24"/>
        </w:rPr>
      </w:pPr>
      <w:r w:rsidRPr="00F04F1A">
        <w:rPr>
          <w:b/>
          <w:bCs/>
          <w:sz w:val="24"/>
        </w:rPr>
        <w:t xml:space="preserve">Edital de seleção de aluno regular </w:t>
      </w:r>
      <w:r w:rsidR="00917633">
        <w:rPr>
          <w:b/>
          <w:bCs/>
          <w:sz w:val="24"/>
        </w:rPr>
        <w:t>MESTRADO</w:t>
      </w:r>
      <w:r w:rsidRPr="00F04F1A">
        <w:rPr>
          <w:b/>
          <w:bCs/>
          <w:sz w:val="24"/>
        </w:rPr>
        <w:t xml:space="preserve"> 202</w:t>
      </w:r>
      <w:r w:rsidR="0034544D">
        <w:rPr>
          <w:b/>
          <w:bCs/>
          <w:sz w:val="24"/>
        </w:rPr>
        <w:t>5</w:t>
      </w:r>
      <w:bookmarkStart w:id="0" w:name="_GoBack"/>
      <w:bookmarkEnd w:id="0"/>
      <w:r w:rsidRPr="00F04F1A">
        <w:rPr>
          <w:b/>
          <w:bCs/>
          <w:sz w:val="24"/>
        </w:rPr>
        <w:t>_2 PPGArtes | UFPel</w:t>
      </w:r>
    </w:p>
    <w:p w14:paraId="6F1C4AB0" w14:textId="5382C16A" w:rsidR="0054155F" w:rsidRDefault="0054155F" w:rsidP="0054155F">
      <w:pPr>
        <w:pStyle w:val="Ttulo1"/>
        <w:spacing w:before="73"/>
        <w:ind w:left="284"/>
      </w:pPr>
      <w:r>
        <w:t>ANEXO</w:t>
      </w:r>
      <w:r>
        <w:rPr>
          <w:spacing w:val="-4"/>
        </w:rPr>
        <w:t xml:space="preserve"> </w:t>
      </w:r>
      <w:r w:rsidR="00917633">
        <w:rPr>
          <w:spacing w:val="-5"/>
        </w:rPr>
        <w:t>2</w:t>
      </w:r>
    </w:p>
    <w:p w14:paraId="51EA0789" w14:textId="77777777" w:rsidR="006702C0" w:rsidRDefault="006702C0" w:rsidP="006702C0">
      <w:pPr>
        <w:pStyle w:val="Corpodetexto"/>
        <w:spacing w:before="8"/>
        <w:rPr>
          <w:b/>
        </w:rPr>
      </w:pPr>
    </w:p>
    <w:p w14:paraId="3A449D7A" w14:textId="0B7E56A1" w:rsidR="006702C0" w:rsidRDefault="006702C0" w:rsidP="006702C0">
      <w:pPr>
        <w:ind w:left="261"/>
        <w:rPr>
          <w:b/>
          <w:spacing w:val="-3"/>
          <w:sz w:val="24"/>
        </w:rPr>
      </w:pPr>
      <w:r>
        <w:rPr>
          <w:b/>
          <w:sz w:val="24"/>
        </w:rPr>
        <w:t>INSTRUÇÕES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ENVIO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MEMORIAL DA PRODUÇÃO ARTÍSTICA</w:t>
      </w:r>
    </w:p>
    <w:p w14:paraId="6482C32D" w14:textId="77777777" w:rsidR="006702C0" w:rsidRDefault="006702C0" w:rsidP="006702C0">
      <w:pPr>
        <w:ind w:left="261"/>
        <w:rPr>
          <w:b/>
          <w:spacing w:val="-3"/>
          <w:sz w:val="24"/>
        </w:rPr>
      </w:pPr>
    </w:p>
    <w:p w14:paraId="4F07AC35" w14:textId="77777777" w:rsidR="006702C0" w:rsidRDefault="006702C0" w:rsidP="006702C0">
      <w:pPr>
        <w:ind w:left="261"/>
        <w:rPr>
          <w:b/>
        </w:rPr>
      </w:pPr>
    </w:p>
    <w:p w14:paraId="755A1A26" w14:textId="08AFB9E2" w:rsidR="006702C0" w:rsidRDefault="006702C0" w:rsidP="006702C0">
      <w:pPr>
        <w:pStyle w:val="Corpodetexto"/>
        <w:ind w:left="261" w:right="282"/>
        <w:jc w:val="both"/>
      </w:pPr>
      <w:r>
        <w:t xml:space="preserve">O Memorial da Produção Artística é obrigatório apenas para os candidatos/as ao </w:t>
      </w:r>
      <w:r w:rsidR="00013C60">
        <w:t>Mestrado</w:t>
      </w:r>
      <w:r>
        <w:t xml:space="preserve"> com projetos de pesquisa para a linha de pesquisa Processos de Criação, Poéticas e Cotidiano.</w:t>
      </w:r>
    </w:p>
    <w:p w14:paraId="1CAA12ED" w14:textId="77777777" w:rsidR="006702C0" w:rsidRDefault="006702C0" w:rsidP="006702C0">
      <w:pPr>
        <w:pStyle w:val="Corpodetexto"/>
        <w:spacing w:before="8"/>
      </w:pPr>
    </w:p>
    <w:p w14:paraId="43A4CFF6" w14:textId="44EE5900" w:rsidR="006702C0" w:rsidRDefault="006702C0" w:rsidP="006702C0">
      <w:pPr>
        <w:pStyle w:val="Corpodetexto"/>
        <w:ind w:left="261" w:right="283"/>
        <w:jc w:val="both"/>
      </w:pPr>
      <w:r>
        <w:rPr>
          <w:color w:val="000009"/>
        </w:rPr>
        <w:t xml:space="preserve">Enviar arquivo único, em formato pdf e limite máximo de 10 Mb, selecionando até </w:t>
      </w:r>
      <w:r w:rsidR="0011019F">
        <w:rPr>
          <w:color w:val="000009"/>
        </w:rPr>
        <w:t>10</w:t>
      </w:r>
      <w:r>
        <w:rPr>
          <w:color w:val="000009"/>
        </w:rPr>
        <w:t xml:space="preserve"> (dez) obras/projetos mais importantes.</w:t>
      </w:r>
    </w:p>
    <w:p w14:paraId="24CADD3F" w14:textId="77777777" w:rsidR="006702C0" w:rsidRDefault="006702C0" w:rsidP="006702C0">
      <w:pPr>
        <w:pStyle w:val="Corpodetexto"/>
        <w:spacing w:before="8"/>
      </w:pPr>
    </w:p>
    <w:p w14:paraId="15967B4D" w14:textId="03529469" w:rsidR="006702C0" w:rsidRDefault="006702C0" w:rsidP="006702C0">
      <w:pPr>
        <w:pStyle w:val="Corpodetexto"/>
        <w:ind w:left="261" w:right="275"/>
        <w:jc w:val="both"/>
      </w:pPr>
      <w:r>
        <w:rPr>
          <w:color w:val="000009"/>
        </w:rPr>
        <w:t>Cada obra/projeto do Memorial da Produção Artística deve ser acompanhada de ficha técnica, conforme os campos abaixo relacionados. Solicitamos que os/as candidatos/as procurem fornecer o máximo de informações em cada campo para que a Comissão possa avaliar da melhor forma possível os memoriais</w:t>
      </w:r>
      <w:r>
        <w:rPr>
          <w:color w:val="000009"/>
          <w:spacing w:val="-2"/>
        </w:rPr>
        <w:t>.</w:t>
      </w:r>
    </w:p>
    <w:p w14:paraId="49050267" w14:textId="2448D5D3" w:rsidR="006702C0" w:rsidRDefault="006702C0" w:rsidP="006702C0">
      <w:pPr>
        <w:pStyle w:val="PargrafodaLista"/>
        <w:numPr>
          <w:ilvl w:val="0"/>
          <w:numId w:val="1"/>
        </w:numPr>
        <w:tabs>
          <w:tab w:val="left" w:pos="979"/>
        </w:tabs>
        <w:spacing w:before="226"/>
        <w:ind w:left="979" w:hanging="141"/>
        <w:contextualSpacing w:val="0"/>
        <w:rPr>
          <w:sz w:val="24"/>
        </w:rPr>
      </w:pP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>
        <w:rPr>
          <w:spacing w:val="-2"/>
          <w:sz w:val="24"/>
        </w:rPr>
        <w:t>;</w:t>
      </w:r>
    </w:p>
    <w:p w14:paraId="603A038E" w14:textId="5B2C1CCA" w:rsidR="006702C0" w:rsidRDefault="006702C0" w:rsidP="006702C0">
      <w:pPr>
        <w:pStyle w:val="PargrafodaLista"/>
        <w:numPr>
          <w:ilvl w:val="0"/>
          <w:numId w:val="1"/>
        </w:numPr>
        <w:tabs>
          <w:tab w:val="left" w:pos="979"/>
        </w:tabs>
        <w:spacing w:before="4"/>
        <w:ind w:left="979" w:hanging="141"/>
        <w:contextualSpacing w:val="0"/>
        <w:rPr>
          <w:sz w:val="24"/>
        </w:rPr>
      </w:pPr>
      <w:r>
        <w:rPr>
          <w:sz w:val="24"/>
        </w:rPr>
        <w:t>Técnica</w:t>
      </w:r>
      <w:r>
        <w:rPr>
          <w:spacing w:val="-4"/>
          <w:sz w:val="24"/>
        </w:rPr>
        <w:t xml:space="preserve"> e/ou procedimentos </w:t>
      </w:r>
      <w:r>
        <w:rPr>
          <w:sz w:val="24"/>
        </w:rPr>
        <w:t>utilizados</w:t>
      </w:r>
      <w:r>
        <w:rPr>
          <w:spacing w:val="-2"/>
          <w:sz w:val="24"/>
        </w:rPr>
        <w:t>;</w:t>
      </w:r>
    </w:p>
    <w:p w14:paraId="2CA74C22" w14:textId="43CC32CA" w:rsidR="006702C0" w:rsidRDefault="006702C0" w:rsidP="006702C0">
      <w:pPr>
        <w:pStyle w:val="PargrafodaLista"/>
        <w:numPr>
          <w:ilvl w:val="0"/>
          <w:numId w:val="1"/>
        </w:numPr>
        <w:tabs>
          <w:tab w:val="left" w:pos="983"/>
        </w:tabs>
        <w:spacing w:before="4"/>
        <w:ind w:left="983" w:hanging="145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;</w:t>
      </w:r>
    </w:p>
    <w:p w14:paraId="29207D42" w14:textId="06FD80BB" w:rsidR="006702C0" w:rsidRDefault="006702C0" w:rsidP="006702C0">
      <w:pPr>
        <w:pStyle w:val="PargrafodaLista"/>
        <w:numPr>
          <w:ilvl w:val="0"/>
          <w:numId w:val="1"/>
        </w:numPr>
        <w:tabs>
          <w:tab w:val="left" w:pos="976"/>
          <w:tab w:val="left" w:pos="1057"/>
        </w:tabs>
        <w:spacing w:before="4"/>
        <w:ind w:right="779" w:hanging="138"/>
        <w:contextualSpacing w:val="0"/>
        <w:rPr>
          <w:sz w:val="24"/>
        </w:rPr>
      </w:pPr>
      <w:r>
        <w:rPr>
          <w:sz w:val="24"/>
        </w:rPr>
        <w:tab/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exibição/apresentação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obra</w:t>
      </w:r>
      <w:r>
        <w:rPr>
          <w:spacing w:val="-7"/>
          <w:sz w:val="24"/>
        </w:rPr>
        <w:t xml:space="preserve"> </w:t>
      </w:r>
      <w:r>
        <w:rPr>
          <w:sz w:val="24"/>
        </w:rPr>
        <w:t>(imagens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comprovem exibição/apresentação da obra);</w:t>
      </w:r>
    </w:p>
    <w:p w14:paraId="6E74E8C1" w14:textId="387A99B7" w:rsidR="00A132C8" w:rsidRPr="008E172F" w:rsidRDefault="006702C0" w:rsidP="00ED4419">
      <w:pPr>
        <w:pStyle w:val="PargrafodaLista"/>
        <w:numPr>
          <w:ilvl w:val="0"/>
          <w:numId w:val="1"/>
        </w:numPr>
        <w:tabs>
          <w:tab w:val="left" w:pos="976"/>
        </w:tabs>
        <w:spacing w:before="2"/>
        <w:ind w:right="542" w:hanging="138"/>
        <w:contextualSpacing w:val="0"/>
        <w:rPr>
          <w:sz w:val="24"/>
        </w:rPr>
      </w:pPr>
      <w:r w:rsidRPr="008E172F">
        <w:rPr>
          <w:i/>
          <w:sz w:val="24"/>
        </w:rPr>
        <w:t>Link</w:t>
      </w:r>
      <w:r w:rsidRPr="008E172F">
        <w:rPr>
          <w:i/>
          <w:spacing w:val="-5"/>
          <w:sz w:val="24"/>
        </w:rPr>
        <w:t xml:space="preserve"> </w:t>
      </w:r>
      <w:r w:rsidRPr="008E172F">
        <w:rPr>
          <w:sz w:val="24"/>
        </w:rPr>
        <w:t>da</w:t>
      </w:r>
      <w:r w:rsidRPr="008E172F">
        <w:rPr>
          <w:spacing w:val="-5"/>
          <w:sz w:val="24"/>
        </w:rPr>
        <w:t xml:space="preserve"> </w:t>
      </w:r>
      <w:r w:rsidRPr="008E172F">
        <w:rPr>
          <w:sz w:val="24"/>
        </w:rPr>
        <w:t>obra</w:t>
      </w:r>
      <w:r w:rsidRPr="008E172F">
        <w:rPr>
          <w:spacing w:val="-5"/>
          <w:sz w:val="24"/>
        </w:rPr>
        <w:t xml:space="preserve"> </w:t>
      </w:r>
      <w:r w:rsidR="00B76102" w:rsidRPr="008E172F">
        <w:rPr>
          <w:spacing w:val="-5"/>
          <w:sz w:val="24"/>
        </w:rPr>
        <w:t xml:space="preserve">completa </w:t>
      </w:r>
      <w:r w:rsidR="00B172E1" w:rsidRPr="008E172F">
        <w:rPr>
          <w:spacing w:val="-5"/>
          <w:sz w:val="24"/>
        </w:rPr>
        <w:t>ou edição</w:t>
      </w:r>
      <w:r w:rsidR="00094DF8" w:rsidRPr="008E172F">
        <w:rPr>
          <w:spacing w:val="-5"/>
          <w:sz w:val="24"/>
        </w:rPr>
        <w:t xml:space="preserve"> d</w:t>
      </w:r>
      <w:r w:rsidRPr="008E172F">
        <w:rPr>
          <w:sz w:val="24"/>
        </w:rPr>
        <w:t>ispon</w:t>
      </w:r>
      <w:r w:rsidR="00094DF8" w:rsidRPr="008E172F">
        <w:rPr>
          <w:sz w:val="24"/>
        </w:rPr>
        <w:t xml:space="preserve">ível </w:t>
      </w:r>
      <w:r w:rsidRPr="008E172F">
        <w:rPr>
          <w:sz w:val="24"/>
        </w:rPr>
        <w:t xml:space="preserve">na </w:t>
      </w:r>
      <w:r w:rsidRPr="008E172F">
        <w:rPr>
          <w:i/>
          <w:sz w:val="24"/>
        </w:rPr>
        <w:t>web</w:t>
      </w:r>
      <w:r w:rsidR="009F2B87" w:rsidRPr="009F2B87">
        <w:rPr>
          <w:iCs/>
          <w:sz w:val="24"/>
        </w:rPr>
        <w:t>,</w:t>
      </w:r>
      <w:r w:rsidR="00ED4419" w:rsidRPr="008E172F">
        <w:rPr>
          <w:iCs/>
          <w:sz w:val="24"/>
        </w:rPr>
        <w:t xml:space="preserve"> não deve</w:t>
      </w:r>
      <w:r w:rsidR="009F2B87">
        <w:rPr>
          <w:iCs/>
          <w:sz w:val="24"/>
        </w:rPr>
        <w:t>ndo</w:t>
      </w:r>
      <w:r w:rsidR="00ED4419" w:rsidRPr="008E172F">
        <w:rPr>
          <w:iCs/>
          <w:sz w:val="24"/>
        </w:rPr>
        <w:t xml:space="preserve"> ultrapassar o tempo máximo de exibição de 10 minutos</w:t>
      </w:r>
      <w:r w:rsidR="009F2B87">
        <w:rPr>
          <w:iCs/>
          <w:sz w:val="24"/>
        </w:rPr>
        <w:t xml:space="preserve"> </w:t>
      </w:r>
      <w:r w:rsidR="002B6173">
        <w:rPr>
          <w:iCs/>
          <w:sz w:val="24"/>
        </w:rPr>
        <w:t>(</w:t>
      </w:r>
      <w:r w:rsidR="00ED4419" w:rsidRPr="008E172F">
        <w:rPr>
          <w:iCs/>
          <w:sz w:val="24"/>
        </w:rPr>
        <w:t xml:space="preserve">pode ser </w:t>
      </w:r>
      <w:r w:rsidR="00B172E1" w:rsidRPr="008E172F">
        <w:rPr>
          <w:iCs/>
          <w:sz w:val="24"/>
        </w:rPr>
        <w:t>o trabalho completo ou amostra parcial</w:t>
      </w:r>
      <w:r w:rsidR="002B6173">
        <w:rPr>
          <w:iCs/>
          <w:sz w:val="24"/>
        </w:rPr>
        <w:t>)</w:t>
      </w:r>
      <w:r w:rsidR="00B172E1" w:rsidRPr="008E172F">
        <w:rPr>
          <w:iCs/>
          <w:sz w:val="24"/>
        </w:rPr>
        <w:t>;</w:t>
      </w:r>
    </w:p>
    <w:p w14:paraId="5AC3E30E" w14:textId="38C44A01" w:rsidR="006702C0" w:rsidRDefault="006702C0" w:rsidP="006702C0">
      <w:pPr>
        <w:pStyle w:val="PargrafodaLista"/>
        <w:numPr>
          <w:ilvl w:val="0"/>
          <w:numId w:val="1"/>
        </w:numPr>
        <w:tabs>
          <w:tab w:val="left" w:pos="976"/>
        </w:tabs>
        <w:spacing w:before="2"/>
        <w:ind w:right="674" w:hanging="138"/>
        <w:contextualSpacing w:val="0"/>
        <w:rPr>
          <w:sz w:val="24"/>
        </w:rPr>
      </w:pPr>
      <w:r>
        <w:rPr>
          <w:sz w:val="24"/>
        </w:rPr>
        <w:t>Descrição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 w:rsidR="002B6173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 w:rsidR="002B6173"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conceito,</w:t>
      </w:r>
      <w:r>
        <w:rPr>
          <w:spacing w:val="-5"/>
          <w:sz w:val="24"/>
        </w:rPr>
        <w:t xml:space="preserve"> </w:t>
      </w:r>
      <w:r w:rsidR="009E7E4C">
        <w:rPr>
          <w:spacing w:val="-5"/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técnic</w:t>
      </w:r>
      <w:r w:rsidR="0011643F"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demais </w:t>
      </w:r>
      <w:r w:rsidR="009E7E4C">
        <w:rPr>
          <w:sz w:val="24"/>
        </w:rPr>
        <w:t>informações</w:t>
      </w:r>
      <w:r>
        <w:rPr>
          <w:sz w:val="24"/>
        </w:rPr>
        <w:t xml:space="preserve"> que o</w:t>
      </w:r>
      <w:r w:rsidR="002B6173">
        <w:rPr>
          <w:sz w:val="24"/>
        </w:rPr>
        <w:t>/</w:t>
      </w:r>
      <w:r>
        <w:rPr>
          <w:sz w:val="24"/>
        </w:rPr>
        <w:t>a candidato</w:t>
      </w:r>
      <w:r w:rsidR="002B6173">
        <w:rPr>
          <w:sz w:val="24"/>
        </w:rPr>
        <w:t>/</w:t>
      </w:r>
      <w:r>
        <w:rPr>
          <w:sz w:val="24"/>
        </w:rPr>
        <w:t>a julgar importantes.</w:t>
      </w:r>
    </w:p>
    <w:p w14:paraId="2D023849" w14:textId="77777777" w:rsidR="00A86844" w:rsidRDefault="00A86844" w:rsidP="00A86844">
      <w:pPr>
        <w:tabs>
          <w:tab w:val="left" w:pos="976"/>
        </w:tabs>
        <w:spacing w:before="2"/>
        <w:ind w:right="674"/>
        <w:rPr>
          <w:sz w:val="24"/>
        </w:rPr>
      </w:pPr>
    </w:p>
    <w:p w14:paraId="6B9070E7" w14:textId="77777777" w:rsidR="006702C0" w:rsidRDefault="006702C0" w:rsidP="006702C0">
      <w:pPr>
        <w:tabs>
          <w:tab w:val="left" w:pos="976"/>
        </w:tabs>
        <w:spacing w:before="2"/>
        <w:ind w:right="674"/>
        <w:rPr>
          <w:sz w:val="24"/>
        </w:rPr>
      </w:pPr>
    </w:p>
    <w:p w14:paraId="23DCD46C" w14:textId="1E61F1A9" w:rsidR="006702C0" w:rsidRDefault="00A86844" w:rsidP="0033039B">
      <w:pPr>
        <w:pStyle w:val="Corpodetexto"/>
        <w:spacing w:before="1"/>
        <w:ind w:left="261" w:right="278"/>
        <w:jc w:val="both"/>
      </w:pPr>
      <w:r w:rsidRPr="00A86844">
        <w:t xml:space="preserve">O Memorial da Produção Artística deverá, obrigatoriamente, conter um texto de apresentação dos trabalhos, de no máximo </w:t>
      </w:r>
      <w:r w:rsidR="005E5D2E">
        <w:t>2</w:t>
      </w:r>
      <w:r w:rsidRPr="00A86844">
        <w:t xml:space="preserve"> (</w:t>
      </w:r>
      <w:r w:rsidR="005E5D2E">
        <w:t>duas</w:t>
      </w:r>
      <w:r w:rsidRPr="00A86844">
        <w:t>) lauda</w:t>
      </w:r>
      <w:r w:rsidR="003A50B0">
        <w:t>s</w:t>
      </w:r>
      <w:r w:rsidRPr="00A86844">
        <w:t xml:space="preserve"> (em média </w:t>
      </w:r>
      <w:r w:rsidR="005E5D2E">
        <w:t>4</w:t>
      </w:r>
      <w:r w:rsidRPr="00A86844">
        <w:t>000 caracteres, incluindo espaços)</w:t>
      </w:r>
      <w:r w:rsidR="00C05782">
        <w:t xml:space="preserve"> </w:t>
      </w:r>
      <w:r w:rsidR="0033039B">
        <w:t>apontando as razões da escolha do Programa e da Linha de Pesquisa e destacando a trajetória e acúmulo de experiências</w:t>
      </w:r>
      <w:r w:rsidR="0033039B">
        <w:rPr>
          <w:spacing w:val="-1"/>
        </w:rPr>
        <w:t xml:space="preserve"> </w:t>
      </w:r>
      <w:r w:rsidR="0033039B">
        <w:t>acadêmicas,</w:t>
      </w:r>
      <w:r w:rsidR="0033039B">
        <w:rPr>
          <w:spacing w:val="-1"/>
        </w:rPr>
        <w:t xml:space="preserve"> </w:t>
      </w:r>
      <w:r w:rsidR="0033039B">
        <w:t xml:space="preserve">profissionais e técnicas. </w:t>
      </w:r>
      <w:r w:rsidRPr="00A86844">
        <w:t>O memorial pode conter links para material audiovisual externo. Também poderão ser incluídos textos de autoria do(a) candidato(a), como artigos, textos de catálogos e outros que constem em repositórios digitais e etc, em formato PDF.</w:t>
      </w:r>
    </w:p>
    <w:sectPr w:rsidR="00670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F18ED"/>
    <w:multiLevelType w:val="hybridMultilevel"/>
    <w:tmpl w:val="E25EB894"/>
    <w:lvl w:ilvl="0" w:tplc="7F2635F0">
      <w:numFmt w:val="bullet"/>
      <w:lvlText w:val="-"/>
      <w:lvlJc w:val="left"/>
      <w:pPr>
        <w:ind w:left="976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4422F6">
      <w:numFmt w:val="bullet"/>
      <w:lvlText w:val="•"/>
      <w:lvlJc w:val="left"/>
      <w:pPr>
        <w:ind w:left="1882" w:hanging="142"/>
      </w:pPr>
      <w:rPr>
        <w:rFonts w:hint="default"/>
        <w:lang w:val="pt-PT" w:eastAsia="en-US" w:bidi="ar-SA"/>
      </w:rPr>
    </w:lvl>
    <w:lvl w:ilvl="2" w:tplc="8C7E59CC">
      <w:numFmt w:val="bullet"/>
      <w:lvlText w:val="•"/>
      <w:lvlJc w:val="left"/>
      <w:pPr>
        <w:ind w:left="2785" w:hanging="142"/>
      </w:pPr>
      <w:rPr>
        <w:rFonts w:hint="default"/>
        <w:lang w:val="pt-PT" w:eastAsia="en-US" w:bidi="ar-SA"/>
      </w:rPr>
    </w:lvl>
    <w:lvl w:ilvl="3" w:tplc="3B54999E">
      <w:numFmt w:val="bullet"/>
      <w:lvlText w:val="•"/>
      <w:lvlJc w:val="left"/>
      <w:pPr>
        <w:ind w:left="3687" w:hanging="142"/>
      </w:pPr>
      <w:rPr>
        <w:rFonts w:hint="default"/>
        <w:lang w:val="pt-PT" w:eastAsia="en-US" w:bidi="ar-SA"/>
      </w:rPr>
    </w:lvl>
    <w:lvl w:ilvl="4" w:tplc="EE5A81DC">
      <w:numFmt w:val="bullet"/>
      <w:lvlText w:val="•"/>
      <w:lvlJc w:val="left"/>
      <w:pPr>
        <w:ind w:left="4590" w:hanging="142"/>
      </w:pPr>
      <w:rPr>
        <w:rFonts w:hint="default"/>
        <w:lang w:val="pt-PT" w:eastAsia="en-US" w:bidi="ar-SA"/>
      </w:rPr>
    </w:lvl>
    <w:lvl w:ilvl="5" w:tplc="7BCA6C14">
      <w:numFmt w:val="bullet"/>
      <w:lvlText w:val="•"/>
      <w:lvlJc w:val="left"/>
      <w:pPr>
        <w:ind w:left="5493" w:hanging="142"/>
      </w:pPr>
      <w:rPr>
        <w:rFonts w:hint="default"/>
        <w:lang w:val="pt-PT" w:eastAsia="en-US" w:bidi="ar-SA"/>
      </w:rPr>
    </w:lvl>
    <w:lvl w:ilvl="6" w:tplc="C75A3EC4">
      <w:numFmt w:val="bullet"/>
      <w:lvlText w:val="•"/>
      <w:lvlJc w:val="left"/>
      <w:pPr>
        <w:ind w:left="6395" w:hanging="142"/>
      </w:pPr>
      <w:rPr>
        <w:rFonts w:hint="default"/>
        <w:lang w:val="pt-PT" w:eastAsia="en-US" w:bidi="ar-SA"/>
      </w:rPr>
    </w:lvl>
    <w:lvl w:ilvl="7" w:tplc="4918805E">
      <w:numFmt w:val="bullet"/>
      <w:lvlText w:val="•"/>
      <w:lvlJc w:val="left"/>
      <w:pPr>
        <w:ind w:left="7298" w:hanging="142"/>
      </w:pPr>
      <w:rPr>
        <w:rFonts w:hint="default"/>
        <w:lang w:val="pt-PT" w:eastAsia="en-US" w:bidi="ar-SA"/>
      </w:rPr>
    </w:lvl>
    <w:lvl w:ilvl="8" w:tplc="1CF8A2F4">
      <w:numFmt w:val="bullet"/>
      <w:lvlText w:val="•"/>
      <w:lvlJc w:val="left"/>
      <w:pPr>
        <w:ind w:left="8200" w:hanging="1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C0"/>
    <w:rsid w:val="00013C60"/>
    <w:rsid w:val="00094DF8"/>
    <w:rsid w:val="0011019F"/>
    <w:rsid w:val="0011643F"/>
    <w:rsid w:val="001E0C48"/>
    <w:rsid w:val="00204F4C"/>
    <w:rsid w:val="002B6173"/>
    <w:rsid w:val="0033039B"/>
    <w:rsid w:val="0034544D"/>
    <w:rsid w:val="003A50B0"/>
    <w:rsid w:val="003B453A"/>
    <w:rsid w:val="0054155F"/>
    <w:rsid w:val="005E5D2E"/>
    <w:rsid w:val="006702C0"/>
    <w:rsid w:val="00692AE3"/>
    <w:rsid w:val="007A405E"/>
    <w:rsid w:val="0085073D"/>
    <w:rsid w:val="008E172F"/>
    <w:rsid w:val="00917633"/>
    <w:rsid w:val="009E7E4C"/>
    <w:rsid w:val="009F2B87"/>
    <w:rsid w:val="00A132C8"/>
    <w:rsid w:val="00A86844"/>
    <w:rsid w:val="00B172E1"/>
    <w:rsid w:val="00B76102"/>
    <w:rsid w:val="00BC2B7D"/>
    <w:rsid w:val="00C05782"/>
    <w:rsid w:val="00DF7754"/>
    <w:rsid w:val="00E639BD"/>
    <w:rsid w:val="00E662A8"/>
    <w:rsid w:val="00E928B5"/>
    <w:rsid w:val="00ED4419"/>
    <w:rsid w:val="00F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8BC9"/>
  <w15:chartTrackingRefBased/>
  <w15:docId w15:val="{CF40B5B2-2B04-4B40-AB8A-13FEC1FE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70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0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0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02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02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02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02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02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02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0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0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0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0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0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0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0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702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02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02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02C0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702C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2C0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B</vt:lpstr>
      <vt:lpstr>INSTRUÇÕES PARA PREENCHIMENTO DO MEMORIAL CIRCUNSTANCIADO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Dell</cp:lastModifiedBy>
  <cp:revision>20</cp:revision>
  <dcterms:created xsi:type="dcterms:W3CDTF">2024-06-19T14:31:00Z</dcterms:created>
  <dcterms:modified xsi:type="dcterms:W3CDTF">2026-07-01T20:14:00Z</dcterms:modified>
</cp:coreProperties>
</file>