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b w:val="false"/>
          <w:sz w:val="9"/>
        </w:rPr>
      </w:pPr>
      <w:r>
        <w:rPr>
          <w:b w:val="false"/>
          <w:sz w:val="9"/>
        </w:rPr>
      </w:r>
    </w:p>
    <w:p>
      <w:pPr>
        <w:pStyle w:val="Normal"/>
        <w:spacing w:before="85" w:after="0"/>
        <w:ind w:hanging="0" w:left="2096" w:right="1687"/>
        <w:jc w:val="center"/>
        <w:rPr/>
      </w:pPr>
      <w:bookmarkStart w:id="0" w:name="Estudo_T%2525C3%2525A9cnico_Preliminar_2"/>
      <w:bookmarkEnd w:id="0"/>
      <w:r>
        <w:rPr>
          <w:b/>
          <w:sz w:val="36"/>
        </w:rPr>
        <w:t>Estudo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Técnico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Preliminar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__/202</w:t>
      </w:r>
      <w:r>
        <w:rPr>
          <w:b/>
          <w:sz w:val="36"/>
        </w:rPr>
        <w:t>5</w:t>
      </w:r>
    </w:p>
    <w:p>
      <w:pPr>
        <w:pStyle w:val="BodyText"/>
        <w:rPr>
          <w:sz w:val="40"/>
        </w:rPr>
      </w:pPr>
      <w:r>
        <w:rPr>
          <w:sz w:val="4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4" w:leader="none"/>
        </w:tabs>
        <w:spacing w:before="268" w:after="0"/>
        <w:rPr>
          <w:b/>
          <w:sz w:val="27"/>
        </w:rPr>
      </w:pPr>
      <w:bookmarkStart w:id="1" w:name="1._Informa%2525C3%2525A7%2525C3%2525B5es"/>
      <w:bookmarkEnd w:id="1"/>
      <w:r>
        <w:rPr>
          <w:b/>
          <w:spacing w:val="-1"/>
          <w:sz w:val="27"/>
        </w:rPr>
        <w:t>Informações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Básicas</w:t>
      </w:r>
    </w:p>
    <w:p>
      <w:pPr>
        <w:pStyle w:val="Normal"/>
        <w:spacing w:before="235" w:after="0"/>
        <w:ind w:hanging="0" w:left="114"/>
        <w:rPr>
          <w:color w:val="FF0000"/>
          <w:sz w:val="18"/>
        </w:rPr>
      </w:pPr>
      <w:r>
        <w:rPr>
          <w:color w:val="FF0000"/>
          <w:sz w:val="18"/>
        </w:rPr>
        <w:t>Número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do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processo: isso é com a secretaria</w:t>
      </w:r>
    </w:p>
    <w:p>
      <w:pPr>
        <w:pStyle w:val="BodyText"/>
        <w:rPr>
          <w:b w:val="false"/>
          <w:color w:val="FF0000"/>
          <w:sz w:val="20"/>
        </w:rPr>
      </w:pPr>
      <w:r>
        <w:rPr>
          <w:b w:val="false"/>
          <w:color w:val="FF0000"/>
          <w:sz w:val="20"/>
        </w:rPr>
      </w:r>
    </w:p>
    <w:p>
      <w:pPr>
        <w:pStyle w:val="BodyText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BodyText"/>
        <w:spacing w:before="5" w:after="0"/>
        <w:rPr>
          <w:b w:val="false"/>
          <w:sz w:val="18"/>
        </w:rPr>
      </w:pPr>
      <w:r>
        <w:rPr>
          <w:b w:val="false"/>
          <w:sz w:val="1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4" w:leader="none"/>
        </w:tabs>
        <w:rPr>
          <w:b/>
          <w:sz w:val="27"/>
        </w:rPr>
      </w:pPr>
      <w:bookmarkStart w:id="2" w:name="2._Descri%2525C3%2525A7%2525C3%2525A3o_d"/>
      <w:bookmarkEnd w:id="2"/>
      <w:r>
        <w:rPr>
          <w:b/>
          <w:sz w:val="27"/>
        </w:rPr>
        <w:t>Descrição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da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necessidade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spacing w:before="2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4" w:leader="none"/>
        </w:tabs>
        <w:rPr>
          <w:b/>
          <w:sz w:val="27"/>
        </w:rPr>
      </w:pPr>
      <w:bookmarkStart w:id="3" w:name="3._%2525C3%252581rea_requisitante"/>
      <w:bookmarkEnd w:id="3"/>
      <w:r>
        <w:rPr>
          <w:b/>
          <w:sz w:val="27"/>
        </w:rPr>
        <w:t>Área</w:t>
      </w:r>
      <w:r>
        <w:rPr>
          <w:b/>
          <w:spacing w:val="-16"/>
          <w:sz w:val="27"/>
        </w:rPr>
        <w:t xml:space="preserve"> </w:t>
      </w:r>
      <w:r>
        <w:rPr>
          <w:b/>
          <w:sz w:val="27"/>
        </w:rPr>
        <w:t>requisitante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spacing w:before="1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4" w:leader="none"/>
        </w:tabs>
        <w:spacing w:before="1" w:after="0"/>
        <w:rPr>
          <w:b/>
          <w:sz w:val="27"/>
        </w:rPr>
      </w:pPr>
      <w:bookmarkStart w:id="4" w:name="4._Descri%2525C3%2525A7%2525C3%2525A3o_d"/>
      <w:bookmarkEnd w:id="4"/>
      <w:r>
        <w:rPr>
          <w:b/>
          <w:sz w:val="27"/>
        </w:rPr>
        <w:t>Descrição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dos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Requisitos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da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Contratação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spacing w:before="1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4" w:leader="none"/>
        </w:tabs>
        <w:rPr>
          <w:b/>
          <w:sz w:val="27"/>
        </w:rPr>
      </w:pPr>
      <w:bookmarkStart w:id="5" w:name="5._Levantamento_de_Mercado"/>
      <w:bookmarkEnd w:id="5"/>
      <w:r>
        <w:rPr>
          <w:b/>
          <w:sz w:val="27"/>
        </w:rPr>
        <w:t>Levantamento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-10"/>
          <w:sz w:val="27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1056640</wp:posOffset>
                </wp:positionH>
                <wp:positionV relativeFrom="paragraph">
                  <wp:posOffset>202565</wp:posOffset>
                </wp:positionV>
                <wp:extent cx="5449570" cy="105537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9680" cy="1055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1661"/>
                              <w:rPr/>
                            </w:pPr>
                            <w:r>
                              <w:rPr>
                                <w:b/>
                                <w:color w:val="BFBFBF"/>
                                <w:spacing w:val="-1"/>
                                <w:sz w:val="150"/>
                              </w:rPr>
                              <w:t>RASCUNHO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stroked="f" o:allowincell="f" style="position:absolute;margin-left:83.2pt;margin-top:15.95pt;width:429.05pt;height:83.0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1661"/>
                        <w:rPr/>
                      </w:pPr>
                      <w:r>
                        <w:rPr>
                          <w:b/>
                          <w:color w:val="BFBFBF"/>
                          <w:spacing w:val="-1"/>
                          <w:sz w:val="150"/>
                        </w:rPr>
                        <w:t>RASCUNHO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27"/>
        </w:rPr>
        <w:t>Mercado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spacing w:before="2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4" w:leader="none"/>
        </w:tabs>
        <w:rPr>
          <w:b/>
          <w:sz w:val="27"/>
        </w:rPr>
      </w:pPr>
      <w:bookmarkStart w:id="6" w:name="6._Descri%2525C3%2525A7%2525C3%2525A3o_d"/>
      <w:bookmarkEnd w:id="6"/>
      <w:r>
        <w:rPr>
          <w:b/>
          <w:sz w:val="27"/>
        </w:rPr>
        <w:t>Descrição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da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solução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como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um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todo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spacing w:before="2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4" w:leader="none"/>
        </w:tabs>
        <w:rPr>
          <w:b/>
          <w:sz w:val="27"/>
        </w:rPr>
      </w:pPr>
      <w:bookmarkStart w:id="7" w:name="7._Estimativa_das_Quantidades_a_serem_Co"/>
      <w:bookmarkEnd w:id="7"/>
      <w:r>
        <w:rPr>
          <w:b/>
          <w:sz w:val="27"/>
        </w:rPr>
        <w:t>Estimativa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das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Quantidades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a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serem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Contratadas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spacing w:before="2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4" w:leader="none"/>
        </w:tabs>
        <w:rPr>
          <w:b/>
          <w:sz w:val="27"/>
        </w:rPr>
      </w:pPr>
      <w:bookmarkStart w:id="8" w:name="8._Estimativa_do_Valor_da_Contrata%2525C"/>
      <w:bookmarkEnd w:id="8"/>
      <w:r>
        <w:rPr>
          <w:b/>
          <w:sz w:val="27"/>
        </w:rPr>
        <w:t>Estimativa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do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Valor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da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Contratação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spacing w:before="2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4" w:leader="none"/>
        </w:tabs>
        <w:rPr>
          <w:b/>
          <w:sz w:val="27"/>
        </w:rPr>
      </w:pPr>
      <w:bookmarkStart w:id="9" w:name="9._Justificativa_para_o_Parcelamento_ou_"/>
      <w:bookmarkEnd w:id="9"/>
      <w:r>
        <w:rPr>
          <w:b/>
          <w:sz w:val="27"/>
        </w:rPr>
        <w:t>Justificativa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para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o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Parcelamento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ou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não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da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Solução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spacing w:before="1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9" w:leader="none"/>
        </w:tabs>
        <w:ind w:hanging="405" w:left="519"/>
        <w:rPr>
          <w:b/>
          <w:sz w:val="27"/>
        </w:rPr>
      </w:pPr>
      <w:bookmarkStart w:id="10" w:name="10._Contrata%2525C3%2525A7%2525C3%2525B5"/>
      <w:bookmarkEnd w:id="10"/>
      <w:r>
        <w:rPr>
          <w:b/>
          <w:sz w:val="27"/>
        </w:rPr>
        <w:t>Contratações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Correlatas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e/ou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Interdependentes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spacing w:before="2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9" w:leader="none"/>
        </w:tabs>
        <w:ind w:hanging="405" w:left="519"/>
        <w:rPr>
          <w:b/>
          <w:sz w:val="27"/>
        </w:rPr>
      </w:pPr>
      <w:bookmarkStart w:id="11" w:name="11._Alinhamento_entre_a_Contrata%2525C3%"/>
      <w:bookmarkEnd w:id="11"/>
      <w:r>
        <w:rPr>
          <w:b/>
          <w:sz w:val="27"/>
        </w:rPr>
        <w:t>Alinhamento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entre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a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Contratação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e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o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Planejamento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spacing w:before="2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9" w:leader="none"/>
        </w:tabs>
        <w:ind w:hanging="405" w:left="519"/>
        <w:rPr>
          <w:b/>
          <w:sz w:val="27"/>
        </w:rPr>
      </w:pPr>
      <w:bookmarkStart w:id="12" w:name="12._Resultados_Pretendidos"/>
      <w:bookmarkEnd w:id="12"/>
      <w:r>
        <w:rPr>
          <w:b/>
          <w:spacing w:val="-1"/>
          <w:sz w:val="27"/>
        </w:rPr>
        <w:t>Resultados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Pretendidos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spacing w:before="2" w:after="0"/>
        <w:rPr>
          <w:sz w:val="29"/>
        </w:rPr>
      </w:pPr>
      <w:r>
        <w:rPr>
          <w:sz w:val="29"/>
        </w:rPr>
      </w:r>
      <w:bookmarkStart w:id="13" w:name="13._Provid%2525C3%2525AAncias_a_serem_Ad"/>
      <w:bookmarkStart w:id="14" w:name="13._Provid%2525C3%2525AAncias_a_serem_Ad"/>
      <w:bookmarkEnd w:id="14"/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40" w:right="1560" w:gutter="0" w:header="469" w:top="1080" w:footer="467" w:bottom="6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tabs>
          <w:tab w:val="clear" w:pos="720"/>
          <w:tab w:val="left" w:pos="519" w:leader="none"/>
        </w:tabs>
        <w:ind w:hanging="405" w:left="519"/>
        <w:rPr>
          <w:b/>
          <w:sz w:val="27"/>
        </w:rPr>
      </w:pPr>
      <w:bookmarkStart w:id="15" w:name="13._Provid%2525C3%2525AAncias_a_serem_Ad"/>
      <w:bookmarkEnd w:id="15"/>
      <w:r>
        <w:rPr>
          <w:b/>
          <w:sz w:val="27"/>
        </w:rPr>
        <w:t>Providências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a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serem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Adotadas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9" w:leader="none"/>
        </w:tabs>
        <w:spacing w:before="78" w:after="0"/>
        <w:ind w:hanging="405" w:left="519"/>
        <w:rPr>
          <w:b/>
          <w:sz w:val="27"/>
        </w:rPr>
      </w:pPr>
      <w:bookmarkStart w:id="16" w:name="14._Poss%2525C3%2525ADveis_Impactos_Ambi"/>
      <w:bookmarkEnd w:id="16"/>
      <w:r>
        <w:rPr>
          <w:b/>
          <w:sz w:val="27"/>
        </w:rPr>
        <w:t>Possíveis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Impactos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Ambientais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spacing w:before="2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9" w:leader="none"/>
        </w:tabs>
        <w:ind w:hanging="405" w:left="519"/>
        <w:rPr>
          <w:b/>
          <w:sz w:val="27"/>
        </w:rPr>
      </w:pPr>
      <w:bookmarkStart w:id="17" w:name="15._Declara%2525C3%2525A7%2525C3%2525A3o"/>
      <w:bookmarkEnd w:id="17"/>
      <w:r>
        <w:rPr>
          <w:b/>
          <w:sz w:val="27"/>
        </w:rPr>
        <w:t>Declaração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Viabilidade</w:t>
      </w:r>
    </w:p>
    <w:p>
      <w:pPr>
        <w:pStyle w:val="Normal"/>
        <w:spacing w:before="235" w:after="0"/>
        <w:ind w:hanging="0" w:left="114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viabilidade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contratação</w:t>
      </w:r>
      <w:r>
        <w:rPr>
          <w:spacing w:val="-4"/>
          <w:sz w:val="18"/>
        </w:rPr>
        <w:t xml:space="preserve"> </w:t>
      </w:r>
      <w:r>
        <w:rPr>
          <w:sz w:val="18"/>
        </w:rPr>
        <w:t>ainda</w:t>
      </w:r>
      <w:r>
        <w:rPr>
          <w:spacing w:val="-3"/>
          <w:sz w:val="18"/>
        </w:rPr>
        <w:t xml:space="preserve"> </w:t>
      </w:r>
      <w:r>
        <w:rPr>
          <w:sz w:val="18"/>
        </w:rPr>
        <w:t>está</w:t>
      </w:r>
      <w:r>
        <w:rPr>
          <w:spacing w:val="-4"/>
          <w:sz w:val="18"/>
        </w:rPr>
        <w:t xml:space="preserve"> </w:t>
      </w:r>
      <w:r>
        <w:rPr>
          <w:sz w:val="18"/>
        </w:rPr>
        <w:t>em</w:t>
      </w:r>
      <w:r>
        <w:rPr>
          <w:spacing w:val="-4"/>
          <w:sz w:val="18"/>
        </w:rPr>
        <w:t xml:space="preserve"> </w:t>
      </w:r>
      <w:r>
        <w:rPr>
          <w:sz w:val="18"/>
        </w:rPr>
        <w:t>estudo.</w:t>
      </w:r>
    </w:p>
    <w:p>
      <w:pPr>
        <w:pStyle w:val="BodyText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BodyText"/>
        <w:spacing w:before="10" w:after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9" w:leader="none"/>
        </w:tabs>
        <w:ind w:hanging="405" w:left="519"/>
        <w:rPr>
          <w:b/>
          <w:sz w:val="27"/>
        </w:rPr>
      </w:pPr>
      <w:bookmarkStart w:id="18" w:name="16._Respons%2525C3%2525A1veis"/>
      <w:bookmarkEnd w:id="18"/>
      <w:r>
        <w:rPr>
          <w:b/>
          <w:sz w:val="27"/>
        </w:rPr>
        <w:t>Responsáveis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1"/>
        <w:spacing w:before="164" w:after="0"/>
        <w:ind w:hanging="0" w:left="523"/>
        <w:rPr/>
      </w:pPr>
      <w:r>
        <w:rPr>
          <w:color w:val="BFBFBF"/>
        </w:rPr>
        <w:t>RASCUNHO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40" w:right="1560" w:gutter="0" w:header="469" w:top="1080" w:footer="467" w:bottom="6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6522085</wp:posOffset>
              </wp:positionH>
              <wp:positionV relativeFrom="page">
                <wp:posOffset>10255885</wp:posOffset>
              </wp:positionV>
              <wp:extent cx="368935" cy="152400"/>
              <wp:effectExtent l="0" t="0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0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 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513.55pt;margin-top:807.55pt;width:29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 2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6522085</wp:posOffset>
              </wp:positionH>
              <wp:positionV relativeFrom="page">
                <wp:posOffset>10255885</wp:posOffset>
              </wp:positionV>
              <wp:extent cx="368935" cy="152400"/>
              <wp:effectExtent l="0" t="0" r="0" b="0"/>
              <wp:wrapNone/>
              <wp:docPr id="7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0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 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513.55pt;margin-top:807.55pt;width:29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 2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707390</wp:posOffset>
              </wp:positionH>
              <wp:positionV relativeFrom="page">
                <wp:posOffset>285750</wp:posOffset>
              </wp:positionV>
              <wp:extent cx="714375" cy="152400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2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UASG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XXXX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2" path="m0,0l-2147483645,0l-2147483645,-2147483646l0,-2147483646xe" stroked="f" o:allowincell="f" style="position:absolute;margin-left:55.7pt;margin-top:22.5pt;width:56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UASG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XXXX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4876165</wp:posOffset>
              </wp:positionH>
              <wp:positionV relativeFrom="page">
                <wp:posOffset>285750</wp:posOffset>
              </wp:positionV>
              <wp:extent cx="1973580" cy="152400"/>
              <wp:effectExtent l="0" t="0" r="0" b="0"/>
              <wp:wrapNone/>
              <wp:docPr id="3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35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Estudo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Técnico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Preliminar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XX/202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stroked="f" o:allowincell="f" style="position:absolute;margin-left:383.95pt;margin-top:22.5pt;width:155.35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/>
                      <w:rPr/>
                    </w:pPr>
                    <w:r>
                      <w:rPr>
                        <w:b/>
                        <w:color w:val="000000"/>
                        <w:sz w:val="18"/>
                      </w:rPr>
                      <w:t>Estudo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Técnico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Preliminar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XX/202</w:t>
                    </w:r>
                    <w:r>
                      <w:rPr>
                        <w:b/>
                        <w:color w:val="000000"/>
                        <w:sz w:val="18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707390</wp:posOffset>
              </wp:positionH>
              <wp:positionV relativeFrom="page">
                <wp:posOffset>285750</wp:posOffset>
              </wp:positionV>
              <wp:extent cx="714375" cy="152400"/>
              <wp:effectExtent l="0" t="0" r="0" b="0"/>
              <wp:wrapNone/>
              <wp:docPr id="4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2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UASG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XXXX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2" path="m0,0l-2147483645,0l-2147483645,-2147483646l0,-2147483646xe" stroked="f" o:allowincell="f" style="position:absolute;margin-left:55.7pt;margin-top:22.5pt;width:56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UASG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XXXX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4876165</wp:posOffset>
              </wp:positionH>
              <wp:positionV relativeFrom="page">
                <wp:posOffset>285750</wp:posOffset>
              </wp:positionV>
              <wp:extent cx="1973580" cy="152400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35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Estudo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Técnico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Preliminar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XX/202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stroked="f" o:allowincell="f" style="position:absolute;margin-left:383.95pt;margin-top:22.5pt;width:155.35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/>
                      <w:rPr/>
                    </w:pPr>
                    <w:r>
                      <w:rPr>
                        <w:b/>
                        <w:color w:val="000000"/>
                        <w:sz w:val="18"/>
                      </w:rPr>
                      <w:t>Estudo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Técnico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Preliminar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XX/202</w:t>
                    </w:r>
                    <w:r>
                      <w:rPr>
                        <w:b/>
                        <w:color w:val="000000"/>
                        <w:sz w:val="18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84" w:hanging="270"/>
      </w:pPr>
      <w:rPr>
        <w:sz w:val="27"/>
        <w:b/>
        <w:szCs w:val="27"/>
        <w:bCs/>
        <w:w w:val="100"/>
        <w:rFonts w:eastAsia="Times New Roman" w:cs="Times New Roman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62" w:hanging="270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45" w:hanging="27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7" w:hanging="27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10" w:hanging="27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92" w:hanging="27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5" w:hanging="27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57" w:hanging="27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40" w:hanging="27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9540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 w:customStyle="1">
    <w:name w:val="Heading 1"/>
    <w:basedOn w:val="Normal"/>
    <w:uiPriority w:val="1"/>
    <w:qFormat/>
    <w:rsid w:val="00c95404"/>
    <w:pPr>
      <w:outlineLvl w:val="1"/>
    </w:pPr>
    <w:rPr>
      <w:b/>
      <w:bCs/>
      <w:sz w:val="150"/>
      <w:szCs w:val="15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1641c2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semiHidden/>
    <w:qFormat/>
    <w:rsid w:val="001641c2"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c95404"/>
    <w:pPr/>
    <w:rPr>
      <w:b/>
      <w:bCs/>
      <w:sz w:val="27"/>
      <w:szCs w:val="27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c95404"/>
    <w:pPr>
      <w:ind w:hanging="270" w:left="384"/>
    </w:pPr>
    <w:rPr/>
  </w:style>
  <w:style w:type="paragraph" w:styleId="TableParagraph" w:customStyle="1">
    <w:name w:val="Table Paragraph"/>
    <w:basedOn w:val="Normal"/>
    <w:uiPriority w:val="1"/>
    <w:qFormat/>
    <w:rsid w:val="00c95404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1641c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1641c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9540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2</Pages>
  <Words>111</Words>
  <Characters>654</Characters>
  <CharactersWithSpaces>725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2021-08-17T21:20:00Z</dcterms:created>
  <dc:creator/>
  <dc:description/>
  <dc:language>pt-BR</dc:language>
  <cp:lastModifiedBy/>
  <dcterms:modified xsi:type="dcterms:W3CDTF">2025-05-15T09:49:22Z</dcterms:modified>
  <cp:revision>5</cp:revision>
  <dc:subject/>
  <dc:title>Estudo Técnico Preliminar 23/2021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