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381635" cy="381635"/>
            <wp:effectExtent l="0" t="0" r="0" b="0"/>
            <wp:docPr id="0" name="Picture" descr="http://www.ufpel.edu.br/img/ufpe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ufpel.edu.br/img/ufpel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Arial" w:ascii="Arial" w:hAnsi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  <w:t>MINISTÉRIO DA EDUCAÇÃO-UNIVERSIDADE FEDERAL DE PELOTAS-PRÓ-REITORIA DE GRADUAÇÃO</w:t>
      </w:r>
    </w:p>
    <w:p>
      <w:pPr>
        <w:pStyle w:val="Normal"/>
        <w:jc w:val="center"/>
        <w:rPr>
          <w:rFonts w:cs="Arial" w:ascii="Arial" w:hAnsi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  <w:t>PLANO DE ENSINO</w:t>
      </w:r>
    </w:p>
    <w:p>
      <w:pPr>
        <w:pStyle w:val="Normal"/>
        <w:jc w:val="both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  <w:t xml:space="preserve">  </w:t>
      </w:r>
    </w:p>
    <w:p>
      <w:pPr>
        <w:pStyle w:val="Normal"/>
        <w:jc w:val="both"/>
        <w:rPr>
          <w:rFonts w:cs="Arial" w:ascii="Arial" w:hAnsi="Arial"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both"/>
        <w:rPr>
          <w:rFonts w:cs="Arial" w:ascii="Arial" w:hAnsi="Arial"/>
          <w:b/>
          <w:szCs w:val="22"/>
        </w:rPr>
      </w:pPr>
      <w:r>
        <w:rPr>
          <w:rFonts w:cs="Arial" w:ascii="Arial" w:hAnsi="Arial"/>
          <w:b/>
          <w:szCs w:val="22"/>
        </w:rPr>
        <w:t xml:space="preserve">1.  IDENTIFICAÇÃO </w:t>
      </w:r>
    </w:p>
    <w:p>
      <w:pPr>
        <w:pStyle w:val="Normal"/>
        <w:jc w:val="both"/>
        <w:rPr>
          <w:rFonts w:cs="Arial" w:ascii="Arial" w:hAnsi="Arial"/>
          <w:szCs w:val="22"/>
        </w:rPr>
      </w:pPr>
      <w:r>
        <w:rPr>
          <w:rFonts w:cs="Arial" w:ascii="Arial" w:hAnsi="Arial"/>
          <w:szCs w:val="22"/>
        </w:rPr>
        <w:t>Professor: Mirela Ribeiro Meira            Unidade:  FAE          Código Unidade:10      Depto: Ensino: 035</w:t>
      </w:r>
    </w:p>
    <w:p>
      <w:pPr>
        <w:pStyle w:val="Normal"/>
        <w:jc w:val="both"/>
        <w:rPr>
          <w:rFonts w:cs="Arial" w:ascii="Arial" w:hAnsi="Arial"/>
          <w:szCs w:val="22"/>
        </w:rPr>
      </w:pPr>
      <w:r>
        <w:rPr>
          <w:rFonts w:cs="Arial" w:ascii="Arial" w:hAnsi="Arial"/>
          <w:szCs w:val="22"/>
        </w:rPr>
        <w:t>Disciplina Optativa:</w:t>
      </w:r>
      <w:r>
        <w:rPr>
          <w:rFonts w:cs="Arial" w:ascii="Arial" w:hAnsi="Arial"/>
          <w:b/>
          <w:szCs w:val="22"/>
        </w:rPr>
        <w:t xml:space="preserve"> </w:t>
      </w:r>
      <w:r>
        <w:rPr>
          <w:rFonts w:cs="Arial" w:ascii="Arial" w:hAnsi="Arial"/>
          <w:szCs w:val="22"/>
        </w:rPr>
        <w:t xml:space="preserve">Arte-Educação </w:t>
      </w:r>
      <w:r>
        <w:rPr>
          <w:rFonts w:cs="Arial" w:ascii="Arial" w:hAnsi="Arial"/>
          <w:b/>
          <w:szCs w:val="22"/>
        </w:rPr>
        <w:t xml:space="preserve">              </w:t>
      </w:r>
      <w:r>
        <w:rPr>
          <w:rFonts w:cs="Arial" w:ascii="Arial" w:hAnsi="Arial"/>
          <w:szCs w:val="22"/>
        </w:rPr>
        <w:t xml:space="preserve">Cód. disciplina: </w:t>
      </w:r>
    </w:p>
    <w:p>
      <w:pPr>
        <w:pStyle w:val="Normal"/>
        <w:jc w:val="both"/>
        <w:rPr>
          <w:rFonts w:cs="Arial" w:ascii="Arial" w:hAnsi="Arial"/>
          <w:szCs w:val="22"/>
        </w:rPr>
      </w:pPr>
      <w:r>
        <w:rPr>
          <w:rFonts w:cs="Arial" w:ascii="Arial" w:hAnsi="Arial"/>
          <w:szCs w:val="22"/>
        </w:rPr>
        <w:t xml:space="preserve">Créditos: 4                Ano: 2014_2                    Carga Horária: 68 h/a           Semestre letivo: 2º                </w:t>
      </w:r>
    </w:p>
    <w:p>
      <w:pPr>
        <w:pStyle w:val="Normal"/>
        <w:jc w:val="both"/>
        <w:rPr>
          <w:rFonts w:cs="Arial" w:ascii="Arial" w:hAnsi="Arial"/>
          <w:szCs w:val="22"/>
        </w:rPr>
      </w:pPr>
      <w:r>
        <w:rPr>
          <w:rFonts w:cs="Arial" w:ascii="Arial" w:hAnsi="Arial"/>
          <w:szCs w:val="22"/>
        </w:rPr>
        <w:t>Período: Tarde                                                   Oferecida:  Pedagogia</w:t>
      </w:r>
    </w:p>
    <w:p>
      <w:pPr>
        <w:pStyle w:val="Normal"/>
        <w:jc w:val="both"/>
        <w:rPr>
          <w:rFonts w:cs="Arial" w:ascii="Arial" w:hAnsi="Arial"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both"/>
        <w:rPr>
          <w:rFonts w:cs="Arial" w:ascii="Arial" w:hAnsi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jc w:val="both"/>
        <w:rPr>
          <w:rFonts w:cs="Arial" w:ascii="Arial" w:hAnsi="Arial"/>
          <w:bCs/>
          <w:szCs w:val="22"/>
        </w:rPr>
      </w:pPr>
      <w:r>
        <w:rPr>
          <w:rFonts w:cs="Arial" w:ascii="Arial" w:hAnsi="Arial"/>
          <w:b/>
          <w:szCs w:val="22"/>
        </w:rPr>
        <w:t>2. EM</w:t>
      </w:r>
      <w:bookmarkStart w:id="0" w:name="_GoBack"/>
      <w:bookmarkEnd w:id="0"/>
      <w:r>
        <w:rPr>
          <w:rFonts w:cs="Arial" w:ascii="Arial" w:hAnsi="Arial"/>
          <w:b/>
          <w:szCs w:val="22"/>
        </w:rPr>
        <w:t xml:space="preserve">ENTA:  Educação Estética. </w:t>
      </w:r>
      <w:r>
        <w:rPr>
          <w:rFonts w:cs="Arial" w:ascii="Arial" w:hAnsi="Arial"/>
          <w:szCs w:val="22"/>
        </w:rPr>
        <w:t>Arte.</w:t>
      </w:r>
      <w:r>
        <w:rPr>
          <w:rFonts w:cs="Arial" w:ascii="Arial" w:hAnsi="Arial"/>
          <w:bCs/>
          <w:szCs w:val="22"/>
        </w:rPr>
        <w:t xml:space="preserve"> Arte-Educação: Artes Visuais; Música; Teatro; Dança;  Contato e desenvolvimento de linguagens expressivas do aluno- professor. Linguagens expressivas na infância. Alfabetização Visual, Cênica, Musical; Produção Cultural. Nutrição Estética. Jogo e Cultura Lúdica.  Reflexões sobre o ensino de arte. </w:t>
      </w:r>
    </w:p>
    <w:p>
      <w:pPr>
        <w:pStyle w:val="Normal"/>
        <w:jc w:val="both"/>
        <w:rPr>
          <w:rFonts w:cs="Arial" w:ascii="Arial" w:hAnsi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jc w:val="both"/>
        <w:rPr>
          <w:rFonts w:cs="Arial" w:ascii="Arial" w:hAnsi="Arial"/>
          <w:bCs/>
          <w:szCs w:val="22"/>
        </w:rPr>
      </w:pPr>
      <w:r>
        <w:rPr>
          <w:rFonts w:cs="Arial" w:ascii="Arial" w:hAnsi="Arial"/>
          <w:b/>
          <w:szCs w:val="22"/>
        </w:rPr>
        <w:t xml:space="preserve"> </w:t>
      </w:r>
      <w:r>
        <w:rPr>
          <w:rFonts w:cs="Arial" w:ascii="Arial" w:hAnsi="Arial"/>
          <w:b/>
          <w:szCs w:val="22"/>
        </w:rPr>
        <w:t>3.   OBJETIVO GERAL:</w:t>
      </w:r>
      <w:r>
        <w:rPr>
          <w:rFonts w:cs="Arial" w:ascii="Arial" w:hAnsi="Arial"/>
          <w:bCs/>
          <w:szCs w:val="22"/>
        </w:rPr>
        <w:t xml:space="preserve">-Proporcionar situações vivenciais, teóricas e reflexivas no campo da Arte-Educação, construindo saberes que subsidiem a ação do futuro docente no Ensino Fundamental. </w:t>
      </w:r>
    </w:p>
    <w:p>
      <w:pPr>
        <w:pStyle w:val="Normal"/>
        <w:jc w:val="both"/>
        <w:rPr>
          <w:rFonts w:cs="Arial" w:ascii="Arial" w:hAnsi="Arial"/>
          <w:bCs/>
          <w:szCs w:val="22"/>
        </w:rPr>
      </w:pPr>
      <w:r>
        <w:rPr>
          <w:rFonts w:cs="Arial" w:ascii="Arial" w:hAnsi="Arial"/>
          <w:bCs/>
          <w:szCs w:val="22"/>
        </w:rPr>
      </w:r>
    </w:p>
    <w:p>
      <w:pPr>
        <w:pStyle w:val="Normal"/>
        <w:jc w:val="both"/>
        <w:rPr>
          <w:rFonts w:cs="Arial" w:ascii="Arial" w:hAnsi="Arial"/>
          <w:bCs/>
          <w:szCs w:val="22"/>
        </w:rPr>
      </w:pPr>
      <w:r>
        <w:rPr>
          <w:rFonts w:cs="Arial" w:ascii="Arial" w:hAnsi="Arial"/>
          <w:b/>
          <w:szCs w:val="22"/>
        </w:rPr>
        <w:t>3.1 Objetivos específicos:</w:t>
      </w:r>
      <w:r>
        <w:rPr>
          <w:rFonts w:cs="Arial" w:ascii="Arial" w:hAnsi="Arial"/>
          <w:bCs/>
          <w:szCs w:val="22"/>
        </w:rPr>
        <w:t xml:space="preserve"> </w:t>
      </w:r>
    </w:p>
    <w:p>
      <w:pPr>
        <w:pStyle w:val="Normal"/>
        <w:jc w:val="both"/>
        <w:rPr>
          <w:rFonts w:cs="Arial" w:ascii="Arial" w:hAnsi="Arial"/>
          <w:bCs/>
          <w:szCs w:val="22"/>
        </w:rPr>
      </w:pPr>
      <w:r>
        <w:rPr>
          <w:rFonts w:cs="Arial" w:ascii="Arial" w:hAnsi="Arial"/>
          <w:bCs/>
          <w:szCs w:val="22"/>
        </w:rPr>
        <w:t>-Proporcionar experimentações criadoras com arte, desenvolvendo a auto-expressão e a expressão grupal;</w:t>
      </w:r>
    </w:p>
    <w:p>
      <w:pPr>
        <w:pStyle w:val="Normal"/>
        <w:jc w:val="both"/>
        <w:rPr>
          <w:rFonts w:cs="Arial" w:ascii="Arial" w:hAnsi="Arial"/>
          <w:szCs w:val="22"/>
        </w:rPr>
      </w:pPr>
      <w:r>
        <w:rPr>
          <w:rFonts w:cs="Arial" w:ascii="Arial" w:hAnsi="Arial"/>
          <w:bCs/>
          <w:szCs w:val="22"/>
        </w:rPr>
        <w:t xml:space="preserve">-Incrementar a </w:t>
      </w:r>
      <w:r>
        <w:rPr>
          <w:rFonts w:cs="Arial" w:ascii="Arial" w:hAnsi="Arial"/>
          <w:szCs w:val="22"/>
        </w:rPr>
        <w:t>pesquisa, a capacidade de solucionar problemas, a adequação das linguagens da arte ao EF através da experimentação de materiais, técnicas, processos e saberes associadas às atividades artísticas no Ensino Fundamental;</w:t>
      </w:r>
    </w:p>
    <w:p>
      <w:pPr>
        <w:pStyle w:val="Normal"/>
        <w:jc w:val="both"/>
        <w:rPr>
          <w:rFonts w:cs="Arial" w:ascii="Arial" w:hAnsi="Arial"/>
          <w:bCs/>
          <w:szCs w:val="22"/>
        </w:rPr>
      </w:pPr>
      <w:r>
        <w:rPr>
          <w:rFonts w:cs="Arial" w:ascii="Arial" w:hAnsi="Arial"/>
          <w:bCs/>
          <w:szCs w:val="22"/>
        </w:rPr>
        <w:t>-Construir conhecimentos e saberes em arte, desenvolvendo uma cultura artístico-estética em Seminários e práticas que instrumentalizem o futuro docente a formular e adequar processos, conteúdos, reflexões e avaliação em arte no EF;</w:t>
      </w:r>
    </w:p>
    <w:p>
      <w:pPr>
        <w:pStyle w:val="Normal"/>
        <w:jc w:val="both"/>
        <w:rPr>
          <w:rFonts w:cs="Arial" w:ascii="Arial" w:hAnsi="Arial"/>
          <w:bCs/>
          <w:szCs w:val="22"/>
        </w:rPr>
      </w:pPr>
      <w:r>
        <w:rPr>
          <w:rFonts w:cs="Arial" w:ascii="Arial" w:hAnsi="Arial"/>
          <w:bCs/>
          <w:szCs w:val="22"/>
        </w:rPr>
        <w:t>-Proporcionar a vivência de ações criadoras em Artes Visuais, Teatro, Música e Dança em Oficinas de Criação Coletiva;</w:t>
      </w:r>
    </w:p>
    <w:p>
      <w:pPr>
        <w:pStyle w:val="Normal"/>
        <w:jc w:val="both"/>
        <w:rPr>
          <w:rFonts w:cs="Arial" w:ascii="Arial" w:hAnsi="Arial"/>
          <w:szCs w:val="22"/>
        </w:rPr>
      </w:pPr>
      <w:r>
        <w:rPr>
          <w:rFonts w:cs="Arial" w:ascii="Arial" w:hAnsi="Arial"/>
          <w:bCs/>
          <w:szCs w:val="22"/>
        </w:rPr>
        <w:t>-Possibilitar elementos para a ampliação d</w:t>
      </w:r>
      <w:r>
        <w:rPr>
          <w:rFonts w:cs="Arial" w:ascii="Arial" w:hAnsi="Arial"/>
          <w:szCs w:val="22"/>
        </w:rPr>
        <w:t>o repertório  sensível, crítico, criador e expressivo dos futuros docentes;</w:t>
      </w:r>
    </w:p>
    <w:p>
      <w:pPr>
        <w:pStyle w:val="Normal"/>
        <w:jc w:val="both"/>
        <w:rPr>
          <w:rFonts w:cs="Arial" w:ascii="Arial" w:hAnsi="Arial"/>
          <w:szCs w:val="22"/>
        </w:rPr>
      </w:pPr>
      <w:r>
        <w:rPr>
          <w:rFonts w:cs="Arial" w:ascii="Arial" w:hAnsi="Arial"/>
          <w:bCs/>
          <w:szCs w:val="22"/>
        </w:rPr>
        <w:t>-</w:t>
      </w:r>
      <w:r>
        <w:rPr>
          <w:rFonts w:cs="Arial" w:ascii="Arial" w:hAnsi="Arial"/>
          <w:szCs w:val="22"/>
        </w:rPr>
        <w:t xml:space="preserve"> Construir uma ética de auto-compreensão, solidariedade e convivência respeitosa entre a turma;</w:t>
      </w:r>
    </w:p>
    <w:p>
      <w:pPr>
        <w:pStyle w:val="Normal"/>
        <w:jc w:val="both"/>
        <w:rPr>
          <w:rFonts w:cs="Arial" w:ascii="Arial" w:hAnsi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jc w:val="both"/>
        <w:rPr>
          <w:rFonts w:cs="Arial" w:ascii="Arial" w:hAnsi="Arial"/>
          <w:bCs/>
          <w:szCs w:val="22"/>
        </w:rPr>
      </w:pPr>
      <w:r>
        <w:rPr>
          <w:rFonts w:cs="Arial" w:ascii="Arial" w:hAnsi="Arial"/>
          <w:b/>
          <w:szCs w:val="22"/>
        </w:rPr>
        <w:t>4.  CONTEÚDO PROGRAMÁTICO:</w:t>
      </w:r>
      <w:r>
        <w:rPr>
          <w:rFonts w:cs="Arial" w:ascii="Arial" w:hAnsi="Arial"/>
          <w:bCs/>
          <w:szCs w:val="22"/>
        </w:rPr>
        <w:t>-</w:t>
      </w:r>
      <w:r>
        <w:rPr>
          <w:rFonts w:cs="Arial" w:ascii="Arial" w:hAnsi="Arial"/>
          <w:b/>
          <w:bCs/>
          <w:szCs w:val="22"/>
        </w:rPr>
        <w:t>Arte na Vida. Arte-Educação</w:t>
      </w:r>
      <w:r>
        <w:rPr>
          <w:rFonts w:cs="Arial" w:ascii="Arial" w:hAnsi="Arial"/>
          <w:bCs/>
          <w:szCs w:val="22"/>
        </w:rPr>
        <w:t>: importância, princípios, localização no panorama geral do conhecimento e na escola. O Fazer criador, a Expressão infantil, a E</w:t>
      </w:r>
      <w:r>
        <w:rPr>
          <w:rFonts w:cs="Arial" w:ascii="Arial" w:hAnsi="Arial"/>
          <w:szCs w:val="22"/>
        </w:rPr>
        <w:t>xpressão e reflexão do aluno-professor.</w:t>
      </w:r>
      <w:r>
        <w:rPr>
          <w:rFonts w:cs="Arial" w:ascii="Arial" w:hAnsi="Arial"/>
          <w:b/>
          <w:bCs/>
          <w:szCs w:val="22"/>
        </w:rPr>
        <w:t xml:space="preserve"> </w:t>
      </w:r>
      <w:r>
        <w:rPr>
          <w:rFonts w:cs="Arial" w:ascii="Arial" w:hAnsi="Arial"/>
          <w:szCs w:val="22"/>
        </w:rPr>
        <w:t>Pesquisa de conteúdos, materiais</w:t>
      </w:r>
      <w:r>
        <w:rPr>
          <w:rFonts w:cs="Arial" w:ascii="Arial" w:hAnsi="Arial"/>
          <w:bCs/>
          <w:szCs w:val="22"/>
        </w:rPr>
        <w:t xml:space="preserve">, técnicas, suportes, </w:t>
      </w:r>
      <w:r>
        <w:rPr>
          <w:rFonts w:cs="Arial" w:ascii="Arial" w:hAnsi="Arial"/>
          <w:szCs w:val="22"/>
        </w:rPr>
        <w:t xml:space="preserve">objetivos, </w:t>
      </w:r>
      <w:r>
        <w:rPr>
          <w:rFonts w:cs="Arial" w:ascii="Arial" w:hAnsi="Arial"/>
          <w:bCs/>
          <w:szCs w:val="22"/>
        </w:rPr>
        <w:t>metodologias, conteúdos e avaliação em Artes no EF;</w:t>
      </w:r>
      <w:r>
        <w:rPr>
          <w:rFonts w:cs="Arial" w:ascii="Arial" w:hAnsi="Arial"/>
          <w:szCs w:val="22"/>
        </w:rPr>
        <w:t xml:space="preserve"> </w:t>
      </w:r>
      <w:r>
        <w:rPr>
          <w:rFonts w:cs="Arial" w:ascii="Arial" w:hAnsi="Arial"/>
          <w:b/>
          <w:bCs/>
          <w:szCs w:val="22"/>
        </w:rPr>
        <w:t>Oficinas de vivências, experimentação e pesquisa</w:t>
      </w:r>
      <w:r>
        <w:rPr>
          <w:rFonts w:cs="Arial" w:ascii="Arial" w:hAnsi="Arial"/>
          <w:bCs/>
          <w:szCs w:val="22"/>
        </w:rPr>
        <w:t xml:space="preserve"> em </w:t>
      </w:r>
      <w:r>
        <w:rPr>
          <w:rFonts w:cs="Arial" w:ascii="Arial" w:hAnsi="Arial"/>
          <w:b/>
          <w:bCs/>
          <w:szCs w:val="22"/>
        </w:rPr>
        <w:t>Artes Visuais (</w:t>
      </w:r>
      <w:r>
        <w:rPr>
          <w:rFonts w:cs="Arial" w:ascii="Arial" w:hAnsi="Arial"/>
          <w:bCs/>
          <w:szCs w:val="22"/>
        </w:rPr>
        <w:t xml:space="preserve">desenho, pintura, modelagem, construções, recorte e Colagem, </w:t>
      </w:r>
      <w:r>
        <w:rPr>
          <w:rFonts w:cs="Arial" w:ascii="Arial" w:hAnsi="Arial"/>
          <w:szCs w:val="22"/>
        </w:rPr>
        <w:t>Pesquisa de materiais alternativos,sucatas, bonecos,</w:t>
      </w:r>
      <w:r>
        <w:rPr>
          <w:rFonts w:cs="Arial" w:ascii="Arial" w:hAnsi="Arial"/>
          <w:bCs/>
          <w:szCs w:val="22"/>
        </w:rPr>
        <w:t xml:space="preserve"> máscaras etc). Comunicação Visual: Apreciação/Leitura/ Produção de imagens (HQ, obras, História da Arte). Teatro: improvisação, jogo, texto; Musicalização. Dança e Movimento.</w:t>
      </w:r>
    </w:p>
    <w:p>
      <w:pPr>
        <w:pStyle w:val="Normal"/>
        <w:jc w:val="both"/>
        <w:rPr>
          <w:rFonts w:cs="Arial" w:ascii="Arial" w:hAnsi="Arial"/>
          <w:bCs/>
          <w:szCs w:val="22"/>
        </w:rPr>
      </w:pPr>
      <w:r>
        <w:rPr>
          <w:rFonts w:cs="Arial" w:ascii="Arial" w:hAnsi="Arial"/>
          <w:bCs/>
          <w:szCs w:val="22"/>
        </w:rPr>
      </w:r>
    </w:p>
    <w:p>
      <w:pPr>
        <w:pStyle w:val="Normal"/>
        <w:jc w:val="both"/>
        <w:rPr>
          <w:rFonts w:cs="Arial" w:ascii="Arial" w:hAnsi="Arial"/>
          <w:bCs/>
          <w:szCs w:val="22"/>
        </w:rPr>
      </w:pPr>
      <w:r>
        <w:rPr>
          <w:rFonts w:cs="Arial" w:ascii="Arial" w:hAnsi="Arial"/>
          <w:b/>
          <w:szCs w:val="22"/>
        </w:rPr>
        <w:t>5.METODOLOGIA</w:t>
      </w:r>
      <w:r>
        <w:rPr>
          <w:rFonts w:cs="Arial" w:ascii="Arial" w:hAnsi="Arial"/>
          <w:szCs w:val="22"/>
        </w:rPr>
        <w:t xml:space="preserve">:Trabalhos individuais e grupais; </w:t>
      </w:r>
      <w:r>
        <w:rPr>
          <w:rFonts w:cs="Arial" w:ascii="Arial" w:hAnsi="Arial"/>
          <w:bCs/>
          <w:szCs w:val="22"/>
        </w:rPr>
        <w:t xml:space="preserve">Aulas Expositivas, Imagens (datashow), Seminários de discussão e reflexão; </w:t>
      </w:r>
      <w:r>
        <w:rPr>
          <w:rFonts w:cs="Arial" w:ascii="Arial" w:hAnsi="Arial"/>
          <w:szCs w:val="22"/>
        </w:rPr>
        <w:t>Leitura e fichamento de textos.</w:t>
      </w:r>
      <w:r>
        <w:rPr>
          <w:rFonts w:cs="Arial" w:ascii="Arial" w:hAnsi="Arial"/>
          <w:bCs/>
          <w:szCs w:val="22"/>
        </w:rPr>
        <w:t xml:space="preserve"> Pesquisa: bibliográfica, Internet, Campo. Vivências e experiências estéticas; Oficinas de Criação. Freqüência e eventos de arte. Planejamento.</w:t>
      </w:r>
    </w:p>
    <w:p>
      <w:pPr>
        <w:pStyle w:val="Normal"/>
        <w:jc w:val="both"/>
        <w:rPr>
          <w:rFonts w:cs="Arial" w:ascii="Arial" w:hAnsi="Arial"/>
          <w:bCs/>
          <w:sz w:val="18"/>
        </w:rPr>
      </w:pPr>
      <w:r>
        <w:rPr>
          <w:rFonts w:cs="Arial" w:ascii="Arial" w:hAnsi="Arial"/>
          <w:bCs/>
          <w:sz w:val="18"/>
        </w:rPr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b/>
          <w:szCs w:val="24"/>
        </w:rPr>
      </w:pPr>
      <w:r>
        <w:rPr>
          <w:rFonts w:cs="Arial" w:ascii="Arial" w:hAnsi="Arial"/>
          <w:b/>
          <w:szCs w:val="24"/>
        </w:rPr>
        <w:t>CRONOGRAMA</w:t>
      </w:r>
    </w:p>
    <w:tbl>
      <w:tblPr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66"/>
        <w:gridCol w:w="5529"/>
        <w:gridCol w:w="3441"/>
      </w:tblGrid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Cs/>
                <w:sz w:val="16"/>
                <w:szCs w:val="24"/>
              </w:rPr>
            </w:pPr>
            <w:r>
              <w:rPr>
                <w:rFonts w:cs="Arial" w:ascii="Arial" w:hAnsi="Arial"/>
                <w:bCs/>
                <w:sz w:val="16"/>
                <w:szCs w:val="24"/>
              </w:rPr>
              <w:t xml:space="preserve">Dia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bCs/>
                <w:sz w:val="16"/>
                <w:szCs w:val="24"/>
              </w:rPr>
            </w:pPr>
            <w:r>
              <w:rPr>
                <w:rFonts w:cs="Arial" w:ascii="Arial" w:hAnsi="Arial"/>
                <w:b/>
                <w:bCs/>
                <w:sz w:val="16"/>
                <w:szCs w:val="24"/>
              </w:rPr>
              <w:t>Conteúdo programado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bCs/>
                <w:sz w:val="16"/>
                <w:szCs w:val="24"/>
              </w:rPr>
            </w:pPr>
            <w:r>
              <w:rPr>
                <w:rFonts w:cs="Arial" w:ascii="Arial" w:hAnsi="Arial"/>
                <w:b/>
                <w:bCs/>
                <w:sz w:val="16"/>
                <w:szCs w:val="24"/>
              </w:rPr>
              <w:t xml:space="preserve">Atividades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05/09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 xml:space="preserve">Apresentação da disciplina- 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Exposição Oral e jogo de abertura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12/09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Não Haverá Aula – CIC/ENPÒS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19/09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Corpo, jogo e expressão. Texto:Teatro na sala de aula, no pátio, na biblioteca, no auditório, na rua.. (Taís Ferreira)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Exposição Oral sobre tema, discussão sobre o texto.Prática com os jogos teatrais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26/09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O sentido de Sentir</w:t>
            </w:r>
          </w:p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Texto: O sentido de Aprender pelos sentidos (Marly Meira)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Discussão sobre o texto.Práticas sensoriais, os cinco sentidos na sala de aula.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03/10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Faz-de-conta, imaginação e criação</w:t>
            </w:r>
          </w:p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Texto: imaginação : arte e ciência na infância (GIlka Girardello)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Exposição Oral, discussão sbre o texto. Prática de improvisação imaginativa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10/10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Fantoches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Oficina de confecção e manipulação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17/10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Eu danço, tu danças, nós dançamos.Texto: Quem disse que não tem espaço pra dança na escola? (Maria Falkembach)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Discussão sobre o texto.</w:t>
            </w:r>
          </w:p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Oficina de vivências e experiências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3.10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 xml:space="preserve"> </w:t>
            </w:r>
            <w:r>
              <w:rPr>
                <w:rFonts w:cs="Arial" w:ascii="Arial" w:hAnsi="Arial"/>
                <w:sz w:val="16"/>
                <w:szCs w:val="24"/>
              </w:rPr>
              <w:t xml:space="preserve">Brincando com o corpo, O que é Arte? História da Arte/Leitura de imagens  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 xml:space="preserve">Oficina de vivências e experiências e refletir sobre a prática/teórico  </w:t>
            </w:r>
          </w:p>
        </w:tc>
      </w:tr>
      <w:tr>
        <w:trPr>
          <w:trHeight w:val="504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10.10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Jogos teatrais, Auto retrato, meu perfil por dentro e por fora</w:t>
            </w:r>
            <w:r>
              <w:rPr/>
              <w:t xml:space="preserve"> (</w:t>
            </w:r>
            <w:r>
              <w:rPr>
                <w:rFonts w:cs="Arial" w:ascii="Arial" w:hAnsi="Arial"/>
                <w:sz w:val="16"/>
                <w:szCs w:val="24"/>
              </w:rPr>
              <w:t>Texto: Adriana Varejão) foco na prática, teórico e lúdico na escola.</w:t>
            </w:r>
          </w:p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Oficina de vivências e experiências e refletir sobre a prática /teórico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17.10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 xml:space="preserve">Ser Artista na Docência, Sonhar, inspirar, tramar, soprar e dançar. Texto Despertando a sensibilidade na formação dos professores; 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Oficina de vivências e experiências e refletir sobre a prática /teórico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24.10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 xml:space="preserve">Brincando com o corpo Teatro, Movimento e Cor - Artes Visuais.  </w:t>
            </w:r>
          </w:p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Texto: Cultura lúdica: Aproximações com a Arte/Educação- Miriam Celeste Martins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Oficina de vivências e experiências e refletir sobre a prática/teórico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07.11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Artes Visuais- Quadrinhos em sala de aula, exercícios práticos</w:t>
            </w:r>
          </w:p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 xml:space="preserve">Oficina de vivências e experiências e refletir sobre a prática/teórico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14.11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Corpo e movimento,  Arte contemporânea, Arte como mediação do mundo, , Arte Urbana, Graffitti, exercícios visuais  .Texto: As Pedagogias de Cultura Visual: Fazendo diferença na Arte/Educação – Fernando Hernandez- Hernandez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Oficina de vivências e experiências e refletir sobre a prática/teórico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21.11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 xml:space="preserve"> </w:t>
            </w:r>
            <w:r>
              <w:rPr>
                <w:rFonts w:cs="Arial" w:ascii="Arial" w:hAnsi="Arial"/>
                <w:sz w:val="16"/>
                <w:szCs w:val="24"/>
              </w:rPr>
              <w:t>Corpo e movimento,  releituras de obras ( teatro /interpretação das obras de arte)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Oficina ; reflexão prática e teórica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28.11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Música, afinal que repertório uso em sala de aula? Trabalhando possibilidades sonoras corporais articuladas a exercícios visuais.Texto: Musicalidades - Teca Alencar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Oficina ; reflexão prática e teórica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05.12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Dança, Teatro e Música e Arte Visuais ( preparação/ajustes do trabalho)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Oficina de vivências e experiências e refletir sobre a prática /teórico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12.12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>Apresentação em grupo ou individual / Encerramento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16"/>
                <w:szCs w:val="24"/>
              </w:rPr>
            </w:pPr>
            <w:r>
              <w:rPr>
                <w:rFonts w:cs="Arial" w:ascii="Arial" w:hAnsi="Arial"/>
                <w:sz w:val="16"/>
                <w:szCs w:val="24"/>
              </w:rPr>
              <w:t xml:space="preserve">Oficina de vivências e experiências e refletir sobre a prática /teórico </w:t>
            </w:r>
          </w:p>
        </w:tc>
      </w:tr>
    </w:tbl>
    <w:p>
      <w:pPr>
        <w:pStyle w:val="Normal"/>
        <w:jc w:val="both"/>
        <w:rPr>
          <w:rFonts w:cs="Arial" w:ascii="Arial" w:hAnsi="Arial"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jc w:val="both"/>
        <w:rPr>
          <w:rFonts w:cs="Arial" w:ascii="Arial" w:hAnsi="Arial"/>
          <w:sz w:val="18"/>
        </w:rPr>
      </w:pPr>
      <w:r>
        <w:rPr>
          <w:rFonts w:cs="Arial" w:ascii="Arial" w:hAnsi="Arial"/>
          <w:b/>
          <w:sz w:val="18"/>
        </w:rPr>
        <w:t>7.  AVALIAÇÃO:</w:t>
      </w:r>
      <w:r>
        <w:rPr>
          <w:rFonts w:cs="Arial" w:ascii="Arial" w:hAnsi="Arial"/>
          <w:sz w:val="18"/>
        </w:rPr>
        <w:t xml:space="preserve">Auto e Hetero- avaliação (Participação, Interesse, Organização, Cooperação, Acabamento de trabalhos, criatividade, Pontualidade, Assiduidade, adequação às propostas; trânsito entre os processos, com crescimento pessoal/linguagens; volume/densidade da contribuição nas discussões); Trabalhos práticos, teóricos, leituras, pesquisas, fichamento de textos. </w:t>
      </w:r>
    </w:p>
    <w:p>
      <w:pPr>
        <w:pStyle w:val="Normal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cs="Arial" w:ascii="Arial" w:hAnsi="Arial"/>
          <w:b/>
          <w:bCs/>
          <w:i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9.BIBLIOGRAFIA BÁSICA</w:t>
      </w:r>
      <w:r>
        <w:rPr>
          <w:rFonts w:cs="Arial" w:ascii="Arial" w:hAnsi="Arial"/>
          <w:b/>
          <w:bCs/>
          <w:iCs/>
          <w:sz w:val="18"/>
          <w:szCs w:val="18"/>
        </w:rPr>
        <w:t xml:space="preserve"> </w:t>
      </w:r>
    </w:p>
    <w:p>
      <w:pPr>
        <w:pStyle w:val="Normal"/>
        <w:rPr>
          <w:rFonts w:cs="Arial" w:ascii="Arial" w:hAnsi="Arial"/>
          <w:b/>
          <w:bCs/>
          <w:iCs/>
          <w:sz w:val="18"/>
          <w:szCs w:val="18"/>
        </w:rPr>
      </w:pPr>
      <w:r>
        <w:rPr>
          <w:rFonts w:cs="Arial" w:ascii="Arial" w:hAnsi="Arial"/>
          <w:b/>
          <w:bCs/>
          <w:iCs/>
          <w:sz w:val="18"/>
          <w:szCs w:val="18"/>
        </w:rPr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b/>
          <w:bCs/>
          <w:iCs/>
          <w:sz w:val="18"/>
          <w:szCs w:val="18"/>
        </w:rPr>
        <w:t>BRASIL.PARÂMETROS CURRICULARES NACIONAIS: ARTE/</w:t>
      </w:r>
      <w:r>
        <w:rPr>
          <w:rFonts w:cs="Arial" w:ascii="Arial" w:hAnsi="Arial"/>
          <w:sz w:val="18"/>
          <w:szCs w:val="18"/>
        </w:rPr>
        <w:t xml:space="preserve"> SEF.-Brasília:MEC,SEF,1998.</w:t>
      </w:r>
    </w:p>
    <w:p>
      <w:pPr>
        <w:pStyle w:val="Normal"/>
        <w:rPr>
          <w:rFonts w:cs="Arial" w:ascii="Arial" w:hAnsi="Arial"/>
          <w:color w:val="00000A"/>
          <w:sz w:val="22"/>
        </w:rPr>
      </w:pPr>
      <w:r>
        <w:rPr>
          <w:rFonts w:cs="Arial" w:ascii="Arial" w:hAnsi="Arial"/>
          <w:color w:val="00000A"/>
          <w:sz w:val="22"/>
          <w:u w:val="none"/>
        </w:rPr>
        <w:t>A Casa de Rubem Alves.Em</w:t>
      </w:r>
      <w:hyperlink r:id="rId3">
        <w:r>
          <w:rPr>
            <w:rStyle w:val="LinkdaInternet"/>
            <w:rFonts w:cs="Arial" w:ascii="Arial" w:hAnsi="Arial"/>
            <w:color w:val="00000A"/>
            <w:sz w:val="22"/>
          </w:rPr>
          <w:t>http://www.rubemalves.com.br/aeducacaodossentidos.htm</w:t>
        </w:r>
      </w:hyperlink>
      <w:r>
        <w:rPr>
          <w:rFonts w:cs="Arial" w:ascii="Arial" w:hAnsi="Arial"/>
          <w:color w:val="00000A"/>
          <w:sz w:val="22"/>
        </w:rPr>
        <w:t>: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CLERO, Claude. </w:t>
      </w:r>
      <w:r>
        <w:rPr>
          <w:rFonts w:cs="Arial" w:ascii="Arial" w:hAnsi="Arial"/>
          <w:b/>
          <w:i/>
          <w:sz w:val="18"/>
          <w:szCs w:val="18"/>
        </w:rPr>
        <w:t>As Atividades Plásticas na escola e no lazer</w:t>
      </w:r>
      <w:r>
        <w:rPr>
          <w:rFonts w:cs="Arial" w:ascii="Arial" w:hAnsi="Arial"/>
          <w:sz w:val="18"/>
          <w:szCs w:val="18"/>
        </w:rPr>
        <w:t>. São Paulo: Cultrix,1978.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FERREIRA, Taís; FALKENBACH, Maria. </w:t>
      </w:r>
      <w:r>
        <w:rPr>
          <w:rFonts w:cs="Arial" w:ascii="Arial" w:hAnsi="Arial"/>
          <w:b/>
          <w:sz w:val="18"/>
          <w:szCs w:val="18"/>
        </w:rPr>
        <w:t>Teatro e Dança nos anos iniciais</w:t>
      </w:r>
      <w:r>
        <w:rPr>
          <w:rFonts w:cs="Arial" w:ascii="Arial" w:hAnsi="Arial"/>
          <w:sz w:val="18"/>
          <w:szCs w:val="18"/>
        </w:rPr>
        <w:t>. Porto Alegre: Mediação, 2012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FUSAR &amp; FERRAZ.</w:t>
      </w:r>
      <w:r>
        <w:rPr>
          <w:rFonts w:cs="Arial" w:ascii="Arial" w:hAnsi="Arial"/>
          <w:b/>
          <w:bCs/>
          <w:i/>
          <w:iCs/>
          <w:sz w:val="18"/>
          <w:szCs w:val="18"/>
        </w:rPr>
        <w:t>Metodologia do Ensino de Arte</w:t>
      </w:r>
      <w:r>
        <w:rPr>
          <w:rFonts w:cs="Arial" w:ascii="Arial" w:hAnsi="Arial"/>
          <w:sz w:val="18"/>
          <w:szCs w:val="18"/>
        </w:rPr>
        <w:t>. S.Paulo: Cortez,1993.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HERNÁNDEZ, Fernando. </w:t>
      </w:r>
      <w:r>
        <w:rPr>
          <w:rFonts w:cs="Arial" w:ascii="Arial" w:hAnsi="Arial"/>
          <w:b/>
          <w:sz w:val="18"/>
          <w:szCs w:val="18"/>
        </w:rPr>
        <w:t>Cultura Visual, Mudança Educativa e Projeto de Trabalho</w:t>
      </w:r>
      <w:r>
        <w:rPr>
          <w:rFonts w:cs="Arial" w:ascii="Arial" w:hAnsi="Arial"/>
          <w:sz w:val="18"/>
          <w:szCs w:val="18"/>
        </w:rPr>
        <w:t>. Porto Alegre: ARTMED, 2000.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IAVELBERG, Rosa. </w:t>
      </w:r>
      <w:r>
        <w:rPr>
          <w:rFonts w:cs="Arial" w:ascii="Arial" w:hAnsi="Arial"/>
          <w:b/>
          <w:sz w:val="18"/>
          <w:szCs w:val="18"/>
        </w:rPr>
        <w:t>O Ensino de Arte</w:t>
      </w:r>
      <w:r>
        <w:rPr>
          <w:rFonts w:cs="Arial" w:ascii="Arial" w:hAnsi="Arial"/>
          <w:sz w:val="18"/>
          <w:szCs w:val="18"/>
        </w:rPr>
        <w:t>. Em: http://pt.scribd.com/doc/54456632/Rev6-Ensino-Arte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MARTINS, M.Celeste. </w:t>
      </w:r>
      <w:r>
        <w:rPr>
          <w:rFonts w:cs="Arial" w:ascii="Arial" w:hAnsi="Arial"/>
          <w:b/>
          <w:bCs/>
          <w:i/>
          <w:iCs/>
          <w:sz w:val="18"/>
          <w:szCs w:val="18"/>
        </w:rPr>
        <w:t>Temas e Técnicas em Artes Plásticas</w:t>
      </w:r>
      <w:r>
        <w:rPr>
          <w:rFonts w:cs="Arial" w:ascii="Arial" w:hAnsi="Arial"/>
          <w:sz w:val="18"/>
          <w:szCs w:val="18"/>
        </w:rPr>
        <w:t>, S.Paulo: ECE,1986.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en-US"/>
        </w:rPr>
        <w:t xml:space="preserve">MODINGER C.E. et Alii. </w:t>
      </w:r>
      <w:r>
        <w:rPr>
          <w:rFonts w:cs="Arial" w:ascii="Arial" w:hAnsi="Arial"/>
          <w:b/>
          <w:sz w:val="18"/>
          <w:szCs w:val="18"/>
        </w:rPr>
        <w:t>Práticas Pedagógicas Em Arte Espaço, Tempo, Corporeidade</w:t>
      </w:r>
      <w:r>
        <w:rPr>
          <w:rFonts w:cs="Arial" w:ascii="Arial" w:hAnsi="Arial"/>
          <w:sz w:val="18"/>
          <w:szCs w:val="18"/>
        </w:rPr>
        <w:t>. P.Alegre: EDELBRA, 2012.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_______. MODINGER, Carlos Roberto et alii. </w:t>
      </w:r>
      <w:r>
        <w:rPr>
          <w:rFonts w:cs="Arial" w:ascii="Arial" w:hAnsi="Arial"/>
          <w:b/>
          <w:sz w:val="18"/>
          <w:szCs w:val="18"/>
        </w:rPr>
        <w:t>Artes Visuais, Dança, Música E Teatro: Práticas Pedagógicas E Colaborações Docentes</w:t>
      </w:r>
      <w:r>
        <w:rPr>
          <w:rFonts w:cs="Arial" w:ascii="Arial" w:hAnsi="Arial"/>
          <w:sz w:val="18"/>
          <w:szCs w:val="18"/>
        </w:rPr>
        <w:t xml:space="preserve"> . Porto Alegre: EDELBRA, 2012.</w:t>
      </w:r>
    </w:p>
    <w:p>
      <w:pPr>
        <w:pStyle w:val="Normal"/>
        <w:ind w:left="0" w:right="7" w:hanging="0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MEIRA, Marly. </w:t>
      </w:r>
      <w:r>
        <w:rPr>
          <w:rFonts w:cs="Arial" w:ascii="Arial" w:hAnsi="Arial"/>
          <w:i/>
          <w:sz w:val="18"/>
          <w:szCs w:val="18"/>
        </w:rPr>
        <w:t>O Sentido de Aprender pelos Sentidos</w:t>
      </w:r>
      <w:r>
        <w:rPr>
          <w:rFonts w:cs="Arial" w:ascii="Arial" w:hAnsi="Arial"/>
          <w:sz w:val="18"/>
          <w:szCs w:val="18"/>
        </w:rPr>
        <w:t xml:space="preserve">. In: </w:t>
      </w:r>
      <w:r>
        <w:rPr>
          <w:rFonts w:cs="Arial" w:ascii="Arial" w:hAnsi="Arial"/>
          <w:b/>
          <w:sz w:val="18"/>
          <w:szCs w:val="18"/>
        </w:rPr>
        <w:t>Arte Educação: Ensinar e Aprender no Ensino Básico</w:t>
      </w:r>
      <w:r>
        <w:rPr>
          <w:rFonts w:cs="Arial" w:ascii="Arial" w:hAnsi="Arial"/>
          <w:sz w:val="18"/>
          <w:szCs w:val="18"/>
        </w:rPr>
        <w:t>. Joinville: Editora Univille, 2014</w:t>
      </w:r>
    </w:p>
    <w:p>
      <w:pPr>
        <w:pStyle w:val="Normal"/>
        <w:ind w:left="0" w:right="7" w:hanging="0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VIEIRA DA CUNHA, Susana. Pedagogia de Imagens. </w:t>
      </w:r>
      <w:r>
        <w:rPr>
          <w:rFonts w:cs="Arial" w:ascii="Arial" w:hAnsi="Arial"/>
          <w:sz w:val="18"/>
          <w:szCs w:val="18"/>
          <w:lang w:val="en-US"/>
        </w:rPr>
        <w:t>In: DORNELLES, leni. DORNELLES, LENI</w:t>
      </w:r>
      <w:r>
        <w:rPr>
          <w:rFonts w:cs="Arial" w:ascii="Arial" w:hAnsi="Arial"/>
          <w:b/>
          <w:sz w:val="18"/>
          <w:szCs w:val="18"/>
          <w:lang w:val="en-US"/>
        </w:rPr>
        <w:t xml:space="preserve">. </w:t>
      </w:r>
      <w:r>
        <w:rPr>
          <w:rFonts w:cs="Arial" w:ascii="Arial" w:hAnsi="Arial"/>
          <w:b/>
          <w:sz w:val="18"/>
          <w:szCs w:val="18"/>
        </w:rPr>
        <w:t xml:space="preserve">Produzindo Pedagogias Interculturais na Infância. 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TATIT, ana et alii. </w:t>
      </w:r>
      <w:r>
        <w:rPr>
          <w:rFonts w:cs="Arial" w:ascii="Arial" w:hAnsi="Arial"/>
          <w:b/>
          <w:sz w:val="18"/>
          <w:szCs w:val="18"/>
        </w:rPr>
        <w:t>300 Propostas em Artes Visuais</w:t>
      </w:r>
      <w:r>
        <w:rPr>
          <w:rFonts w:cs="Arial" w:ascii="Arial" w:hAnsi="Arial"/>
          <w:sz w:val="18"/>
          <w:szCs w:val="18"/>
        </w:rPr>
        <w:t>. São PauloLoyola, 2003.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360" w:right="0" w:hanging="0"/>
        <w:jc w:val="both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BIBLIOGRAFIA COMPLEMENTAR</w:t>
      </w:r>
    </w:p>
    <w:p>
      <w:pPr>
        <w:pStyle w:val="Normal"/>
        <w:jc w:val="both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cs="Arial" w:ascii="Arial" w:hAnsi="Arial"/>
          <w:sz w:val="18"/>
          <w:szCs w:val="18"/>
          <w:lang w:val="es-ES"/>
        </w:rPr>
      </w:pPr>
      <w:r>
        <w:rPr>
          <w:rFonts w:cs="Arial" w:ascii="Arial" w:hAnsi="Arial"/>
          <w:sz w:val="18"/>
          <w:szCs w:val="18"/>
          <w:lang w:val="es-ES"/>
        </w:rPr>
        <w:t xml:space="preserve">ACERETE, Dora. </w:t>
      </w:r>
      <w:r>
        <w:rPr>
          <w:rFonts w:cs="Arial" w:ascii="Arial" w:hAnsi="Arial"/>
          <w:b/>
          <w:i/>
          <w:sz w:val="18"/>
          <w:szCs w:val="18"/>
          <w:lang w:val="es-ES"/>
        </w:rPr>
        <w:t>Objectivos Y Didactica de la Educación Plástica</w:t>
      </w:r>
      <w:r>
        <w:rPr>
          <w:rFonts w:cs="Arial" w:ascii="Arial" w:hAnsi="Arial"/>
          <w:sz w:val="18"/>
          <w:szCs w:val="18"/>
          <w:lang w:val="es-ES"/>
        </w:rPr>
        <w:t>. Buenos Aires: Kapelusz, 1974.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BUENO, Maria Lucina. </w:t>
      </w:r>
      <w:r>
        <w:rPr>
          <w:rFonts w:cs="Arial" w:ascii="Arial" w:hAnsi="Arial"/>
          <w:b/>
          <w:i/>
          <w:sz w:val="18"/>
          <w:szCs w:val="18"/>
        </w:rPr>
        <w:t>Vivências do Fazer Pictórico com Tintas Naturais</w:t>
      </w:r>
      <w:r>
        <w:rPr>
          <w:rFonts w:cs="Arial" w:ascii="Arial" w:hAnsi="Arial"/>
          <w:sz w:val="18"/>
          <w:szCs w:val="18"/>
        </w:rPr>
        <w:t>. Passo Fundo: Ed. UPF, 2005.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______. </w:t>
      </w:r>
      <w:r>
        <w:rPr>
          <w:rFonts w:cs="Arial" w:ascii="Arial" w:hAnsi="Arial"/>
          <w:b/>
          <w:i/>
          <w:sz w:val="18"/>
          <w:szCs w:val="18"/>
        </w:rPr>
        <w:t>Tintas Naturais.</w:t>
      </w:r>
      <w:r>
        <w:rPr>
          <w:rFonts w:cs="Arial" w:ascii="Arial" w:hAnsi="Arial"/>
          <w:sz w:val="18"/>
          <w:szCs w:val="18"/>
        </w:rPr>
        <w:t xml:space="preserve"> Passo Fundo: Ed. UPF, 2005.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CAMARGO,Luís  et alii.  </w:t>
      </w:r>
      <w:r>
        <w:rPr>
          <w:rFonts w:cs="Arial" w:ascii="Arial" w:hAnsi="Arial"/>
          <w:b/>
          <w:bCs/>
          <w:i/>
          <w:iCs/>
          <w:sz w:val="18"/>
          <w:szCs w:val="18"/>
        </w:rPr>
        <w:t>Arte-educação: da pré escola à universidade</w:t>
      </w:r>
      <w:r>
        <w:rPr>
          <w:rFonts w:cs="Arial" w:ascii="Arial" w:hAnsi="Arial"/>
          <w:sz w:val="18"/>
          <w:szCs w:val="18"/>
        </w:rPr>
        <w:t xml:space="preserve"> .S.P: Nobel, 1981.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CAMPELO, Valéria. </w:t>
      </w:r>
      <w:r>
        <w:rPr>
          <w:rFonts w:cs="Arial" w:ascii="Arial" w:hAnsi="Arial"/>
          <w:i/>
          <w:iCs/>
          <w:sz w:val="18"/>
          <w:szCs w:val="18"/>
        </w:rPr>
        <w:t>Concursos</w:t>
      </w:r>
      <w:r>
        <w:rPr>
          <w:rFonts w:cs="Arial" w:ascii="Arial" w:hAnsi="Arial"/>
          <w:sz w:val="18"/>
          <w:szCs w:val="18"/>
        </w:rPr>
        <w:t xml:space="preserve">. </w:t>
      </w:r>
      <w:r>
        <w:rPr>
          <w:rFonts w:cs="Arial" w:ascii="Arial" w:hAnsi="Arial"/>
          <w:b/>
          <w:bCs/>
          <w:i/>
          <w:iCs/>
          <w:sz w:val="18"/>
          <w:szCs w:val="18"/>
        </w:rPr>
        <w:t>Fazendo Arte</w:t>
      </w:r>
      <w:r>
        <w:rPr>
          <w:rFonts w:cs="Arial" w:ascii="Arial" w:hAnsi="Arial"/>
          <w:sz w:val="18"/>
          <w:szCs w:val="18"/>
        </w:rPr>
        <w:t>.Mec/Funarte, n.8.,p.12.</w:t>
      </w:r>
    </w:p>
    <w:p>
      <w:pPr>
        <w:pStyle w:val="Normal"/>
        <w:jc w:val="both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CANDA,Cilene N.; BATISTA,Carla Meira P. </w:t>
      </w:r>
      <w:r>
        <w:rPr>
          <w:rFonts w:cs="Arial" w:ascii="Arial" w:hAnsi="Arial"/>
          <w:i/>
          <w:sz w:val="18"/>
          <w:szCs w:val="18"/>
        </w:rPr>
        <w:t>Qual O Lugar Da Arte No Curriculo Escolar?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Revista Científica</w:t>
      </w:r>
      <w:r>
        <w:rPr>
          <w:rFonts w:cs="Arial" w:ascii="Arial" w:hAnsi="Arial"/>
          <w:sz w:val="18"/>
          <w:szCs w:val="18"/>
        </w:rPr>
        <w:t xml:space="preserve">.FAP, Curitiba, v.4, n.2 p.107-119, jul./dez. 2009 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COLL, César;TEBEROSKI, Ana. </w:t>
      </w:r>
      <w:r>
        <w:rPr>
          <w:rFonts w:cs="Arial" w:ascii="Arial" w:hAnsi="Arial"/>
          <w:b/>
          <w:i/>
          <w:sz w:val="18"/>
          <w:szCs w:val="18"/>
        </w:rPr>
        <w:t>Aprendendo Arte.</w:t>
      </w:r>
      <w:r>
        <w:rPr>
          <w:rFonts w:cs="Arial" w:ascii="Arial" w:hAnsi="Arial"/>
          <w:sz w:val="18"/>
          <w:szCs w:val="18"/>
        </w:rPr>
        <w:t xml:space="preserve"> São Paulo: Ática,1999.</w:t>
      </w:r>
    </w:p>
    <w:p>
      <w:pPr>
        <w:pStyle w:val="Normal"/>
        <w:rPr>
          <w:rFonts w:cs="Arial" w:ascii="Arial" w:hAnsi="Arial"/>
          <w:sz w:val="18"/>
          <w:szCs w:val="18"/>
          <w:lang w:val="es-AR"/>
        </w:rPr>
      </w:pPr>
      <w:r>
        <w:rPr>
          <w:rFonts w:cs="Arial" w:ascii="Arial" w:hAnsi="Arial"/>
          <w:sz w:val="18"/>
          <w:szCs w:val="18"/>
        </w:rPr>
        <w:t>DERDYK,Edith</w:t>
      </w: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. Formas de pensar o desenho. </w:t>
      </w:r>
      <w:r>
        <w:rPr>
          <w:rFonts w:cs="Arial" w:ascii="Arial" w:hAnsi="Arial"/>
          <w:sz w:val="18"/>
          <w:szCs w:val="18"/>
          <w:lang w:val="es-AR"/>
        </w:rPr>
        <w:t>S.Paulo, Scipione, 1990.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bCs/>
          <w:iCs/>
          <w:sz w:val="18"/>
          <w:szCs w:val="18"/>
          <w:lang w:val="es-AR"/>
        </w:rPr>
        <w:t>DORNELLES, Leni</w:t>
      </w:r>
      <w:r>
        <w:rPr>
          <w:rFonts w:cs="Arial" w:ascii="Arial" w:hAnsi="Arial"/>
          <w:b/>
          <w:bCs/>
          <w:iCs/>
          <w:sz w:val="18"/>
          <w:szCs w:val="18"/>
          <w:lang w:val="es-AR"/>
        </w:rPr>
        <w:t>.</w:t>
      </w:r>
      <w:r>
        <w:rPr>
          <w:rFonts w:cs="Arial" w:ascii="Arial" w:hAnsi="Arial"/>
          <w:b/>
          <w:bCs/>
          <w:i/>
          <w:iCs/>
          <w:sz w:val="18"/>
          <w:szCs w:val="18"/>
          <w:lang w:val="es-AR"/>
        </w:rPr>
        <w:t xml:space="preserve"> </w:t>
      </w: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Produzindo Pedagogias Intercultrais na Infância. </w:t>
      </w:r>
      <w:r>
        <w:rPr>
          <w:rFonts w:cs="Arial" w:ascii="Arial" w:hAnsi="Arial"/>
          <w:sz w:val="18"/>
          <w:szCs w:val="18"/>
        </w:rPr>
        <w:t>Petrópolis: Vozes,2007.</w:t>
      </w:r>
    </w:p>
    <w:p>
      <w:pPr>
        <w:pStyle w:val="Normal"/>
        <w:jc w:val="both"/>
        <w:rPr>
          <w:rFonts w:cs="Arial" w:ascii="Arial" w:hAnsi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DUARTE Jr.,João- Francisco. 2001</w:t>
      </w:r>
      <w:r>
        <w:rPr>
          <w:rFonts w:cs="Arial" w:ascii="Arial" w:hAnsi="Arial"/>
          <w:bCs/>
          <w:i/>
          <w:iCs/>
          <w:sz w:val="18"/>
          <w:szCs w:val="18"/>
        </w:rPr>
        <w:t xml:space="preserve">.  </w:t>
      </w:r>
      <w:r>
        <w:rPr>
          <w:rFonts w:cs="Arial" w:ascii="Arial" w:hAnsi="Arial"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A Montanha e o Videogame.</w:t>
      </w:r>
      <w:r>
        <w:rPr>
          <w:rFonts w:cs="Arial" w:ascii="Arial" w:hAnsi="Arial"/>
          <w:bCs/>
          <w:sz w:val="18"/>
          <w:szCs w:val="18"/>
        </w:rPr>
        <w:t xml:space="preserve"> São Paulo: Papirus, 2010.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________. </w:t>
      </w:r>
      <w:r>
        <w:rPr>
          <w:rFonts w:cs="Arial" w:ascii="Arial" w:hAnsi="Arial"/>
          <w:b/>
          <w:sz w:val="18"/>
          <w:szCs w:val="18"/>
        </w:rPr>
        <w:t>Catadores da Cultura Visual</w:t>
      </w:r>
      <w:r>
        <w:rPr>
          <w:rFonts w:cs="Arial" w:ascii="Arial" w:hAnsi="Arial"/>
          <w:sz w:val="18"/>
          <w:szCs w:val="18"/>
        </w:rPr>
        <w:t>. Porto Alegre: Mediação, 2007.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KELLOG, Rhoda. </w:t>
      </w:r>
      <w:r>
        <w:rPr>
          <w:rFonts w:cs="Arial" w:ascii="Arial" w:hAnsi="Arial"/>
          <w:b/>
          <w:i/>
          <w:sz w:val="18"/>
          <w:szCs w:val="18"/>
          <w:lang w:val="es-AR"/>
        </w:rPr>
        <w:t>Analisis de La Expresión Plástica del Preescolar</w:t>
      </w:r>
      <w:r>
        <w:rPr>
          <w:rFonts w:cs="Arial" w:ascii="Arial" w:hAnsi="Arial"/>
          <w:sz w:val="18"/>
          <w:szCs w:val="18"/>
          <w:lang w:val="es-AR"/>
        </w:rPr>
        <w:t xml:space="preserve">. </w:t>
      </w:r>
      <w:r>
        <w:rPr>
          <w:rFonts w:cs="Arial" w:ascii="Arial" w:hAnsi="Arial"/>
          <w:sz w:val="18"/>
          <w:szCs w:val="18"/>
        </w:rPr>
        <w:t>Madrid: Cincel,1985.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LOWENFELD V. &amp; BRITAIN, W.L. </w:t>
      </w:r>
      <w:r>
        <w:rPr>
          <w:rFonts w:cs="Arial" w:ascii="Arial" w:hAnsi="Arial"/>
          <w:b/>
          <w:bCs/>
          <w:i/>
          <w:iCs/>
          <w:sz w:val="18"/>
          <w:szCs w:val="18"/>
        </w:rPr>
        <w:t>Desenvolvimento da Capacidade Criadora</w:t>
      </w:r>
      <w:r>
        <w:rPr>
          <w:rFonts w:cs="Arial" w:ascii="Arial" w:hAnsi="Arial"/>
          <w:sz w:val="18"/>
          <w:szCs w:val="18"/>
        </w:rPr>
        <w:t xml:space="preserve">.SPaulo:Mestre Jou, 1979. 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MARTINS, M.Celeste. MARTINS, M.Celeste. </w:t>
      </w:r>
      <w:r>
        <w:rPr>
          <w:rFonts w:cs="Arial" w:ascii="Arial" w:hAnsi="Arial"/>
          <w:b/>
          <w:i/>
          <w:sz w:val="18"/>
          <w:szCs w:val="18"/>
        </w:rPr>
        <w:t>Didática do Ensino da Arte. A Língua do Mundo: Poetizar, Fruir e Conhecer arte.</w:t>
      </w:r>
      <w:r>
        <w:rPr>
          <w:rFonts w:cs="Arial" w:ascii="Arial" w:hAnsi="Arial"/>
          <w:sz w:val="18"/>
          <w:szCs w:val="18"/>
        </w:rPr>
        <w:t xml:space="preserve"> São Paulo: FTD, 1998.</w:t>
      </w:r>
    </w:p>
    <w:p>
      <w:pPr>
        <w:pStyle w:val="Default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____________. </w:t>
      </w:r>
      <w:r>
        <w:rPr>
          <w:i/>
          <w:color w:val="00000A"/>
          <w:sz w:val="18"/>
          <w:szCs w:val="18"/>
        </w:rPr>
        <w:t>Arte, só na sala de aula?</w:t>
      </w:r>
      <w:r>
        <w:rPr>
          <w:color w:val="00000A"/>
          <w:sz w:val="18"/>
          <w:szCs w:val="18"/>
        </w:rPr>
        <w:t xml:space="preserve">. In:  </w:t>
      </w:r>
      <w:r>
        <w:rPr>
          <w:b/>
          <w:bCs/>
          <w:color w:val="00000A"/>
          <w:sz w:val="18"/>
          <w:szCs w:val="18"/>
        </w:rPr>
        <w:t>Educação</w:t>
      </w:r>
      <w:r>
        <w:rPr>
          <w:color w:val="00000A"/>
          <w:sz w:val="18"/>
          <w:szCs w:val="18"/>
        </w:rPr>
        <w:t xml:space="preserve">, Porto Alegre, v. 34, n. 3, p. 311-316, set./dez. 2011. </w:t>
      </w:r>
    </w:p>
    <w:p>
      <w:pPr>
        <w:pStyle w:val="Default"/>
        <w:rPr>
          <w:rStyle w:val="LinkdaInternet"/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_______. </w:t>
      </w:r>
      <w:r>
        <w:rPr>
          <w:bCs/>
          <w:i/>
          <w:color w:val="00000A"/>
          <w:sz w:val="18"/>
          <w:szCs w:val="18"/>
        </w:rPr>
        <w:t xml:space="preserve">Entrevidas: a inquietude de professores-propositores. In: </w:t>
      </w:r>
      <w:r>
        <w:rPr>
          <w:b/>
          <w:bCs/>
          <w:i/>
          <w:color w:val="00000A"/>
          <w:sz w:val="18"/>
          <w:szCs w:val="18"/>
        </w:rPr>
        <w:t>Educação</w:t>
      </w:r>
      <w:r>
        <w:rPr>
          <w:bCs/>
          <w:i/>
          <w:color w:val="00000A"/>
          <w:sz w:val="18"/>
          <w:szCs w:val="18"/>
        </w:rPr>
        <w:t xml:space="preserve">. </w:t>
      </w:r>
      <w:r>
        <w:rPr>
          <w:bCs/>
          <w:color w:val="00000A"/>
          <w:sz w:val="18"/>
          <w:szCs w:val="18"/>
        </w:rPr>
        <w:t>Revista do Centro de Educação. UFSM.Ed.</w:t>
      </w:r>
      <w:hyperlink r:id="rId4">
        <w:r>
          <w:rPr>
            <w:rStyle w:val="LinkdaInternet"/>
            <w:color w:val="00000A"/>
            <w:sz w:val="18"/>
            <w:szCs w:val="18"/>
            <w:vertAlign w:val="subscript"/>
          </w:rPr>
          <w:t xml:space="preserve"> </w:t>
        </w:r>
        <w:r>
          <w:rPr>
            <w:rStyle w:val="LinkdaInternet"/>
            <w:color w:val="00000A"/>
            <w:sz w:val="18"/>
            <w:szCs w:val="18"/>
          </w:rPr>
          <w:t>2006 - Vol. 31 - No. 02</w:t>
        </w:r>
      </w:hyperlink>
      <w:r>
        <w:rPr>
          <w:color w:val="00000A"/>
          <w:sz w:val="18"/>
          <w:szCs w:val="18"/>
        </w:rPr>
        <w:t>.</w:t>
      </w:r>
      <w:r>
        <w:rPr>
          <w:bCs/>
          <w:color w:val="00000A"/>
          <w:sz w:val="18"/>
          <w:szCs w:val="18"/>
        </w:rPr>
        <w:t xml:space="preserve">Disponível em: </w:t>
      </w:r>
      <w:hyperlink r:id="rId5">
        <w:r>
          <w:rPr>
            <w:rStyle w:val="LinkdaInternet"/>
            <w:color w:val="00000A"/>
            <w:sz w:val="18"/>
            <w:szCs w:val="18"/>
          </w:rPr>
          <w:t>http://coralx.ufsm.br/revce/revce/2006/01/editorial.htm</w:t>
        </w:r>
      </w:hyperlink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MARTINS, R.; TOURINHO, I. </w:t>
      </w:r>
      <w:r>
        <w:rPr>
          <w:rFonts w:cs="Arial" w:ascii="Arial" w:hAnsi="Arial"/>
          <w:b/>
          <w:sz w:val="18"/>
          <w:szCs w:val="18"/>
        </w:rPr>
        <w:t>Cultura Visual e Infância</w:t>
      </w:r>
      <w:r>
        <w:rPr>
          <w:rFonts w:cs="Arial" w:ascii="Arial" w:hAnsi="Arial"/>
          <w:sz w:val="18"/>
          <w:szCs w:val="18"/>
        </w:rPr>
        <w:t xml:space="preserve">. Santa Maria: Ed. UFSM, 2010. </w:t>
      </w:r>
    </w:p>
    <w:p>
      <w:pPr>
        <w:pStyle w:val="Default"/>
        <w:rPr>
          <w:bCs/>
          <w:color w:val="00000A"/>
          <w:sz w:val="18"/>
          <w:szCs w:val="18"/>
        </w:rPr>
      </w:pPr>
      <w:r>
        <w:rPr>
          <w:bCs/>
          <w:color w:val="00000A"/>
          <w:sz w:val="18"/>
          <w:szCs w:val="18"/>
        </w:rPr>
        <w:t xml:space="preserve">_____. </w:t>
      </w:r>
      <w:r>
        <w:rPr>
          <w:b/>
          <w:bCs/>
          <w:color w:val="00000A"/>
          <w:sz w:val="18"/>
          <w:szCs w:val="18"/>
        </w:rPr>
        <w:t>Quando as Imagens ajudam a Pensar a Educação</w:t>
      </w:r>
      <w:r>
        <w:rPr>
          <w:bCs/>
          <w:color w:val="00000A"/>
          <w:sz w:val="18"/>
          <w:szCs w:val="18"/>
        </w:rPr>
        <w:t>. Santa Maria: UFSM, 2010.</w:t>
      </w:r>
    </w:p>
    <w:p>
      <w:pPr>
        <w:pStyle w:val="Normal"/>
        <w:widowControl w:val="false"/>
        <w:rPr>
          <w:rFonts w:cs="Arial" w:ascii="Arial" w:hAnsi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MEIRA, Marly. PILOTTO, Silvia. </w:t>
      </w:r>
      <w:r>
        <w:rPr>
          <w:rFonts w:cs="Arial" w:ascii="Arial" w:hAnsi="Arial"/>
          <w:b/>
          <w:bCs/>
          <w:sz w:val="18"/>
          <w:szCs w:val="18"/>
        </w:rPr>
        <w:t>Arte, Afeto e educação</w:t>
      </w:r>
      <w:r>
        <w:rPr>
          <w:rFonts w:cs="Arial" w:ascii="Arial" w:hAnsi="Arial"/>
          <w:bCs/>
          <w:sz w:val="18"/>
          <w:szCs w:val="18"/>
        </w:rPr>
        <w:t>. Porto Alegre: Mediação,2010.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OLIVEIRA, JÔ;GARCEZ, L. </w:t>
      </w:r>
      <w:r>
        <w:rPr>
          <w:rFonts w:cs="Arial" w:ascii="Arial" w:hAnsi="Arial"/>
          <w:b/>
          <w:i/>
          <w:sz w:val="18"/>
          <w:szCs w:val="18"/>
        </w:rPr>
        <w:t>Explicando a Arte</w:t>
      </w:r>
      <w:r>
        <w:rPr>
          <w:rFonts w:cs="Arial" w:ascii="Arial" w:hAnsi="Arial"/>
          <w:sz w:val="18"/>
          <w:szCs w:val="18"/>
        </w:rPr>
        <w:t>. Rio de Janeiro:Ediouro,2001.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PIAGET, J. </w:t>
      </w:r>
      <w:r>
        <w:rPr>
          <w:rFonts w:cs="Arial" w:ascii="Arial" w:hAnsi="Arial"/>
          <w:b/>
          <w:bCs/>
          <w:sz w:val="18"/>
          <w:szCs w:val="18"/>
        </w:rPr>
        <w:t>A formação do símbolo na criança</w:t>
      </w:r>
      <w:r>
        <w:rPr>
          <w:rFonts w:cs="Arial" w:ascii="Arial" w:hAnsi="Arial"/>
          <w:sz w:val="18"/>
          <w:szCs w:val="18"/>
        </w:rPr>
        <w:t>. Rio de Janeiro: Zahar, 1971.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PILLAR,Ana Alice Dutra et alii. </w:t>
      </w:r>
      <w:r>
        <w:rPr>
          <w:rFonts w:cs="Arial" w:ascii="Arial" w:hAnsi="Arial"/>
          <w:b/>
          <w:bCs/>
          <w:i/>
          <w:iCs/>
          <w:sz w:val="18"/>
          <w:szCs w:val="18"/>
        </w:rPr>
        <w:t>Pesquisa em Artes Plásticas</w:t>
      </w:r>
      <w:r>
        <w:rPr>
          <w:rFonts w:cs="Arial" w:ascii="Arial" w:hAnsi="Arial"/>
          <w:sz w:val="18"/>
          <w:szCs w:val="18"/>
        </w:rPr>
        <w:t>.P.,ed.UFRGS, 1993</w:t>
      </w:r>
    </w:p>
    <w:p>
      <w:pPr>
        <w:pStyle w:val="Normal"/>
        <w:ind w:left="0" w:right="-660" w:hanging="0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_______. </w:t>
      </w:r>
      <w:r>
        <w:rPr>
          <w:rFonts w:cs="Arial" w:ascii="Arial" w:hAnsi="Arial"/>
          <w:b/>
          <w:bCs/>
          <w:i/>
          <w:iCs/>
          <w:sz w:val="18"/>
          <w:szCs w:val="18"/>
        </w:rPr>
        <w:t>O Desenho e a Construção do Conhecimento na Criança</w:t>
      </w:r>
      <w:r>
        <w:rPr>
          <w:rFonts w:cs="Arial" w:ascii="Arial" w:hAnsi="Arial"/>
          <w:sz w:val="18"/>
          <w:szCs w:val="18"/>
        </w:rPr>
        <w:t>. Porto Alegre:Artes Médicas, 1996.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RICHTER, Sandra. </w:t>
      </w:r>
      <w:r>
        <w:rPr>
          <w:rFonts w:cs="Arial" w:ascii="Arial" w:hAnsi="Arial"/>
          <w:b/>
          <w:sz w:val="18"/>
          <w:szCs w:val="18"/>
        </w:rPr>
        <w:t>Criança e Pintura</w:t>
      </w:r>
      <w:r>
        <w:rPr>
          <w:rFonts w:cs="Arial" w:ascii="Arial" w:hAnsi="Arial"/>
          <w:sz w:val="18"/>
          <w:szCs w:val="18"/>
        </w:rPr>
        <w:t>. Porto Alegre: Mediação,2004.</w:t>
      </w:r>
    </w:p>
    <w:p>
      <w:pPr>
        <w:pStyle w:val="Normal"/>
        <w:ind w:left="0" w:right="7" w:hanging="0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____. </w:t>
      </w:r>
      <w:r>
        <w:rPr>
          <w:rFonts w:cs="Arial" w:ascii="Arial" w:hAnsi="Arial"/>
          <w:i/>
          <w:sz w:val="18"/>
          <w:szCs w:val="18"/>
        </w:rPr>
        <w:t>Manchando e Narrando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i/>
          <w:iCs/>
          <w:sz w:val="18"/>
          <w:szCs w:val="18"/>
        </w:rPr>
        <w:t>O Prazer Visual de Jogar com Cores</w:t>
      </w:r>
      <w:r>
        <w:rPr>
          <w:rFonts w:cs="Arial" w:ascii="Arial" w:hAnsi="Arial"/>
          <w:sz w:val="18"/>
          <w:szCs w:val="18"/>
        </w:rPr>
        <w:t xml:space="preserve">. IN: VIEIRA DA CUNHA. VIEIRA DA CUNHA, S.(org.).3 ed. </w:t>
      </w:r>
      <w:r>
        <w:rPr>
          <w:rFonts w:cs="Arial" w:ascii="Arial" w:hAnsi="Arial"/>
          <w:b/>
          <w:bCs/>
          <w:i/>
          <w:iCs/>
          <w:sz w:val="18"/>
          <w:szCs w:val="18"/>
        </w:rPr>
        <w:t>A Expressão Plástica, Musical e Dramática no Cotidiano da Criança</w:t>
      </w:r>
      <w:r>
        <w:rPr>
          <w:rFonts w:cs="Arial" w:ascii="Arial" w:hAnsi="Arial"/>
          <w:sz w:val="18"/>
          <w:szCs w:val="18"/>
        </w:rPr>
        <w:t>.Porto Alegre:Mediação.2002.</w:t>
      </w:r>
    </w:p>
    <w:p>
      <w:pPr>
        <w:pStyle w:val="Normal"/>
        <w:ind w:left="0" w:right="-660" w:hanging="0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________(org.).3 ed. </w:t>
      </w:r>
      <w:r>
        <w:rPr>
          <w:rFonts w:cs="Arial" w:ascii="Arial" w:hAnsi="Arial"/>
          <w:b/>
          <w:bCs/>
          <w:i/>
          <w:iCs/>
          <w:sz w:val="18"/>
          <w:szCs w:val="18"/>
        </w:rPr>
        <w:t>A Expressão Plástica, Musical e Dramática no Cotidiano da Criança</w:t>
      </w:r>
      <w:r>
        <w:rPr>
          <w:rFonts w:cs="Arial" w:ascii="Arial" w:hAnsi="Arial"/>
          <w:sz w:val="18"/>
          <w:szCs w:val="18"/>
        </w:rPr>
        <w:t>.Porto Alegre:Mediação.2002.</w:t>
      </w:r>
    </w:p>
    <w:p>
      <w:pPr>
        <w:pStyle w:val="Normal"/>
        <w:rPr>
          <w:rFonts w:cs="Arial" w:ascii="Arial" w:hAnsi="Arial"/>
          <w:sz w:val="18"/>
          <w:szCs w:val="18"/>
          <w:shd w:fill="FFFFFF" w:val="clear"/>
        </w:rPr>
      </w:pPr>
      <w:r>
        <w:rPr>
          <w:rFonts w:cs="Arial" w:ascii="Arial" w:hAnsi="Arial"/>
          <w:sz w:val="18"/>
          <w:szCs w:val="18"/>
          <w:shd w:fill="FFFFFF" w:val="clear"/>
        </w:rPr>
        <w:t>VIEIRA DA CUNHA, S.R.; SANTOS, Vera B. dos Santos, SOUZA,</w:t>
      </w:r>
      <w:r>
        <w:rPr>
          <w:rStyle w:val="Appleconvertedspace"/>
          <w:rFonts w:cs="Arial" w:ascii="Arial" w:hAnsi="Arial"/>
          <w:sz w:val="18"/>
          <w:szCs w:val="18"/>
          <w:shd w:fill="FFFFFF" w:val="clear"/>
        </w:rPr>
        <w:t> </w:t>
      </w:r>
      <w:r>
        <w:rPr>
          <w:rFonts w:cs="Arial" w:ascii="Arial" w:hAnsi="Arial"/>
          <w:sz w:val="18"/>
          <w:szCs w:val="18"/>
          <w:shd w:fill="FFFFFF" w:val="clear"/>
        </w:rPr>
        <w:t xml:space="preserve"> Luiz Fernando de . </w:t>
      </w:r>
      <w:r>
        <w:rPr>
          <w:rFonts w:cs="Arial" w:ascii="Arial" w:hAnsi="Arial"/>
          <w:b/>
          <w:sz w:val="18"/>
          <w:szCs w:val="18"/>
          <w:shd w:fill="FFFFFF" w:val="clear"/>
        </w:rPr>
        <w:t>As Artes no Universo Infantil</w:t>
      </w:r>
      <w:r>
        <w:rPr>
          <w:rFonts w:cs="Arial" w:ascii="Arial" w:hAnsi="Arial"/>
          <w:sz w:val="18"/>
          <w:szCs w:val="18"/>
          <w:shd w:fill="FFFFFF" w:val="clear"/>
        </w:rPr>
        <w:t xml:space="preserve"> . Porto Alegre: Mediação,2012.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VIANNA, Letícia. </w:t>
      </w:r>
      <w:r>
        <w:rPr>
          <w:rFonts w:cs="Arial" w:ascii="Arial" w:hAnsi="Arial"/>
          <w:i/>
          <w:iCs/>
          <w:sz w:val="18"/>
          <w:szCs w:val="18"/>
        </w:rPr>
        <w:t xml:space="preserve">Desenhos Estereotipados. </w:t>
      </w:r>
      <w:r>
        <w:rPr>
          <w:rFonts w:cs="Arial" w:ascii="Arial" w:hAnsi="Arial"/>
          <w:b/>
          <w:bCs/>
          <w:i/>
          <w:iCs/>
          <w:sz w:val="18"/>
          <w:szCs w:val="18"/>
        </w:rPr>
        <w:t>Revista do Professor</w:t>
      </w:r>
      <w:r>
        <w:rPr>
          <w:rFonts w:cs="Arial" w:ascii="Arial" w:hAnsi="Arial"/>
          <w:sz w:val="18"/>
          <w:szCs w:val="18"/>
        </w:rPr>
        <w:t>. P.Alegre,10:38,abr-jul.94.</w:t>
      </w:r>
    </w:p>
    <w:sectPr>
      <w:type w:val="nextPage"/>
      <w:pgSz w:w="11906" w:h="16838"/>
      <w:pgMar w:left="1699" w:right="562" w:header="0" w:top="1411" w:footer="0" w:bottom="141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uiPriority="99" w:name="Hyperlink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rsid w:val="00d2630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qFormat/>
    <w:rsid w:val="00d26303"/>
    <w:basedOn w:val="Normal"/>
    <w:next w:val="Normal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01661f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9b3952"/>
    <w:basedOn w:val="DefaultParagraphFont"/>
    <w:rPr/>
  </w:style>
  <w:style w:type="character" w:styleId="TextodebaloChar" w:customStyle="1">
    <w:name w:val="Texto de balão Char"/>
    <w:link w:val="Textodebalo"/>
    <w:rsid w:val="00b75f6d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b/>
    </w:rPr>
  </w:style>
  <w:style w:type="character" w:styleId="ListLabel2">
    <w:name w:val="ListLabel 2"/>
    <w:rPr>
      <w:rFonts w:cs="Times New Roma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d26303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tulododocumento">
    <w:name w:val="Título do documento"/>
    <w:qFormat/>
    <w:rsid w:val="00d26303"/>
    <w:basedOn w:val="Normal"/>
    <w:pPr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paragraph" w:styleId="BalloonText">
    <w:name w:val="Balloon Text"/>
    <w:link w:val="TextodebaloChar"/>
    <w:rsid w:val="00b75f6d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ubemalves.com.br/aeducacaodossentidos.htm" TargetMode="External"/><Relationship Id="rId4" Type="http://schemas.openxmlformats.org/officeDocument/2006/relationships/hyperlink" Target="http://coralx.ufsm.br/revce/revce/index2006.htm" TargetMode="External"/><Relationship Id="rId5" Type="http://schemas.openxmlformats.org/officeDocument/2006/relationships/hyperlink" Target="http://coralx.ufsm.br/revce/revce/2006/01/editorial.ht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2014-09-05T15:56:00Z</dcterms:created>
  <dc:creator>Gabriel Costa</dc:creator>
  <dc:language>pt-BR</dc:language>
  <cp:lastModifiedBy>MIRELA</cp:lastModifiedBy>
  <cp:lastPrinted>2014-09-05T16:04:00Z</cp:lastPrinted>
  <dcterms:modified xsi:type="dcterms:W3CDTF">2014-09-05T16:05:00Z</dcterms:modified>
  <cp:revision>4</cp:revision>
</cp:coreProperties>
</file>