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FORMULÁRIO DE SOLICITAÇÃO DE BOLSAS – CANDIDATO A BOLSISTA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1. Nome completo</w:t>
      </w:r>
    </w:p>
    <w:tbl>
      <w:tblPr>
        <w:tblStyle w:val="Table1"/>
        <w:tblW w:w="9996.0" w:type="dxa"/>
        <w:jc w:val="left"/>
        <w:tblInd w:w="55.0" w:type="pct"/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2. Curso</w:t>
        <w:tab/>
        <w:tab/>
        <w:tab/>
        <w:tab/>
        <w:tab/>
        <w:t xml:space="preserve">     </w:t>
        <w:tab/>
        <w:t xml:space="preserve">  3. Número de matrícula</w:t>
      </w:r>
    </w:p>
    <w:tbl>
      <w:tblPr>
        <w:tblStyle w:val="Table2"/>
        <w:tblW w:w="9996.0" w:type="dxa"/>
        <w:jc w:val="left"/>
        <w:tblInd w:w="55.0" w:type="pct"/>
        <w:tblLayout w:type="fixed"/>
        <w:tblLook w:val="0000"/>
      </w:tblPr>
      <w:tblGrid>
        <w:gridCol w:w="4986"/>
        <w:gridCol w:w="5010"/>
        <w:tblGridChange w:id="0">
          <w:tblGrid>
            <w:gridCol w:w="4986"/>
            <w:gridCol w:w="50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4. Email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  <w:tab/>
        <w:tab/>
        <w:t xml:space="preserve">     </w:t>
        <w:tab/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5. Telefone (com código de área)</w:t>
      </w:r>
    </w:p>
    <w:tbl>
      <w:tblPr>
        <w:tblStyle w:val="Table3"/>
        <w:tblW w:w="9996.0" w:type="dxa"/>
        <w:jc w:val="left"/>
        <w:tblInd w:w="55.0" w:type="pct"/>
        <w:tblLayout w:type="fixed"/>
        <w:tblLook w:val="0000"/>
      </w:tblPr>
      <w:tblGrid>
        <w:gridCol w:w="4986"/>
        <w:gridCol w:w="5010"/>
        <w:tblGridChange w:id="0">
          <w:tblGrid>
            <w:gridCol w:w="4986"/>
            <w:gridCol w:w="50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6. Número da carteira de identidade</w:t>
        <w:tab/>
        <w:t xml:space="preserve">             7. Número do CPF</w:t>
      </w:r>
    </w:p>
    <w:tbl>
      <w:tblPr>
        <w:tblStyle w:val="Table4"/>
        <w:tblW w:w="9996.0" w:type="dxa"/>
        <w:jc w:val="left"/>
        <w:tblInd w:w="55.0" w:type="pct"/>
        <w:tblLayout w:type="fixed"/>
        <w:tblLook w:val="0000"/>
      </w:tblPr>
      <w:tblGrid>
        <w:gridCol w:w="4986"/>
        <w:gridCol w:w="5010"/>
        <w:tblGridChange w:id="0">
          <w:tblGrid>
            <w:gridCol w:w="4986"/>
            <w:gridCol w:w="50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8.Assinale, a seguir, o tipo de bolsa para a qual pretende concorrer: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642.0" w:type="dxa"/>
        <w:jc w:val="left"/>
        <w:tblInd w:w="1629.0" w:type="dxa"/>
        <w:tblLayout w:type="fixed"/>
        <w:tblLook w:val="0000"/>
      </w:tblPr>
      <w:tblGrid>
        <w:gridCol w:w="801"/>
        <w:gridCol w:w="6841"/>
        <w:tblGridChange w:id="0">
          <w:tblGrid>
            <w:gridCol w:w="801"/>
            <w:gridCol w:w="684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Bolsa Ampla Concorrência, apenas.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Bolsa Ampla Concorrência ou Bolsa de Vulnerabilidade Social (qualquer delas).</w:t>
            </w:r>
          </w:p>
        </w:tc>
      </w:tr>
    </w:tbl>
    <w:p w:rsidR="00000000" w:rsidDel="00000000" w:rsidP="00000000" w:rsidRDefault="00000000" w:rsidRPr="00000000" w14:paraId="0000001A">
      <w:pPr>
        <w:spacing w:before="57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57" w:lineRule="auto"/>
        <w:rPr>
          <w:rFonts w:ascii="Calibri" w:cs="Calibri" w:eastAsia="Calibri" w:hAnsi="Calibri"/>
          <w:b w:val="1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none"/>
          <w:rtl w:val="0"/>
        </w:rPr>
        <w:t xml:space="preserve">9. Declaração de ciência das condições de inscrição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Declaro: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estou ciente de todos os requisitos exigidos para candidatar-me a Bolsas Ampla Concorrência e/ou Bolsas de Vulnerabilidade Social no âmbito dos Editais da PREC;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preencho todos os requisitos acima referidos, de acordo com a opção de seleção assinalada no item 8 desta ficha de inscrição.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não acumulo bolsas pagas por programas oficiais nem vínculo empregatício de qualquer natureza, exceto os auxílios recebido pela Pró-Reitoria de Assuntos Estudantis;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disponho de 20 horas semanais para atuar presencialmente no projeto;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10. Disponibilidade de horários – marque com “x” todos os seus horários disponíveis </w:t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(a disponibilidade poderá ser considerada para a seleção)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96.0" w:type="dxa"/>
        <w:jc w:val="left"/>
        <w:tblInd w:w="55.0" w:type="pct"/>
        <w:tblLayout w:type="fixed"/>
        <w:tblLook w:val="0000"/>
      </w:tblPr>
      <w:tblGrid>
        <w:gridCol w:w="1662"/>
        <w:gridCol w:w="1662"/>
        <w:gridCol w:w="1662"/>
        <w:gridCol w:w="1662"/>
        <w:gridCol w:w="1662"/>
        <w:gridCol w:w="1686"/>
        <w:tblGridChange w:id="0">
          <w:tblGrid>
            <w:gridCol w:w="1662"/>
            <w:gridCol w:w="1662"/>
            <w:gridCol w:w="1662"/>
            <w:gridCol w:w="1662"/>
            <w:gridCol w:w="1662"/>
            <w:gridCol w:w="168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Pelotas, ______ de __________________ de 2019.</w:t>
      </w:r>
    </w:p>
    <w:p w:rsidR="00000000" w:rsidDel="00000000" w:rsidP="00000000" w:rsidRDefault="00000000" w:rsidRPr="00000000" w14:paraId="00000040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Assinatura</w:t>
      </w:r>
    </w:p>
    <w:sectPr>
      <w:headerReference r:id="rId6" w:type="default"/>
      <w:pgSz w:h="16838" w:w="11906"/>
      <w:pgMar w:bottom="1134" w:top="993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790700" cy="542925"/>
          <wp:effectExtent b="0" l="0" r="0" t="0"/>
          <wp:docPr descr="UFPEL Marca COLOR Slogan 2015 (PNG)" id="1" name="image1.png"/>
          <a:graphic>
            <a:graphicData uri="http://schemas.openxmlformats.org/drawingml/2006/picture">
              <pic:pic>
                <pic:nvPicPr>
                  <pic:cNvPr descr="UFPEL Marca COLOR Slogan 2015 (PNG)" id="0" name="image1.png"/>
                  <pic:cNvPicPr preferRelativeResize="0"/>
                </pic:nvPicPr>
                <pic:blipFill>
                  <a:blip r:embed="rId1"/>
                  <a:srcRect b="31852" l="6395" r="0" t="19230"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857375" cy="6000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69243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