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0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color w:val="000000"/>
          <w:sz w:val="28"/>
          <w:szCs w:val="22"/>
        </w:rPr>
      </w:pPr>
      <w:r w:rsidRPr="00237F32">
        <w:rPr>
          <w:rFonts w:asciiTheme="minorHAnsi" w:hAnsiTheme="minorHAnsi" w:cs="Arial"/>
          <w:b/>
          <w:color w:val="000000"/>
          <w:sz w:val="28"/>
          <w:szCs w:val="22"/>
        </w:rPr>
        <w:t>ATA D</w:t>
      </w:r>
      <w:r w:rsidR="00764B5E" w:rsidRPr="00237F32">
        <w:rPr>
          <w:rFonts w:asciiTheme="minorHAnsi" w:hAnsiTheme="minorHAnsi" w:cs="Arial"/>
          <w:b/>
          <w:color w:val="000000"/>
          <w:sz w:val="28"/>
          <w:szCs w:val="22"/>
        </w:rPr>
        <w:t xml:space="preserve">O PROCESSO SELETIVO </w:t>
      </w:r>
      <w:r w:rsidR="00E01D66">
        <w:rPr>
          <w:rFonts w:asciiTheme="minorHAnsi" w:hAnsiTheme="minorHAnsi" w:cs="Arial"/>
          <w:b/>
          <w:color w:val="000000"/>
          <w:sz w:val="28"/>
          <w:szCs w:val="22"/>
        </w:rPr>
        <w:t>DE BOLSISTA PARA O PROJETO:</w:t>
      </w:r>
    </w:p>
    <w:p w:rsidR="001734F2" w:rsidRPr="001734F2" w:rsidRDefault="001734F2" w:rsidP="001734F2">
      <w:pPr>
        <w:tabs>
          <w:tab w:val="left" w:pos="3810"/>
        </w:tabs>
        <w:spacing w:line="360" w:lineRule="auto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BE5C1A" w:rsidRDefault="00BE5C1A" w:rsidP="00BE5C1A">
      <w:pPr>
        <w:pStyle w:val="Default"/>
      </w:pPr>
    </w:p>
    <w:p w:rsidR="00BE5C1A" w:rsidRPr="00BE5C1A" w:rsidRDefault="00BE5C1A" w:rsidP="00BE5C1A">
      <w:pPr>
        <w:pStyle w:val="Default"/>
        <w:rPr>
          <w:rFonts w:asciiTheme="minorHAnsi" w:hAnsiTheme="minorHAnsi"/>
        </w:rPr>
      </w:pPr>
      <w:r w:rsidRPr="00BE5C1A">
        <w:rPr>
          <w:rFonts w:asciiTheme="minorHAnsi" w:hAnsiTheme="minorHAnsi"/>
          <w:b/>
          <w:bCs/>
        </w:rPr>
        <w:t>Atuação da Faculdade de Nutrição no Centro de Diabetes e Hipertensão da Faculdade de Medicina da UFPel</w:t>
      </w:r>
    </w:p>
    <w:p w:rsidR="00BE5C1A" w:rsidRDefault="00BE5C1A" w:rsidP="00BD2FEA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0C0DD8" w:rsidRPr="004C728A" w:rsidRDefault="001C6030" w:rsidP="00BD2FEA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Aos </w:t>
      </w:r>
      <w:r w:rsidR="00BE5C1A">
        <w:rPr>
          <w:rFonts w:asciiTheme="minorHAnsi" w:hAnsiTheme="minorHAnsi" w:cs="Arial"/>
          <w:b w:val="0"/>
          <w:color w:val="000000" w:themeColor="text1"/>
          <w:szCs w:val="22"/>
          <w:lang w:val="pt-BR"/>
        </w:rPr>
        <w:t>nove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dias do mês de </w:t>
      </w:r>
      <w:r w:rsidR="00BE5C1A">
        <w:rPr>
          <w:rFonts w:asciiTheme="minorHAnsi" w:hAnsiTheme="minorHAnsi" w:cs="Arial"/>
          <w:b w:val="0"/>
          <w:color w:val="000000" w:themeColor="text1"/>
          <w:szCs w:val="22"/>
          <w:lang w:val="pt-BR"/>
        </w:rPr>
        <w:t>maio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do ano de dois mil e </w:t>
      </w:r>
      <w:r w:rsidR="005B0F28">
        <w:rPr>
          <w:rFonts w:asciiTheme="minorHAnsi" w:hAnsiTheme="minorHAnsi" w:cs="Arial"/>
          <w:b w:val="0"/>
          <w:szCs w:val="22"/>
          <w:lang w:val="pt-BR"/>
        </w:rPr>
        <w:t>dezenove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às </w:t>
      </w:r>
      <w:r w:rsidR="00BE5C1A">
        <w:rPr>
          <w:rFonts w:asciiTheme="minorHAnsi" w:hAnsiTheme="minorHAnsi" w:cs="Arial"/>
          <w:b w:val="0"/>
          <w:color w:val="000000" w:themeColor="text1"/>
          <w:szCs w:val="22"/>
          <w:lang w:val="pt-BR"/>
        </w:rPr>
        <w:t>8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horas</w:t>
      </w:r>
      <w:r w:rsidR="00BE5C1A">
        <w:rPr>
          <w:rFonts w:asciiTheme="minorHAnsi" w:hAnsiTheme="minorHAnsi" w:cs="Arial"/>
          <w:b w:val="0"/>
          <w:szCs w:val="22"/>
          <w:lang w:val="pt-BR"/>
        </w:rPr>
        <w:t xml:space="preserve"> e 30 minutos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na Sala </w:t>
      </w:r>
      <w:r w:rsidR="00BE5C1A">
        <w:rPr>
          <w:rFonts w:asciiTheme="minorHAnsi" w:hAnsiTheme="minorHAnsi" w:cs="Arial"/>
          <w:b w:val="0"/>
          <w:color w:val="000000" w:themeColor="text1"/>
          <w:szCs w:val="22"/>
          <w:lang w:val="pt-BR"/>
        </w:rPr>
        <w:t>232-A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nesta cidade, 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reuniu-se a Comissão de Avaliação composta pelos membros abaixo assinados, para realizar o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processos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eletivo previsto no Edital nº </w:t>
      </w:r>
      <w:r w:rsidR="00BE5C1A">
        <w:rPr>
          <w:rFonts w:asciiTheme="minorHAnsi" w:hAnsiTheme="minorHAnsi" w:cs="Arial"/>
          <w:b w:val="0"/>
          <w:color w:val="000000" w:themeColor="text1"/>
          <w:szCs w:val="22"/>
          <w:lang w:val="pt-BR"/>
        </w:rPr>
        <w:t>05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/201</w:t>
      </w:r>
      <w:r w:rsidR="005B0F28">
        <w:rPr>
          <w:rFonts w:asciiTheme="minorHAnsi" w:hAnsiTheme="minorHAnsi" w:cs="Arial"/>
          <w:b w:val="0"/>
          <w:color w:val="000000"/>
          <w:szCs w:val="22"/>
          <w:lang w:val="pt-BR"/>
        </w:rPr>
        <w:t>9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doprojeto supracitado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, visando a seleção dos/as alunos/as inscritos para o preenchimento de vaga</w:t>
      </w:r>
      <w:r w:rsidR="00237F32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no Programa de Bolsas Acadêmicas – Modalidade Iniciação 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à extensão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>.</w:t>
      </w:r>
      <w:r w:rsidR="00E01D66">
        <w:rPr>
          <w:rFonts w:asciiTheme="minorHAnsi" w:hAnsiTheme="minorHAnsi" w:cs="Arial"/>
          <w:b w:val="0"/>
          <w:szCs w:val="22"/>
          <w:lang w:val="pt-BR"/>
        </w:rPr>
        <w:t>C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lassificaram-se </w:t>
      </w:r>
      <w:r w:rsidR="00237F32">
        <w:rPr>
          <w:rFonts w:asciiTheme="minorHAnsi" w:hAnsiTheme="minorHAnsi" w:cs="Arial"/>
          <w:b w:val="0"/>
          <w:szCs w:val="22"/>
          <w:lang w:val="pt-BR"/>
        </w:rPr>
        <w:t>de acordo com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 critérios dos editais e da Comissão de Avaliação os seguintes alunos/as:</w:t>
      </w:r>
    </w:p>
    <w:p w:rsidR="000C0DD8" w:rsidRPr="004C728A" w:rsidRDefault="000C0DD8" w:rsidP="001C6030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946AAA" w:rsidRPr="004C728A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>
        <w:rPr>
          <w:rFonts w:asciiTheme="minorHAnsi" w:hAnsiTheme="minorHAnsi" w:cs="Arial"/>
          <w:sz w:val="28"/>
          <w:szCs w:val="22"/>
          <w:lang w:val="pt-BR"/>
        </w:rPr>
        <w:t>Selecionado/a</w:t>
      </w:r>
      <w:r w:rsidR="00423FCD"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Pr="00BE5C1A" w:rsidRDefault="00E01D66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b w:val="0"/>
          <w:sz w:val="24"/>
          <w:szCs w:val="22"/>
          <w:lang w:val="pt-BR"/>
        </w:rPr>
      </w:pPr>
    </w:p>
    <w:p w:rsidR="004C728A" w:rsidRPr="00BE5C1A" w:rsidRDefault="00BE5C1A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sz w:val="24"/>
          <w:szCs w:val="22"/>
          <w:lang w:val="pt-BR"/>
        </w:rPr>
      </w:pPr>
      <w:r w:rsidRPr="00BE5C1A">
        <w:rPr>
          <w:rFonts w:asciiTheme="minorHAnsi" w:hAnsiTheme="minorHAnsi"/>
          <w:sz w:val="24"/>
          <w:szCs w:val="22"/>
          <w:lang w:val="pt-BR"/>
        </w:rPr>
        <w:t>LARISSA SANDER MAGALHÃES</w:t>
      </w:r>
    </w:p>
    <w:p w:rsidR="00764B5E" w:rsidRPr="004C728A" w:rsidRDefault="00764B5E" w:rsidP="00BD2FEA">
      <w:pPr>
        <w:pStyle w:val="Corpodetexto"/>
        <w:spacing w:line="276" w:lineRule="auto"/>
        <w:ind w:left="720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1C6030" w:rsidRPr="004C728A" w:rsidRDefault="00423FCD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 w:rsidRPr="004C728A">
        <w:rPr>
          <w:rFonts w:asciiTheme="minorHAnsi" w:hAnsiTheme="minorHAnsi" w:cs="Arial"/>
          <w:sz w:val="28"/>
          <w:szCs w:val="22"/>
          <w:lang w:val="pt-BR"/>
        </w:rPr>
        <w:t>Suplente</w:t>
      </w:r>
      <w:r w:rsidR="00E01D66">
        <w:rPr>
          <w:rFonts w:asciiTheme="minorHAnsi" w:hAnsiTheme="minorHAnsi" w:cs="Arial"/>
          <w:sz w:val="28"/>
          <w:szCs w:val="22"/>
          <w:lang w:val="pt-BR"/>
        </w:rPr>
        <w:t>(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s</w:t>
      </w:r>
      <w:r w:rsidR="00E01D66">
        <w:rPr>
          <w:rFonts w:asciiTheme="minorHAnsi" w:hAnsiTheme="minorHAnsi" w:cs="Arial"/>
          <w:sz w:val="28"/>
          <w:szCs w:val="22"/>
          <w:lang w:val="pt-BR"/>
        </w:rPr>
        <w:t>)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5F194D" w:rsidRPr="00BE5C1A" w:rsidRDefault="00BE5C1A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sz w:val="24"/>
          <w:szCs w:val="22"/>
          <w:lang w:val="pt-BR"/>
        </w:rPr>
      </w:pPr>
      <w:r w:rsidRPr="00BE5C1A">
        <w:rPr>
          <w:rFonts w:asciiTheme="minorHAnsi" w:hAnsiTheme="minorHAnsi" w:cs="Arial"/>
          <w:sz w:val="24"/>
          <w:szCs w:val="22"/>
          <w:lang w:val="pt-BR"/>
        </w:rPr>
        <w:t>JÉSSICA GULARTE DOMINGUES</w:t>
      </w:r>
    </w:p>
    <w:p w:rsidR="001734F2" w:rsidRDefault="00BE5C1A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color w:val="000000" w:themeColor="text1"/>
          <w:sz w:val="24"/>
          <w:szCs w:val="22"/>
          <w:lang w:val="pt-BR"/>
        </w:rPr>
      </w:pPr>
      <w:r>
        <w:rPr>
          <w:rFonts w:asciiTheme="minorHAnsi" w:hAnsiTheme="minorHAnsi" w:cs="Arial"/>
          <w:color w:val="000000" w:themeColor="text1"/>
          <w:sz w:val="24"/>
          <w:szCs w:val="22"/>
          <w:lang w:val="pt-BR"/>
        </w:rPr>
        <w:t>NATHÁLIA ALVES SPECHT</w:t>
      </w:r>
    </w:p>
    <w:p w:rsidR="00BE5C1A" w:rsidRPr="00BE5C1A" w:rsidRDefault="00BE5C1A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color w:val="000000" w:themeColor="text1"/>
          <w:sz w:val="24"/>
          <w:szCs w:val="22"/>
          <w:lang w:val="pt-BR"/>
        </w:rPr>
      </w:pPr>
      <w:r>
        <w:rPr>
          <w:rFonts w:asciiTheme="minorHAnsi" w:hAnsiTheme="minorHAnsi" w:cs="Arial"/>
          <w:color w:val="000000" w:themeColor="text1"/>
          <w:sz w:val="24"/>
          <w:szCs w:val="22"/>
          <w:lang w:val="pt-BR"/>
        </w:rPr>
        <w:t>KARINA DA ROCHA SOUZA</w:t>
      </w:r>
    </w:p>
    <w:p w:rsidR="00BD2FE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:rsidR="00BD2FEA" w:rsidRPr="004C728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r>
        <w:rPr>
          <w:rFonts w:asciiTheme="minorHAnsi" w:hAnsiTheme="minorHAnsi"/>
          <w:szCs w:val="22"/>
          <w:lang w:val="pt-BR"/>
        </w:rPr>
        <w:t>Comissão de Avaliação:</w:t>
      </w:r>
    </w:p>
    <w:p w:rsidR="004C728A" w:rsidRDefault="004C728A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260FD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Lúcia Rota Borges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Coordenador do projeto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sectPr w:rsidR="00E01D66" w:rsidSect="004C72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C8" w:rsidRDefault="00CC6CC8" w:rsidP="00B86A44">
      <w:r>
        <w:separator/>
      </w:r>
    </w:p>
  </w:endnote>
  <w:endnote w:type="continuationSeparator" w:id="1">
    <w:p w:rsidR="00CC6CC8" w:rsidRDefault="00CC6CC8" w:rsidP="00B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30" w:rsidRDefault="001C6030">
    <w:pPr>
      <w:pStyle w:val="Rodap"/>
      <w:jc w:val="right"/>
    </w:pPr>
  </w:p>
  <w:p w:rsidR="001C6030" w:rsidRDefault="00357DAC">
    <w:pPr>
      <w:pStyle w:val="Rodap"/>
      <w:jc w:val="right"/>
    </w:pPr>
    <w:sdt>
      <w:sdtPr>
        <w:id w:val="-135456908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1C6030">
              <w:t xml:space="preserve">Página </w:t>
            </w:r>
            <w:r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0F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1C6030">
              <w:t xml:space="preserve"> de </w:t>
            </w:r>
            <w:r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0F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1C6030" w:rsidRPr="001C6030" w:rsidRDefault="001C6030" w:rsidP="001C603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C8" w:rsidRDefault="00CC6CC8" w:rsidP="00B86A44">
      <w:r>
        <w:separator/>
      </w:r>
    </w:p>
  </w:footnote>
  <w:footnote w:type="continuationSeparator" w:id="1">
    <w:p w:rsidR="00CC6CC8" w:rsidRDefault="00CC6CC8" w:rsidP="00B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F" w:rsidRDefault="001734F2" w:rsidP="009C64BF">
    <w:pPr>
      <w:pStyle w:val="Cabealho"/>
      <w:tabs>
        <w:tab w:val="clear" w:pos="4252"/>
        <w:tab w:val="clear" w:pos="8504"/>
        <w:tab w:val="center" w:pos="4560"/>
      </w:tabs>
    </w:pPr>
    <w:r w:rsidRPr="0016579D">
      <w:rPr>
        <w:noProof/>
      </w:rPr>
      <w:drawing>
        <wp:inline distT="0" distB="0" distL="0" distR="0">
          <wp:extent cx="1790700" cy="542925"/>
          <wp:effectExtent l="0" t="0" r="0" b="0"/>
          <wp:docPr id="1" name="Imagem 1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BF">
      <w:rPr>
        <w:noProof/>
      </w:rPr>
      <w:drawing>
        <wp:inline distT="0" distB="0" distL="0" distR="0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BF" w:rsidRDefault="009C64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3B41"/>
    <w:multiLevelType w:val="hybridMultilevel"/>
    <w:tmpl w:val="C4F2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A0F"/>
    <w:multiLevelType w:val="hybridMultilevel"/>
    <w:tmpl w:val="CD224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47C"/>
    <w:multiLevelType w:val="hybridMultilevel"/>
    <w:tmpl w:val="82323D0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B4A"/>
    <w:multiLevelType w:val="hybridMultilevel"/>
    <w:tmpl w:val="9B7E9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0F1"/>
    <w:multiLevelType w:val="hybridMultilevel"/>
    <w:tmpl w:val="1DB4DEE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0DD8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3F5C"/>
    <w:rsid w:val="00115B08"/>
    <w:rsid w:val="00152891"/>
    <w:rsid w:val="00154AD5"/>
    <w:rsid w:val="0016544F"/>
    <w:rsid w:val="00165B41"/>
    <w:rsid w:val="00167C2B"/>
    <w:rsid w:val="001734F2"/>
    <w:rsid w:val="0017425D"/>
    <w:rsid w:val="00177A36"/>
    <w:rsid w:val="001A02F9"/>
    <w:rsid w:val="001A6649"/>
    <w:rsid w:val="001B114F"/>
    <w:rsid w:val="001B1BE9"/>
    <w:rsid w:val="001C0EF1"/>
    <w:rsid w:val="001C5FD8"/>
    <w:rsid w:val="001C6030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37F32"/>
    <w:rsid w:val="00260FDA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53F5A"/>
    <w:rsid w:val="00357DAC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23FCD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C728A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0F28"/>
    <w:rsid w:val="005B75C2"/>
    <w:rsid w:val="005C0FF2"/>
    <w:rsid w:val="005C5C99"/>
    <w:rsid w:val="005D6104"/>
    <w:rsid w:val="005E637A"/>
    <w:rsid w:val="005F194D"/>
    <w:rsid w:val="005F3045"/>
    <w:rsid w:val="00602614"/>
    <w:rsid w:val="00602E81"/>
    <w:rsid w:val="006041A1"/>
    <w:rsid w:val="006046C6"/>
    <w:rsid w:val="00606615"/>
    <w:rsid w:val="0061663C"/>
    <w:rsid w:val="0062679D"/>
    <w:rsid w:val="0063319E"/>
    <w:rsid w:val="006342C2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D4B8E"/>
    <w:rsid w:val="006E000D"/>
    <w:rsid w:val="006E0797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64B5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014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46AAA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2FF7"/>
    <w:rsid w:val="009F42D2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1357"/>
    <w:rsid w:val="00B22211"/>
    <w:rsid w:val="00B2451A"/>
    <w:rsid w:val="00B339A0"/>
    <w:rsid w:val="00B37B9D"/>
    <w:rsid w:val="00B477CD"/>
    <w:rsid w:val="00B50184"/>
    <w:rsid w:val="00B55C42"/>
    <w:rsid w:val="00B86A44"/>
    <w:rsid w:val="00BA4900"/>
    <w:rsid w:val="00BA5AFB"/>
    <w:rsid w:val="00BC60D4"/>
    <w:rsid w:val="00BD1908"/>
    <w:rsid w:val="00BD2FEA"/>
    <w:rsid w:val="00BD5612"/>
    <w:rsid w:val="00BE2532"/>
    <w:rsid w:val="00BE2621"/>
    <w:rsid w:val="00BE5C1A"/>
    <w:rsid w:val="00BF4C2D"/>
    <w:rsid w:val="00BF4D0F"/>
    <w:rsid w:val="00BF630A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6CC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F5348"/>
    <w:rsid w:val="00E0150B"/>
    <w:rsid w:val="00E01D66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5920"/>
    <w:rsid w:val="00F111ED"/>
    <w:rsid w:val="00F123AF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014"/>
    <w:pPr>
      <w:ind w:left="720"/>
      <w:contextualSpacing/>
    </w:pPr>
  </w:style>
  <w:style w:type="paragraph" w:customStyle="1" w:styleId="Default">
    <w:name w:val="Default"/>
    <w:rsid w:val="00BE5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014"/>
    <w:pPr>
      <w:ind w:left="720"/>
      <w:contextualSpacing/>
    </w:pPr>
  </w:style>
  <w:style w:type="paragraph" w:customStyle="1" w:styleId="Default">
    <w:name w:val="Default"/>
    <w:rsid w:val="00BE5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876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ufpel</cp:lastModifiedBy>
  <cp:revision>2</cp:revision>
  <cp:lastPrinted>2019-05-09T14:15:00Z</cp:lastPrinted>
  <dcterms:created xsi:type="dcterms:W3CDTF">2019-05-09T14:16:00Z</dcterms:created>
  <dcterms:modified xsi:type="dcterms:W3CDTF">2019-05-09T14:16:00Z</dcterms:modified>
</cp:coreProperties>
</file>