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comgrade"/>
        <w:tblpPr w:leftFromText="180" w:rightFromText="180" w:vertAnchor="page" w:horzAnchor="margin" w:tblpXSpec="center" w:tblpY="1428"/>
        <w:tblW w:w="9134" w:type="dxa"/>
        <w:tblLook w:val="04A0" w:firstRow="1" w:lastRow="0" w:firstColumn="1" w:lastColumn="0" w:noHBand="0" w:noVBand="1"/>
      </w:tblPr>
      <w:tblGrid>
        <w:gridCol w:w="4567"/>
        <w:gridCol w:w="4567"/>
      </w:tblGrid>
      <w:tr w:rsidR="00971296" w:rsidRPr="001752BD" w14:paraId="0BF45A7C" w14:textId="77777777" w:rsidTr="00E57D8E">
        <w:trPr>
          <w:trHeight w:val="5519"/>
        </w:trPr>
        <w:tc>
          <w:tcPr>
            <w:tcW w:w="4567" w:type="dxa"/>
          </w:tcPr>
          <w:p w14:paraId="51310212" w14:textId="77777777" w:rsidR="00971296" w:rsidRPr="005964F1" w:rsidRDefault="00971296" w:rsidP="0084417B">
            <w:pPr>
              <w:jc w:val="center"/>
              <w:rPr>
                <w:rFonts w:ascii="Times New Roman" w:eastAsia="Times New Roman" w:hAnsi="Times New Roman" w:cs="Times New Roman"/>
                <w:b/>
                <w:bCs/>
                <w:color w:val="000000"/>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PROTOCOLO DE INTENÇÕES ENTRE A UNIVERSIDADE FEDERAL DE PELOTAS (UFPEL)</w:t>
            </w:r>
          </w:p>
          <w:p w14:paraId="60294E78" w14:textId="77777777" w:rsidR="00971296" w:rsidRPr="005964F1" w:rsidRDefault="00971296" w:rsidP="0084417B">
            <w:pPr>
              <w:jc w:val="center"/>
              <w:rPr>
                <w:rFonts w:ascii="Times New Roman" w:eastAsia="Times New Roman" w:hAnsi="Times New Roman" w:cs="Times New Roman"/>
                <w:b/>
                <w:bCs/>
                <w:color w:val="000000"/>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E A</w:t>
            </w:r>
            <w:r w:rsidR="0084417B" w:rsidRPr="005964F1">
              <w:rPr>
                <w:rFonts w:ascii="Times New Roman" w:eastAsia="Times New Roman" w:hAnsi="Times New Roman" w:cs="Times New Roman"/>
                <w:kern w:val="0"/>
                <w:sz w:val="24"/>
                <w:szCs w:val="24"/>
                <w:lang w:val="pt-BR"/>
                <w14:ligatures w14:val="none"/>
              </w:rPr>
              <w:t xml:space="preserve"> </w:t>
            </w:r>
            <w:r w:rsidR="00067DE9" w:rsidRPr="005964F1">
              <w:rPr>
                <w:rFonts w:ascii="Times New Roman" w:eastAsia="Times New Roman" w:hAnsi="Times New Roman" w:cs="Times New Roman"/>
                <w:b/>
                <w:bCs/>
                <w:color w:val="000000"/>
                <w:kern w:val="0"/>
                <w:sz w:val="24"/>
                <w:szCs w:val="24"/>
                <w:lang w:val="pt-BR"/>
                <w14:ligatures w14:val="none"/>
              </w:rPr>
              <w:t>__________________________</w:t>
            </w:r>
            <w:r w:rsidR="0084417B" w:rsidRPr="005964F1">
              <w:rPr>
                <w:rFonts w:ascii="Times New Roman" w:eastAsia="Times New Roman" w:hAnsi="Times New Roman" w:cs="Times New Roman"/>
                <w:b/>
                <w:bCs/>
                <w:color w:val="000000"/>
                <w:kern w:val="0"/>
                <w:sz w:val="24"/>
                <w:szCs w:val="24"/>
                <w:lang w:val="pt-BR"/>
                <w14:ligatures w14:val="none"/>
              </w:rPr>
              <w:t xml:space="preserve"> (</w:t>
            </w:r>
            <w:r w:rsidR="00067DE9" w:rsidRPr="005964F1">
              <w:rPr>
                <w:rFonts w:ascii="Times New Roman" w:eastAsia="Times New Roman" w:hAnsi="Times New Roman" w:cs="Times New Roman"/>
                <w:b/>
                <w:bCs/>
                <w:color w:val="000000"/>
                <w:kern w:val="0"/>
                <w:sz w:val="24"/>
                <w:szCs w:val="24"/>
                <w:lang w:val="pt-BR"/>
                <w14:ligatures w14:val="none"/>
              </w:rPr>
              <w:t>_____</w:t>
            </w:r>
            <w:r w:rsidR="0084417B" w:rsidRPr="005964F1">
              <w:rPr>
                <w:rFonts w:ascii="Times New Roman" w:eastAsia="Times New Roman" w:hAnsi="Times New Roman" w:cs="Times New Roman"/>
                <w:b/>
                <w:bCs/>
                <w:color w:val="000000"/>
                <w:kern w:val="0"/>
                <w:sz w:val="24"/>
                <w:szCs w:val="24"/>
                <w:lang w:val="pt-BR"/>
                <w14:ligatures w14:val="none"/>
              </w:rPr>
              <w:t>)</w:t>
            </w:r>
          </w:p>
          <w:p w14:paraId="2BB43AF2" w14:textId="77777777" w:rsidR="009D6DAD" w:rsidRPr="005964F1" w:rsidRDefault="009D6DAD" w:rsidP="0084417B">
            <w:pPr>
              <w:rPr>
                <w:rFonts w:ascii="Times New Roman" w:eastAsia="Times New Roman" w:hAnsi="Times New Roman" w:cs="Times New Roman"/>
                <w:kern w:val="0"/>
                <w:sz w:val="24"/>
                <w:szCs w:val="24"/>
                <w:lang w:val="pt-BR"/>
                <w14:ligatures w14:val="none"/>
              </w:rPr>
            </w:pPr>
          </w:p>
          <w:p w14:paraId="3C46183A" w14:textId="77777777" w:rsidR="00971296" w:rsidRPr="005964F1" w:rsidRDefault="00971296" w:rsidP="0084417B">
            <w:pPr>
              <w:rPr>
                <w:rFonts w:ascii="Times New Roman" w:eastAsia="Times New Roman" w:hAnsi="Times New Roman" w:cs="Times New Roman"/>
                <w:kern w:val="0"/>
                <w:sz w:val="24"/>
                <w:szCs w:val="24"/>
                <w:lang w:val="pt-BR"/>
                <w14:ligatures w14:val="none"/>
              </w:rPr>
            </w:pPr>
          </w:p>
          <w:p w14:paraId="681C3964"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UNIVERSIDADE FEDERAL DE PELOTAS</w:t>
            </w:r>
            <w:r w:rsidRPr="005964F1">
              <w:rPr>
                <w:rFonts w:ascii="Times New Roman" w:eastAsia="Times New Roman" w:hAnsi="Times New Roman" w:cs="Times New Roman"/>
                <w:color w:val="000000"/>
                <w:kern w:val="0"/>
                <w:sz w:val="24"/>
                <w:szCs w:val="24"/>
                <w:lang w:val="pt-BR"/>
                <w14:ligatures w14:val="none"/>
              </w:rPr>
              <w:t xml:space="preserve">, fundação de direito público, criada pelo Decreto-Lei nº 750, de 08 de agosto de 1969, inscrita no CNPJ sob o nº 92.242.080/0001-00, com sua sede instalada à Rua Gomes Carneiro, nº 01, Centro, no município de Pelotas-RS, Brasil, representada por sua Magnífica Reitora, Professora Isabela Fernandes Andrade, doravante denominada </w:t>
            </w:r>
            <w:r w:rsidRPr="005964F1">
              <w:rPr>
                <w:rFonts w:ascii="Times New Roman" w:eastAsia="Times New Roman" w:hAnsi="Times New Roman" w:cs="Times New Roman"/>
                <w:b/>
                <w:bCs/>
                <w:color w:val="000000"/>
                <w:kern w:val="0"/>
                <w:sz w:val="24"/>
                <w:szCs w:val="24"/>
                <w:lang w:val="pt-BR"/>
                <w14:ligatures w14:val="none"/>
              </w:rPr>
              <w:t xml:space="preserve">UFPel </w:t>
            </w:r>
            <w:r w:rsidRPr="005964F1">
              <w:rPr>
                <w:rFonts w:ascii="Times New Roman" w:eastAsia="Times New Roman" w:hAnsi="Times New Roman" w:cs="Times New Roman"/>
                <w:color w:val="000000"/>
                <w:kern w:val="0"/>
                <w:sz w:val="24"/>
                <w:szCs w:val="24"/>
                <w:lang w:val="pt-BR"/>
                <w14:ligatures w14:val="none"/>
              </w:rPr>
              <w:t xml:space="preserve">e </w:t>
            </w:r>
            <w:r w:rsidR="0084417B" w:rsidRPr="005964F1">
              <w:rPr>
                <w:rFonts w:ascii="Times New Roman" w:eastAsia="Times New Roman" w:hAnsi="Times New Roman" w:cs="Times New Roman"/>
                <w:color w:val="000000"/>
                <w:kern w:val="0"/>
                <w:sz w:val="24"/>
                <w:szCs w:val="24"/>
                <w:lang w:val="pt-BR"/>
                <w14:ligatures w14:val="none"/>
              </w:rPr>
              <w:t xml:space="preserve"> </w:t>
            </w:r>
            <w:r w:rsidR="00067DE9" w:rsidRPr="005964F1">
              <w:rPr>
                <w:rFonts w:ascii="Times New Roman" w:eastAsia="Times New Roman" w:hAnsi="Times New Roman" w:cs="Times New Roman"/>
                <w:b/>
                <w:bCs/>
                <w:color w:val="000000"/>
                <w:kern w:val="0"/>
                <w:sz w:val="24"/>
                <w:szCs w:val="24"/>
                <w:u w:val="single"/>
                <w:lang w:val="pt-BR"/>
                <w14:ligatures w14:val="none"/>
              </w:rPr>
              <w:t>____________________</w:t>
            </w:r>
            <w:r w:rsidRPr="005964F1">
              <w:rPr>
                <w:rFonts w:ascii="Times New Roman" w:eastAsia="Times New Roman" w:hAnsi="Times New Roman" w:cs="Times New Roman"/>
                <w:color w:val="000000"/>
                <w:kern w:val="0"/>
                <w:sz w:val="24"/>
                <w:szCs w:val="24"/>
                <w:lang w:val="pt-BR"/>
                <w14:ligatures w14:val="none"/>
              </w:rPr>
              <w:t xml:space="preserve">, endereço completo, neste ato representada por </w:t>
            </w:r>
            <w:r w:rsidR="00067DE9" w:rsidRPr="005964F1">
              <w:rPr>
                <w:rFonts w:ascii="Times New Roman" w:eastAsia="Times New Roman" w:hAnsi="Times New Roman" w:cs="Times New Roman"/>
                <w:b/>
                <w:bCs/>
                <w:color w:val="000000"/>
                <w:kern w:val="0"/>
                <w:sz w:val="24"/>
                <w:szCs w:val="24"/>
                <w:u w:val="single"/>
                <w:lang w:val="pt-BR"/>
                <w14:ligatures w14:val="none"/>
              </w:rPr>
              <w:t>___________</w:t>
            </w:r>
            <w:r w:rsidRPr="005964F1">
              <w:rPr>
                <w:rFonts w:ascii="Times New Roman" w:eastAsia="Times New Roman" w:hAnsi="Times New Roman" w:cs="Times New Roman"/>
                <w:color w:val="000000"/>
                <w:kern w:val="0"/>
                <w:sz w:val="24"/>
                <w:szCs w:val="24"/>
                <w:lang w:val="pt-BR"/>
                <w14:ligatures w14:val="none"/>
              </w:rPr>
              <w:t xml:space="preserve">, doravante denominada </w:t>
            </w:r>
            <w:r w:rsidR="00067DE9" w:rsidRPr="005964F1">
              <w:rPr>
                <w:rFonts w:ascii="Times New Roman" w:eastAsia="Times New Roman" w:hAnsi="Times New Roman" w:cs="Times New Roman"/>
                <w:b/>
                <w:bCs/>
                <w:color w:val="000000"/>
                <w:kern w:val="0"/>
                <w:sz w:val="24"/>
                <w:szCs w:val="24"/>
                <w:u w:val="single"/>
                <w:lang w:val="pt-BR"/>
                <w14:ligatures w14:val="none"/>
              </w:rPr>
              <w:t xml:space="preserve"> __________</w:t>
            </w:r>
            <w:r w:rsidRPr="005964F1">
              <w:rPr>
                <w:rFonts w:ascii="Times New Roman" w:eastAsia="Times New Roman" w:hAnsi="Times New Roman" w:cs="Times New Roman"/>
                <w:color w:val="000000"/>
                <w:kern w:val="0"/>
                <w:sz w:val="24"/>
                <w:szCs w:val="24"/>
                <w:lang w:val="pt-BR"/>
                <w14:ligatures w14:val="none"/>
              </w:rPr>
              <w:t>, resolvem firmar o presente acordo, que será regido pelas cláusulas seguintes: </w:t>
            </w:r>
          </w:p>
          <w:p w14:paraId="1DD2A6BE" w14:textId="77777777" w:rsidR="00971296" w:rsidRPr="005964F1" w:rsidRDefault="00971296" w:rsidP="0084417B">
            <w:pPr>
              <w:rPr>
                <w:rFonts w:ascii="Times New Roman" w:eastAsia="Times New Roman" w:hAnsi="Times New Roman" w:cs="Times New Roman"/>
                <w:kern w:val="0"/>
                <w:sz w:val="24"/>
                <w:szCs w:val="24"/>
                <w:lang w:val="pt-BR"/>
                <w14:ligatures w14:val="none"/>
              </w:rPr>
            </w:pPr>
          </w:p>
          <w:p w14:paraId="355392B4"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CLÁUSULA PRIMEIRA – RESPONSÁVEIS PELO ACORDO</w:t>
            </w:r>
            <w:r w:rsidRPr="005964F1">
              <w:rPr>
                <w:rFonts w:ascii="Times New Roman" w:eastAsia="Times New Roman" w:hAnsi="Times New Roman" w:cs="Times New Roman"/>
                <w:b/>
                <w:bCs/>
                <w:color w:val="000000"/>
                <w:kern w:val="0"/>
                <w:sz w:val="24"/>
                <w:szCs w:val="24"/>
                <w:lang w:val="pt-BR"/>
                <w14:ligatures w14:val="none"/>
              </w:rPr>
              <w:br/>
            </w:r>
          </w:p>
          <w:p w14:paraId="622FC866"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Pela UFPel:</w:t>
            </w:r>
          </w:p>
          <w:p w14:paraId="5E27D60E"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color w:val="000000"/>
                <w:kern w:val="0"/>
                <w:sz w:val="24"/>
                <w:szCs w:val="24"/>
                <w:lang w:val="pt-BR"/>
                <w14:ligatures w14:val="none"/>
              </w:rPr>
              <w:t>Nome: Renata Bielemann</w:t>
            </w:r>
          </w:p>
          <w:p w14:paraId="394BD198"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color w:val="000000"/>
                <w:kern w:val="0"/>
                <w:sz w:val="24"/>
                <w:szCs w:val="24"/>
                <w:lang w:val="pt-BR"/>
                <w14:ligatures w14:val="none"/>
              </w:rPr>
              <w:t>Departamento: International Office</w:t>
            </w:r>
          </w:p>
          <w:p w14:paraId="2CB48D63" w14:textId="77777777" w:rsidR="00971296" w:rsidRPr="00E57D8E" w:rsidRDefault="00971296" w:rsidP="0084417B">
            <w:pPr>
              <w:jc w:val="both"/>
              <w:rPr>
                <w:rFonts w:ascii="Times New Roman" w:eastAsia="Times New Roman" w:hAnsi="Times New Roman" w:cs="Times New Roman"/>
                <w:kern w:val="0"/>
                <w:sz w:val="24"/>
                <w:szCs w:val="24"/>
                <w:lang w:val="fr-FR"/>
                <w14:ligatures w14:val="none"/>
              </w:rPr>
            </w:pPr>
            <w:proofErr w:type="gramStart"/>
            <w:r w:rsidRPr="00E57D8E">
              <w:rPr>
                <w:rFonts w:ascii="Times New Roman" w:eastAsia="Times New Roman" w:hAnsi="Times New Roman" w:cs="Times New Roman"/>
                <w:color w:val="000000"/>
                <w:kern w:val="0"/>
                <w:sz w:val="24"/>
                <w:szCs w:val="24"/>
                <w:lang w:val="fr-FR"/>
                <w14:ligatures w14:val="none"/>
              </w:rPr>
              <w:t>Email:</w:t>
            </w:r>
            <w:proofErr w:type="gramEnd"/>
            <w:r w:rsidRPr="00E57D8E">
              <w:rPr>
                <w:rFonts w:ascii="Times New Roman" w:eastAsia="Times New Roman" w:hAnsi="Times New Roman" w:cs="Times New Roman"/>
                <w:color w:val="000000"/>
                <w:kern w:val="0"/>
                <w:sz w:val="24"/>
                <w:szCs w:val="24"/>
                <w:lang w:val="fr-FR"/>
                <w14:ligatures w14:val="none"/>
              </w:rPr>
              <w:t xml:space="preserve"> international@ufpel.edu.br</w:t>
            </w:r>
          </w:p>
          <w:p w14:paraId="25A0C849" w14:textId="77777777" w:rsidR="00971296" w:rsidRPr="00E57D8E" w:rsidRDefault="00971296" w:rsidP="0084417B">
            <w:pPr>
              <w:jc w:val="both"/>
              <w:rPr>
                <w:rFonts w:ascii="Times New Roman" w:eastAsia="Times New Roman" w:hAnsi="Times New Roman" w:cs="Times New Roman"/>
                <w:kern w:val="0"/>
                <w:sz w:val="24"/>
                <w:szCs w:val="24"/>
                <w:lang w:val="fr-FR"/>
                <w14:ligatures w14:val="none"/>
              </w:rPr>
            </w:pPr>
            <w:proofErr w:type="gramStart"/>
            <w:r w:rsidRPr="00E57D8E">
              <w:rPr>
                <w:rFonts w:ascii="Times New Roman" w:eastAsia="Times New Roman" w:hAnsi="Times New Roman" w:cs="Times New Roman"/>
                <w:color w:val="000000"/>
                <w:kern w:val="0"/>
                <w:sz w:val="24"/>
                <w:szCs w:val="24"/>
                <w:lang w:val="fr-FR"/>
                <w14:ligatures w14:val="none"/>
              </w:rPr>
              <w:t>Telefone:</w:t>
            </w:r>
            <w:proofErr w:type="gramEnd"/>
            <w:r w:rsidRPr="00E57D8E">
              <w:rPr>
                <w:rFonts w:ascii="Times New Roman" w:eastAsia="Times New Roman" w:hAnsi="Times New Roman" w:cs="Times New Roman"/>
                <w:color w:val="000000"/>
                <w:kern w:val="0"/>
                <w:sz w:val="24"/>
                <w:szCs w:val="24"/>
                <w:lang w:val="fr-FR"/>
                <w14:ligatures w14:val="none"/>
              </w:rPr>
              <w:t xml:space="preserve"> +555332843140</w:t>
            </w:r>
          </w:p>
          <w:p w14:paraId="243070A3"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 xml:space="preserve">Pela </w:t>
            </w:r>
            <w:r w:rsidR="00067DE9" w:rsidRPr="005964F1">
              <w:rPr>
                <w:rFonts w:ascii="Times New Roman" w:eastAsia="Times New Roman" w:hAnsi="Times New Roman" w:cs="Times New Roman"/>
                <w:b/>
                <w:bCs/>
                <w:color w:val="000000"/>
                <w:kern w:val="0"/>
                <w:sz w:val="24"/>
                <w:szCs w:val="24"/>
                <w:u w:val="single"/>
                <w:lang w:val="pt-BR"/>
                <w14:ligatures w14:val="none"/>
              </w:rPr>
              <w:t>________</w:t>
            </w:r>
            <w:r w:rsidR="00067DE9" w:rsidRPr="005964F1">
              <w:rPr>
                <w:rFonts w:ascii="Times New Roman" w:eastAsia="Times New Roman" w:hAnsi="Times New Roman" w:cs="Times New Roman"/>
                <w:b/>
                <w:bCs/>
                <w:color w:val="000000"/>
                <w:kern w:val="0"/>
                <w:sz w:val="24"/>
                <w:szCs w:val="24"/>
                <w:lang w:val="pt-BR"/>
                <w14:ligatures w14:val="none"/>
              </w:rPr>
              <w:t>:</w:t>
            </w:r>
          </w:p>
          <w:p w14:paraId="715DE811"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color w:val="000000"/>
                <w:kern w:val="0"/>
                <w:sz w:val="24"/>
                <w:szCs w:val="24"/>
                <w:lang w:val="pt-BR"/>
                <w14:ligatures w14:val="none"/>
              </w:rPr>
              <w:t>Nome:</w:t>
            </w:r>
          </w:p>
          <w:p w14:paraId="3A9CBFA0"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color w:val="000000"/>
                <w:kern w:val="0"/>
                <w:sz w:val="24"/>
                <w:szCs w:val="24"/>
                <w:lang w:val="pt-BR"/>
                <w14:ligatures w14:val="none"/>
              </w:rPr>
              <w:t>Departamento:</w:t>
            </w:r>
          </w:p>
          <w:p w14:paraId="2A7022E3"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color w:val="000000"/>
                <w:kern w:val="0"/>
                <w:sz w:val="24"/>
                <w:szCs w:val="24"/>
                <w:lang w:val="pt-BR"/>
                <w14:ligatures w14:val="none"/>
              </w:rPr>
              <w:t>Email: </w:t>
            </w:r>
          </w:p>
          <w:p w14:paraId="2AF71610"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color w:val="000000"/>
                <w:kern w:val="0"/>
                <w:sz w:val="24"/>
                <w:szCs w:val="24"/>
                <w:lang w:val="pt-BR"/>
                <w14:ligatures w14:val="none"/>
              </w:rPr>
              <w:t>Telefone:</w:t>
            </w:r>
            <w:r w:rsidRPr="005964F1">
              <w:rPr>
                <w:rFonts w:ascii="Times New Roman" w:eastAsia="Times New Roman" w:hAnsi="Times New Roman" w:cs="Times New Roman"/>
                <w:color w:val="000000"/>
                <w:kern w:val="0"/>
                <w:sz w:val="24"/>
                <w:szCs w:val="24"/>
                <w:lang w:val="pt-BR"/>
                <w14:ligatures w14:val="none"/>
              </w:rPr>
              <w:br/>
            </w:r>
          </w:p>
          <w:p w14:paraId="6416351C"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CLÁUSULA SEGUNDA – DO OBJETO </w:t>
            </w:r>
          </w:p>
          <w:p w14:paraId="43005015"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color w:val="000000"/>
                <w:kern w:val="0"/>
                <w:sz w:val="24"/>
                <w:szCs w:val="24"/>
                <w:lang w:val="pt-BR"/>
                <w14:ligatures w14:val="none"/>
              </w:rPr>
              <w:t>Constitui objeto do presente Protocolo a conjugação de esforços para o desenvolvimento de um programa de cooperação técnico-cultural-científica e de extensão, através de projetos específicos para cada ação a ser desenvolvida, priorizando-se o apoio à mobilidade acadêmica estudantil nos cursos de graduação.</w:t>
            </w:r>
          </w:p>
          <w:p w14:paraId="7E0D1875" w14:textId="77777777" w:rsidR="00971296" w:rsidRPr="005964F1" w:rsidRDefault="00971296" w:rsidP="0084417B">
            <w:pPr>
              <w:rPr>
                <w:rFonts w:ascii="Times New Roman" w:eastAsia="Times New Roman" w:hAnsi="Times New Roman" w:cs="Times New Roman"/>
                <w:kern w:val="0"/>
                <w:sz w:val="24"/>
                <w:szCs w:val="24"/>
                <w:lang w:val="pt-BR"/>
                <w14:ligatures w14:val="none"/>
              </w:rPr>
            </w:pPr>
          </w:p>
          <w:p w14:paraId="577030BF"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Parágrafo Único:</w:t>
            </w:r>
            <w:r w:rsidRPr="005964F1">
              <w:rPr>
                <w:rFonts w:ascii="Times New Roman" w:eastAsia="Times New Roman" w:hAnsi="Times New Roman" w:cs="Times New Roman"/>
                <w:color w:val="000000"/>
                <w:kern w:val="0"/>
                <w:sz w:val="24"/>
                <w:szCs w:val="24"/>
                <w:lang w:val="pt-BR"/>
                <w14:ligatures w14:val="none"/>
              </w:rPr>
              <w:t xml:space="preserve"> as partes se comprometem, desde já, a firmarem Acordos </w:t>
            </w:r>
            <w:r w:rsidRPr="005964F1">
              <w:rPr>
                <w:rFonts w:ascii="Times New Roman" w:eastAsia="Times New Roman" w:hAnsi="Times New Roman" w:cs="Times New Roman"/>
                <w:color w:val="000000"/>
                <w:kern w:val="0"/>
                <w:sz w:val="24"/>
                <w:szCs w:val="24"/>
                <w:lang w:val="pt-BR"/>
                <w14:ligatures w14:val="none"/>
              </w:rPr>
              <w:lastRenderedPageBreak/>
              <w:t>Específicos para cada uma das ações interinstitucionais a serem desenvolvidas, respeitando a legislação vigente em cada país.</w:t>
            </w:r>
          </w:p>
          <w:p w14:paraId="060AED20" w14:textId="77777777" w:rsidR="00971296" w:rsidRPr="005964F1" w:rsidRDefault="00971296" w:rsidP="0084417B">
            <w:pPr>
              <w:rPr>
                <w:rFonts w:ascii="Times New Roman" w:eastAsia="Times New Roman" w:hAnsi="Times New Roman" w:cs="Times New Roman"/>
                <w:kern w:val="0"/>
                <w:sz w:val="24"/>
                <w:szCs w:val="24"/>
                <w:lang w:val="pt-BR"/>
                <w14:ligatures w14:val="none"/>
              </w:rPr>
            </w:pPr>
          </w:p>
          <w:p w14:paraId="6C37A104"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CLÁUSULA TERCEIRA – DA MOBILIDADE ACADÊMICA</w:t>
            </w:r>
          </w:p>
          <w:p w14:paraId="2D28FFBB"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color w:val="000000"/>
                <w:kern w:val="0"/>
                <w:sz w:val="24"/>
                <w:szCs w:val="24"/>
                <w:lang w:val="pt-BR"/>
                <w14:ligatures w14:val="none"/>
              </w:rPr>
              <w:t>Nas ações que envolvam a mobilidade de estudantes, o Acordo Específico irá conter os detalhes do intercâmbio interinstitucional que, previamente, será aprovado pela administração de cada Instituição.</w:t>
            </w:r>
          </w:p>
          <w:p w14:paraId="18E7645B" w14:textId="77777777" w:rsidR="00971296" w:rsidRPr="005964F1" w:rsidRDefault="00971296" w:rsidP="0084417B">
            <w:pPr>
              <w:rPr>
                <w:rFonts w:ascii="Times New Roman" w:eastAsia="Times New Roman" w:hAnsi="Times New Roman" w:cs="Times New Roman"/>
                <w:kern w:val="0"/>
                <w:sz w:val="24"/>
                <w:szCs w:val="24"/>
                <w:lang w:val="pt-BR"/>
                <w14:ligatures w14:val="none"/>
              </w:rPr>
            </w:pPr>
          </w:p>
          <w:p w14:paraId="0001AC1D" w14:textId="77777777" w:rsidR="009D6DAD" w:rsidRPr="005964F1" w:rsidRDefault="009D6DAD" w:rsidP="0084417B">
            <w:pPr>
              <w:jc w:val="both"/>
              <w:rPr>
                <w:rFonts w:ascii="Times New Roman" w:eastAsia="Times New Roman" w:hAnsi="Times New Roman" w:cs="Times New Roman"/>
                <w:b/>
                <w:bCs/>
                <w:color w:val="000000"/>
                <w:kern w:val="0"/>
                <w:sz w:val="24"/>
                <w:szCs w:val="24"/>
                <w:lang w:val="pt-BR"/>
                <w14:ligatures w14:val="none"/>
              </w:rPr>
            </w:pPr>
          </w:p>
          <w:p w14:paraId="5B3478B9" w14:textId="77777777" w:rsidR="00DF6F49" w:rsidRPr="005964F1" w:rsidRDefault="00DF6F49" w:rsidP="0084417B">
            <w:pPr>
              <w:jc w:val="both"/>
              <w:rPr>
                <w:rFonts w:ascii="Times New Roman" w:eastAsia="Times New Roman" w:hAnsi="Times New Roman" w:cs="Times New Roman"/>
                <w:b/>
                <w:bCs/>
                <w:color w:val="000000"/>
                <w:kern w:val="0"/>
                <w:sz w:val="24"/>
                <w:szCs w:val="24"/>
                <w:lang w:val="pt-BR"/>
                <w14:ligatures w14:val="none"/>
              </w:rPr>
            </w:pPr>
          </w:p>
          <w:p w14:paraId="07084726"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Parágrafo Primeiro:</w:t>
            </w:r>
            <w:r w:rsidRPr="005964F1">
              <w:rPr>
                <w:rFonts w:ascii="Times New Roman" w:eastAsia="Times New Roman" w:hAnsi="Times New Roman" w:cs="Times New Roman"/>
                <w:color w:val="000000"/>
                <w:kern w:val="0"/>
                <w:sz w:val="24"/>
                <w:szCs w:val="24"/>
                <w:lang w:val="pt-BR"/>
                <w14:ligatures w14:val="none"/>
              </w:rPr>
              <w:t xml:space="preserve"> caberá ao Acordo Específico determinar as regras, requisitos e condições para a mobilidade estudante, bem como a concessão de bolsas, auxílios ou subsídios de qualquer natureza, observando, sempre, a reciprocidade entre as Instituições e os critérios e requisitos estabelecidos entre a UFPel e a</w:t>
            </w:r>
            <w:r w:rsidR="0084417B" w:rsidRPr="005964F1">
              <w:rPr>
                <w:rFonts w:ascii="Times New Roman" w:eastAsia="Times New Roman" w:hAnsi="Times New Roman" w:cs="Times New Roman"/>
                <w:color w:val="000000"/>
                <w:kern w:val="0"/>
                <w:sz w:val="24"/>
                <w:szCs w:val="24"/>
                <w:lang w:val="pt-BR"/>
                <w14:ligatures w14:val="none"/>
              </w:rPr>
              <w:t xml:space="preserve"> </w:t>
            </w:r>
            <w:r w:rsidR="00067DE9" w:rsidRPr="005964F1">
              <w:rPr>
                <w:rFonts w:ascii="Times New Roman" w:eastAsia="Times New Roman" w:hAnsi="Times New Roman" w:cs="Times New Roman"/>
                <w:b/>
                <w:bCs/>
                <w:color w:val="000000"/>
                <w:kern w:val="0"/>
                <w:sz w:val="24"/>
                <w:szCs w:val="24"/>
                <w:u w:val="single"/>
                <w:lang w:val="pt-BR"/>
                <w14:ligatures w14:val="none"/>
              </w:rPr>
              <w:t>_______</w:t>
            </w:r>
            <w:r w:rsidR="00067DE9" w:rsidRPr="005964F1">
              <w:rPr>
                <w:rFonts w:ascii="Times New Roman" w:eastAsia="Times New Roman" w:hAnsi="Times New Roman" w:cs="Times New Roman"/>
                <w:b/>
                <w:bCs/>
                <w:color w:val="000000"/>
                <w:kern w:val="0"/>
                <w:sz w:val="24"/>
                <w:szCs w:val="24"/>
                <w:lang w:val="pt-BR"/>
                <w14:ligatures w14:val="none"/>
              </w:rPr>
              <w:t>.</w:t>
            </w:r>
          </w:p>
          <w:p w14:paraId="639E3A65" w14:textId="77777777" w:rsidR="00971296" w:rsidRPr="005964F1" w:rsidRDefault="00971296" w:rsidP="0084417B">
            <w:pPr>
              <w:rPr>
                <w:rFonts w:ascii="Times New Roman" w:eastAsia="Times New Roman" w:hAnsi="Times New Roman" w:cs="Times New Roman"/>
                <w:kern w:val="0"/>
                <w:sz w:val="24"/>
                <w:szCs w:val="24"/>
                <w:lang w:val="pt-BR"/>
                <w14:ligatures w14:val="none"/>
              </w:rPr>
            </w:pPr>
          </w:p>
          <w:p w14:paraId="48331A5E" w14:textId="77777777" w:rsidR="009D6DAD" w:rsidRPr="005964F1" w:rsidRDefault="009D6DAD" w:rsidP="0084417B">
            <w:pPr>
              <w:jc w:val="both"/>
              <w:rPr>
                <w:rFonts w:ascii="Times New Roman" w:eastAsia="Times New Roman" w:hAnsi="Times New Roman" w:cs="Times New Roman"/>
                <w:b/>
                <w:bCs/>
                <w:color w:val="000000"/>
                <w:kern w:val="0"/>
                <w:sz w:val="24"/>
                <w:szCs w:val="24"/>
                <w:lang w:val="pt-BR"/>
                <w14:ligatures w14:val="none"/>
              </w:rPr>
            </w:pPr>
          </w:p>
          <w:p w14:paraId="6B8774A4"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Parágrafo Segundo:</w:t>
            </w:r>
            <w:r w:rsidRPr="005964F1">
              <w:rPr>
                <w:rFonts w:ascii="Times New Roman" w:eastAsia="Times New Roman" w:hAnsi="Times New Roman" w:cs="Times New Roman"/>
                <w:color w:val="000000"/>
                <w:kern w:val="0"/>
                <w:sz w:val="24"/>
                <w:szCs w:val="24"/>
                <w:lang w:val="pt-BR"/>
                <w14:ligatures w14:val="none"/>
              </w:rPr>
              <w:t xml:space="preserve"> O estudante em mobilidade deverá matricular-se para o curso regular e realizar o pagamento das respectivas taxas acadêmicas na instituição de origem, ficando isento do pagamento das mesmas na instituição anfitriã. </w:t>
            </w:r>
          </w:p>
          <w:p w14:paraId="4692B861" w14:textId="77777777" w:rsidR="00971296" w:rsidRPr="005964F1" w:rsidRDefault="00971296" w:rsidP="0084417B">
            <w:pPr>
              <w:rPr>
                <w:rFonts w:ascii="Times New Roman" w:eastAsia="Times New Roman" w:hAnsi="Times New Roman" w:cs="Times New Roman"/>
                <w:kern w:val="0"/>
                <w:sz w:val="24"/>
                <w:szCs w:val="24"/>
                <w:lang w:val="pt-BR"/>
                <w14:ligatures w14:val="none"/>
              </w:rPr>
            </w:pPr>
          </w:p>
          <w:p w14:paraId="05B8445F"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Parágrafo Terceiro:</w:t>
            </w:r>
            <w:r w:rsidRPr="005964F1">
              <w:rPr>
                <w:rFonts w:ascii="Times New Roman" w:eastAsia="Times New Roman" w:hAnsi="Times New Roman" w:cs="Times New Roman"/>
                <w:color w:val="000000"/>
                <w:kern w:val="0"/>
                <w:sz w:val="24"/>
                <w:szCs w:val="24"/>
                <w:lang w:val="pt-BR"/>
                <w14:ligatures w14:val="none"/>
              </w:rPr>
              <w:t xml:space="preserve"> serão de responsabilidade de cada estudante os custos de despesas com apólice de seguro de vida e saúde para o período de estadia, os vistos e outras documentações que possam vir a ser exigidas para o ingresso no país de destino.</w:t>
            </w:r>
          </w:p>
          <w:p w14:paraId="0923AFE8" w14:textId="77777777" w:rsidR="00971296" w:rsidRPr="005964F1" w:rsidRDefault="00971296" w:rsidP="0084417B">
            <w:pPr>
              <w:rPr>
                <w:rFonts w:ascii="Times New Roman" w:eastAsia="Times New Roman" w:hAnsi="Times New Roman" w:cs="Times New Roman"/>
                <w:kern w:val="0"/>
                <w:sz w:val="24"/>
                <w:szCs w:val="24"/>
                <w:lang w:val="pt-BR"/>
                <w14:ligatures w14:val="none"/>
              </w:rPr>
            </w:pPr>
          </w:p>
          <w:p w14:paraId="391FFE05"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Parágrafo Quarto:</w:t>
            </w:r>
            <w:r w:rsidRPr="005964F1">
              <w:rPr>
                <w:rFonts w:ascii="Times New Roman" w:eastAsia="Times New Roman" w:hAnsi="Times New Roman" w:cs="Times New Roman"/>
                <w:color w:val="000000"/>
                <w:kern w:val="0"/>
                <w:sz w:val="24"/>
                <w:szCs w:val="24"/>
                <w:lang w:val="pt-BR"/>
                <w14:ligatures w14:val="none"/>
              </w:rPr>
              <w:t xml:space="preserve"> as Instituições se comprometem a informar aos estudantes interessados em mobilidade internacional que, ao chegarem à Instituição de destino, deverão se sujeitar às regras desta, principalmente no que tange ao regime didático e de ensino, às regras de conduta e às penalidades.</w:t>
            </w:r>
          </w:p>
          <w:p w14:paraId="1B60DC23" w14:textId="77777777" w:rsidR="00971296" w:rsidRPr="005964F1" w:rsidRDefault="00971296" w:rsidP="0084417B">
            <w:pPr>
              <w:rPr>
                <w:rFonts w:ascii="Times New Roman" w:eastAsia="Times New Roman" w:hAnsi="Times New Roman" w:cs="Times New Roman"/>
                <w:kern w:val="0"/>
                <w:sz w:val="24"/>
                <w:szCs w:val="24"/>
                <w:lang w:val="pt-BR"/>
                <w14:ligatures w14:val="none"/>
              </w:rPr>
            </w:pPr>
          </w:p>
          <w:p w14:paraId="6DE9E7C7"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CLÁUSULA QUARTA – DA INFRAESTRUTURA</w:t>
            </w:r>
          </w:p>
          <w:p w14:paraId="416DBEEB"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color w:val="000000"/>
                <w:kern w:val="0"/>
                <w:sz w:val="24"/>
                <w:szCs w:val="24"/>
                <w:lang w:val="pt-BR"/>
                <w14:ligatures w14:val="none"/>
              </w:rPr>
              <w:lastRenderedPageBreak/>
              <w:t>Todas as atividades a serem desenvolvidas deverão respeitar as dependências de cada Instituição, que oferece suas salas, laboratórios e demais espaços no intuito de proporcionar maior bem-estar e aprendizado ao estudante.</w:t>
            </w:r>
          </w:p>
          <w:p w14:paraId="2A422081" w14:textId="77777777" w:rsidR="00971296" w:rsidRPr="005964F1" w:rsidRDefault="00971296" w:rsidP="0084417B">
            <w:pPr>
              <w:rPr>
                <w:rFonts w:ascii="Times New Roman" w:eastAsia="Times New Roman" w:hAnsi="Times New Roman" w:cs="Times New Roman"/>
                <w:kern w:val="0"/>
                <w:sz w:val="24"/>
                <w:szCs w:val="24"/>
                <w:lang w:val="pt-BR"/>
                <w14:ligatures w14:val="none"/>
              </w:rPr>
            </w:pPr>
          </w:p>
          <w:p w14:paraId="45E5B441"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CLÁUSULA QUINTA – DOS ENCARGOS FINANCEIROS</w:t>
            </w:r>
          </w:p>
          <w:p w14:paraId="1840EEB8"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color w:val="000000"/>
                <w:kern w:val="0"/>
                <w:sz w:val="24"/>
                <w:szCs w:val="24"/>
                <w:lang w:val="pt-BR"/>
                <w14:ligatures w14:val="none"/>
              </w:rPr>
              <w:t>O presente Protocolo não implica qualquer ônus ou encargo financeiro para a UFPel ou a</w:t>
            </w:r>
            <w:r w:rsidR="0084417B" w:rsidRPr="005964F1">
              <w:rPr>
                <w:rFonts w:ascii="Times New Roman" w:eastAsia="Times New Roman" w:hAnsi="Times New Roman" w:cs="Times New Roman"/>
                <w:color w:val="000000"/>
                <w:kern w:val="0"/>
                <w:sz w:val="24"/>
                <w:szCs w:val="24"/>
                <w:lang w:val="pt-BR"/>
                <w14:ligatures w14:val="none"/>
              </w:rPr>
              <w:t xml:space="preserve"> </w:t>
            </w:r>
            <w:r w:rsidR="00067DE9" w:rsidRPr="005964F1">
              <w:rPr>
                <w:rFonts w:ascii="Times New Roman" w:eastAsia="Times New Roman" w:hAnsi="Times New Roman" w:cs="Times New Roman"/>
                <w:b/>
                <w:bCs/>
                <w:color w:val="000000"/>
                <w:kern w:val="0"/>
                <w:sz w:val="24"/>
                <w:szCs w:val="24"/>
                <w:u w:val="single"/>
                <w:lang w:val="pt-BR"/>
                <w14:ligatures w14:val="none"/>
              </w:rPr>
              <w:t>_______</w:t>
            </w:r>
            <w:r w:rsidR="00067DE9" w:rsidRPr="005964F1">
              <w:rPr>
                <w:rFonts w:ascii="Times New Roman" w:eastAsia="Times New Roman" w:hAnsi="Times New Roman" w:cs="Times New Roman"/>
                <w:b/>
                <w:bCs/>
                <w:color w:val="000000"/>
                <w:kern w:val="0"/>
                <w:sz w:val="24"/>
                <w:szCs w:val="24"/>
                <w:lang w:val="pt-BR"/>
                <w14:ligatures w14:val="none"/>
              </w:rPr>
              <w:t>.</w:t>
            </w:r>
          </w:p>
          <w:p w14:paraId="0E12B8CD" w14:textId="77777777" w:rsidR="00971296" w:rsidRPr="005964F1" w:rsidRDefault="00971296" w:rsidP="0084417B">
            <w:pPr>
              <w:rPr>
                <w:rFonts w:ascii="Times New Roman" w:eastAsia="Times New Roman" w:hAnsi="Times New Roman" w:cs="Times New Roman"/>
                <w:kern w:val="0"/>
                <w:sz w:val="24"/>
                <w:szCs w:val="24"/>
                <w:lang w:val="pt-BR"/>
                <w14:ligatures w14:val="none"/>
              </w:rPr>
            </w:pPr>
          </w:p>
          <w:p w14:paraId="7F484D89"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 xml:space="preserve">Parágrafo Único: </w:t>
            </w:r>
            <w:r w:rsidRPr="005964F1">
              <w:rPr>
                <w:rFonts w:ascii="Times New Roman" w:eastAsia="Times New Roman" w:hAnsi="Times New Roman" w:cs="Times New Roman"/>
                <w:color w:val="000000"/>
                <w:kern w:val="0"/>
                <w:sz w:val="24"/>
                <w:szCs w:val="24"/>
                <w:lang w:val="pt-BR"/>
                <w14:ligatures w14:val="none"/>
              </w:rPr>
              <w:t>os Acordos Específicos poderão prever despesas financeiras, desde que observadas às disposições legais vigentes a cada uma das Instituições.</w:t>
            </w:r>
          </w:p>
          <w:p w14:paraId="13D38266" w14:textId="77777777" w:rsidR="00971296" w:rsidRPr="005964F1" w:rsidRDefault="00971296" w:rsidP="0084417B">
            <w:pPr>
              <w:rPr>
                <w:rFonts w:ascii="Times New Roman" w:eastAsia="Times New Roman" w:hAnsi="Times New Roman" w:cs="Times New Roman"/>
                <w:kern w:val="0"/>
                <w:sz w:val="24"/>
                <w:szCs w:val="24"/>
                <w:lang w:val="pt-BR"/>
                <w14:ligatures w14:val="none"/>
              </w:rPr>
            </w:pPr>
          </w:p>
          <w:p w14:paraId="343E3FD3"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smallCaps/>
                <w:color w:val="000000"/>
                <w:kern w:val="0"/>
                <w:sz w:val="24"/>
                <w:szCs w:val="24"/>
                <w:lang w:val="pt-BR"/>
                <w14:ligatures w14:val="none"/>
              </w:rPr>
              <w:t>CLÁUSULA SEXTA – DA DURAÇÃO</w:t>
            </w:r>
          </w:p>
          <w:p w14:paraId="5323410A"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color w:val="000000"/>
                <w:kern w:val="0"/>
                <w:sz w:val="24"/>
                <w:szCs w:val="24"/>
                <w:lang w:val="pt-BR"/>
                <w14:ligatures w14:val="none"/>
              </w:rPr>
              <w:t>Após a assinatura deste Acordo por ambas as Instituições, este entrará em vigor por um período de 5 (cinco) anos, exceto por desistência prévia por qualquer das partes. Um anúncio de desistência do acordo por qualquer das partes deve ser escrito e entregue para a outra parte em pelo menos 90 (noventa) dias antes do término requerido pela parte desistente. </w:t>
            </w:r>
          </w:p>
          <w:p w14:paraId="0A83101A" w14:textId="77777777" w:rsidR="00971296" w:rsidRPr="005964F1" w:rsidRDefault="00971296" w:rsidP="0084417B">
            <w:pPr>
              <w:rPr>
                <w:rFonts w:ascii="Times New Roman" w:eastAsia="Times New Roman" w:hAnsi="Times New Roman" w:cs="Times New Roman"/>
                <w:kern w:val="0"/>
                <w:sz w:val="24"/>
                <w:szCs w:val="24"/>
                <w:lang w:val="pt-BR"/>
                <w14:ligatures w14:val="none"/>
              </w:rPr>
            </w:pPr>
          </w:p>
          <w:p w14:paraId="610D6566"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Parágrafo Único:</w:t>
            </w:r>
            <w:r w:rsidRPr="005964F1">
              <w:rPr>
                <w:rFonts w:ascii="Times New Roman" w:eastAsia="Times New Roman" w:hAnsi="Times New Roman" w:cs="Times New Roman"/>
                <w:color w:val="000000"/>
                <w:kern w:val="0"/>
                <w:sz w:val="24"/>
                <w:szCs w:val="24"/>
                <w:lang w:val="pt-BR"/>
                <w14:ligatures w14:val="none"/>
              </w:rPr>
              <w:t xml:space="preserve"> o término deste Acordo não acarreta em qualquer sanção financeira ou de outra natureza. As eventuais dúvidas decorrentes da sua execução serão resolvidas administrativamente de comum acordo pelas partes.</w:t>
            </w:r>
          </w:p>
          <w:p w14:paraId="59F7DD7C" w14:textId="77777777" w:rsidR="00971296" w:rsidRPr="005964F1" w:rsidRDefault="00971296" w:rsidP="0084417B">
            <w:pPr>
              <w:rPr>
                <w:rFonts w:ascii="Times New Roman" w:eastAsia="Times New Roman" w:hAnsi="Times New Roman" w:cs="Times New Roman"/>
                <w:kern w:val="0"/>
                <w:sz w:val="24"/>
                <w:szCs w:val="24"/>
                <w:lang w:val="pt-BR"/>
                <w14:ligatures w14:val="none"/>
              </w:rPr>
            </w:pPr>
          </w:p>
          <w:p w14:paraId="14F8B950"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smallCaps/>
                <w:color w:val="000000"/>
                <w:kern w:val="0"/>
                <w:sz w:val="24"/>
                <w:szCs w:val="24"/>
                <w:lang w:val="pt-BR"/>
                <w14:ligatures w14:val="none"/>
              </w:rPr>
              <w:t>CLÁUSULA SÉTIMA – DA INTERPRETAÇÃO</w:t>
            </w:r>
          </w:p>
          <w:p w14:paraId="24E9EEAE" w14:textId="77777777" w:rsidR="009D6DAD" w:rsidRPr="005964F1" w:rsidRDefault="009D6DAD" w:rsidP="0084417B">
            <w:pPr>
              <w:jc w:val="both"/>
              <w:rPr>
                <w:rFonts w:ascii="Times New Roman" w:eastAsia="Times New Roman" w:hAnsi="Times New Roman" w:cs="Times New Roman"/>
                <w:color w:val="000000"/>
                <w:kern w:val="0"/>
                <w:sz w:val="24"/>
                <w:szCs w:val="24"/>
                <w:lang w:val="pt-BR"/>
                <w14:ligatures w14:val="none"/>
              </w:rPr>
            </w:pPr>
          </w:p>
          <w:p w14:paraId="3D766107"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color w:val="000000"/>
                <w:kern w:val="0"/>
                <w:sz w:val="24"/>
                <w:szCs w:val="24"/>
                <w:lang w:val="pt-BR"/>
                <w14:ligatures w14:val="none"/>
              </w:rPr>
              <w:t>As controvérsias surgidas na interpretação ou execução do presente Protocolo deverão ser resolvidas integralmente por via administrativa e de comum acordo entre as partes.</w:t>
            </w:r>
          </w:p>
          <w:p w14:paraId="01751EE4" w14:textId="77777777" w:rsidR="00DF6F49" w:rsidRPr="005964F1" w:rsidRDefault="00DF6F49" w:rsidP="0084417B">
            <w:pPr>
              <w:jc w:val="both"/>
              <w:rPr>
                <w:rFonts w:ascii="Times New Roman" w:eastAsia="Times New Roman" w:hAnsi="Times New Roman" w:cs="Times New Roman"/>
                <w:b/>
                <w:bCs/>
                <w:color w:val="000000"/>
                <w:kern w:val="0"/>
                <w:sz w:val="24"/>
                <w:szCs w:val="24"/>
                <w:lang w:val="pt-BR"/>
                <w14:ligatures w14:val="none"/>
              </w:rPr>
            </w:pPr>
          </w:p>
          <w:p w14:paraId="052EC009" w14:textId="77777777" w:rsidR="00931733" w:rsidRPr="005964F1" w:rsidRDefault="00931733" w:rsidP="0084417B">
            <w:pPr>
              <w:jc w:val="both"/>
              <w:rPr>
                <w:rFonts w:ascii="Times New Roman" w:eastAsia="Times New Roman" w:hAnsi="Times New Roman" w:cs="Times New Roman"/>
                <w:b/>
                <w:bCs/>
                <w:color w:val="000000"/>
                <w:kern w:val="0"/>
                <w:sz w:val="24"/>
                <w:szCs w:val="24"/>
                <w:lang w:val="pt-BR"/>
                <w14:ligatures w14:val="none"/>
              </w:rPr>
            </w:pPr>
          </w:p>
          <w:p w14:paraId="6D89DD61"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CLÁUSULA OITAVA – DA PUBLICIDADE</w:t>
            </w:r>
          </w:p>
          <w:p w14:paraId="5CFEBBD8" w14:textId="77777777" w:rsidR="009D6DAD" w:rsidRPr="005964F1" w:rsidRDefault="009D6DAD" w:rsidP="0084417B">
            <w:pPr>
              <w:jc w:val="both"/>
              <w:rPr>
                <w:rFonts w:ascii="Times New Roman" w:eastAsia="Times New Roman" w:hAnsi="Times New Roman" w:cs="Times New Roman"/>
                <w:color w:val="000000"/>
                <w:kern w:val="0"/>
                <w:sz w:val="24"/>
                <w:szCs w:val="24"/>
                <w:lang w:val="pt-BR"/>
                <w14:ligatures w14:val="none"/>
              </w:rPr>
            </w:pPr>
          </w:p>
          <w:p w14:paraId="337933BF" w14:textId="77777777" w:rsidR="00971296" w:rsidRPr="005964F1" w:rsidRDefault="00971296" w:rsidP="0084417B">
            <w:pPr>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color w:val="000000"/>
                <w:kern w:val="0"/>
                <w:sz w:val="24"/>
                <w:szCs w:val="24"/>
                <w:lang w:val="pt-BR"/>
                <w14:ligatures w14:val="none"/>
              </w:rPr>
              <w:lastRenderedPageBreak/>
              <w:t>A publicação deste convênio será efetivada por comunicação no Boletim Oficial de notícias da UFPel.</w:t>
            </w:r>
          </w:p>
          <w:p w14:paraId="4BC2FDE7" w14:textId="77777777" w:rsidR="00971296" w:rsidRPr="005964F1" w:rsidRDefault="00971296" w:rsidP="0084417B">
            <w:pPr>
              <w:spacing w:before="280" w:after="280"/>
              <w:jc w:val="both"/>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color w:val="000000"/>
                <w:kern w:val="0"/>
                <w:sz w:val="24"/>
                <w:szCs w:val="24"/>
                <w:lang w:val="pt-BR"/>
                <w14:ligatures w14:val="none"/>
              </w:rPr>
              <w:t>Concordando na íntegra com as Cláusulas supramencionadas, os representantes legais das Instituições assinam o presente protocolo digitalmente. </w:t>
            </w:r>
          </w:p>
          <w:p w14:paraId="129366C1" w14:textId="77777777" w:rsidR="00971296" w:rsidRPr="00E57D8E" w:rsidRDefault="00971296" w:rsidP="00E57D8E">
            <w:pPr>
              <w:jc w:val="both"/>
              <w:rPr>
                <w:rFonts w:ascii="Times New Roman" w:eastAsia="Times New Roman" w:hAnsi="Times New Roman" w:cs="Times New Roman"/>
                <w:color w:val="000000"/>
                <w:kern w:val="0"/>
                <w:sz w:val="24"/>
                <w:szCs w:val="24"/>
                <w:lang w:val="pt-BR"/>
                <w14:ligatures w14:val="none"/>
              </w:rPr>
            </w:pPr>
            <w:r w:rsidRPr="005964F1">
              <w:rPr>
                <w:rFonts w:ascii="Times New Roman" w:eastAsia="Times New Roman" w:hAnsi="Times New Roman" w:cs="Times New Roman"/>
                <w:color w:val="000000"/>
                <w:kern w:val="0"/>
                <w:sz w:val="24"/>
                <w:szCs w:val="24"/>
                <w:lang w:val="pt-BR"/>
                <w14:ligatures w14:val="none"/>
              </w:rPr>
              <w:t>As instituições signatárias reconhecem a validade da assinatura digital na medida em que esta cumpre os requisitos legais, respetivamente aplicáveis no país de cada parte signatária, e fornece o mais alto nível de segurança, compreendendo certificados digitais, os quais asseguram inequivocamente a identidade de quem assina o documento digitalmente</w:t>
            </w:r>
            <w:r w:rsidRPr="005964F1">
              <w:rPr>
                <w:rFonts w:ascii="Times New Roman" w:eastAsia="Times New Roman" w:hAnsi="Times New Roman" w:cs="Times New Roman"/>
                <w:color w:val="00B050"/>
                <w:kern w:val="0"/>
                <w:sz w:val="24"/>
                <w:szCs w:val="24"/>
                <w:lang w:val="pt-BR"/>
                <w14:ligatures w14:val="none"/>
              </w:rPr>
              <w:t>,</w:t>
            </w:r>
            <w:r w:rsidRPr="005964F1">
              <w:rPr>
                <w:rFonts w:ascii="Times New Roman" w:eastAsia="Times New Roman" w:hAnsi="Times New Roman" w:cs="Times New Roman"/>
                <w:color w:val="000000"/>
                <w:kern w:val="0"/>
                <w:sz w:val="24"/>
                <w:szCs w:val="24"/>
                <w:lang w:val="pt-BR"/>
                <w14:ligatures w14:val="none"/>
              </w:rPr>
              <w:t xml:space="preserve"> garantindo assim a sua autenticidade e integridade.</w:t>
            </w:r>
          </w:p>
        </w:tc>
        <w:tc>
          <w:tcPr>
            <w:tcW w:w="4567" w:type="dxa"/>
          </w:tcPr>
          <w:p w14:paraId="3BD9B9CE" w14:textId="77777777" w:rsidR="00971296" w:rsidRPr="005964F1" w:rsidRDefault="00971296" w:rsidP="0084417B">
            <w:pPr>
              <w:jc w:val="center"/>
              <w:rPr>
                <w:rFonts w:ascii="Times New Roman" w:eastAsia="Times New Roman" w:hAnsi="Times New Roman" w:cs="Times New Roman"/>
                <w:b/>
                <w:bCs/>
                <w:color w:val="000000"/>
                <w:kern w:val="0"/>
                <w:sz w:val="24"/>
                <w:szCs w:val="24"/>
                <w:lang w:val="es-ES"/>
                <w14:ligatures w14:val="none"/>
              </w:rPr>
            </w:pPr>
            <w:r w:rsidRPr="005964F1">
              <w:rPr>
                <w:rFonts w:ascii="Times New Roman" w:eastAsia="Times New Roman" w:hAnsi="Times New Roman" w:cs="Times New Roman"/>
                <w:b/>
                <w:bCs/>
                <w:color w:val="000000"/>
                <w:kern w:val="0"/>
                <w:sz w:val="24"/>
                <w:szCs w:val="24"/>
                <w:lang w:val="es-ES"/>
                <w14:ligatures w14:val="none"/>
              </w:rPr>
              <w:lastRenderedPageBreak/>
              <w:t>CONVENIO MARCO</w:t>
            </w:r>
            <w:r w:rsidRPr="005964F1">
              <w:rPr>
                <w:rFonts w:ascii="Times New Roman" w:eastAsia="Times New Roman" w:hAnsi="Times New Roman" w:cs="Times New Roman"/>
                <w:b/>
                <w:bCs/>
                <w:kern w:val="0"/>
                <w:sz w:val="24"/>
                <w:szCs w:val="24"/>
                <w:lang w:val="es-ES"/>
                <w14:ligatures w14:val="none"/>
              </w:rPr>
              <w:t xml:space="preserve"> </w:t>
            </w:r>
            <w:r w:rsidRPr="005964F1">
              <w:rPr>
                <w:rFonts w:ascii="Times New Roman" w:eastAsia="Times New Roman" w:hAnsi="Times New Roman" w:cs="Times New Roman"/>
                <w:b/>
                <w:bCs/>
                <w:color w:val="000000"/>
                <w:kern w:val="0"/>
                <w:sz w:val="24"/>
                <w:szCs w:val="24"/>
                <w:lang w:val="es-ES"/>
                <w14:ligatures w14:val="none"/>
              </w:rPr>
              <w:t>ENT</w:t>
            </w:r>
            <w:r w:rsidR="009D6DAD" w:rsidRPr="005964F1">
              <w:rPr>
                <w:rFonts w:ascii="Times New Roman" w:eastAsia="Times New Roman" w:hAnsi="Times New Roman" w:cs="Times New Roman"/>
                <w:b/>
                <w:bCs/>
                <w:color w:val="000000"/>
                <w:kern w:val="0"/>
                <w:sz w:val="24"/>
                <w:szCs w:val="24"/>
                <w:lang w:val="es-ES"/>
                <w14:ligatures w14:val="none"/>
              </w:rPr>
              <w:t xml:space="preserve">RE </w:t>
            </w:r>
            <w:r w:rsidR="00067DE9" w:rsidRPr="005964F1">
              <w:rPr>
                <w:rFonts w:ascii="Times New Roman" w:eastAsia="Times New Roman" w:hAnsi="Times New Roman" w:cs="Times New Roman"/>
                <w:b/>
                <w:bCs/>
                <w:color w:val="000000"/>
                <w:kern w:val="0"/>
                <w:sz w:val="24"/>
                <w:szCs w:val="24"/>
                <w:lang w:val="es-ES"/>
                <w14:ligatures w14:val="none"/>
              </w:rPr>
              <w:t>__________________________ (_____)</w:t>
            </w:r>
          </w:p>
          <w:p w14:paraId="2AB9D673" w14:textId="77777777" w:rsidR="00971296" w:rsidRPr="005964F1" w:rsidRDefault="00971296" w:rsidP="0084417B">
            <w:pPr>
              <w:jc w:val="center"/>
              <w:rPr>
                <w:rFonts w:ascii="Times New Roman" w:eastAsia="Times New Roman" w:hAnsi="Times New Roman" w:cs="Times New Roman"/>
                <w:b/>
                <w:bCs/>
                <w:kern w:val="0"/>
                <w:sz w:val="24"/>
                <w:szCs w:val="24"/>
                <w:lang w:val="es-ES"/>
                <w14:ligatures w14:val="none"/>
              </w:rPr>
            </w:pPr>
            <w:r w:rsidRPr="005964F1">
              <w:rPr>
                <w:rFonts w:ascii="Times New Roman" w:eastAsia="Times New Roman" w:hAnsi="Times New Roman" w:cs="Times New Roman"/>
                <w:b/>
                <w:bCs/>
                <w:color w:val="000000"/>
                <w:kern w:val="0"/>
                <w:sz w:val="24"/>
                <w:szCs w:val="24"/>
                <w:lang w:val="es-ES"/>
                <w14:ligatures w14:val="none"/>
              </w:rPr>
              <w:t>Y LA</w:t>
            </w:r>
            <w:r w:rsidRPr="005964F1">
              <w:rPr>
                <w:rFonts w:ascii="Times New Roman" w:eastAsia="Times New Roman" w:hAnsi="Times New Roman" w:cs="Times New Roman"/>
                <w:b/>
                <w:bCs/>
                <w:kern w:val="0"/>
                <w:sz w:val="24"/>
                <w:szCs w:val="24"/>
                <w:lang w:val="es-ES"/>
                <w14:ligatures w14:val="none"/>
              </w:rPr>
              <w:t xml:space="preserve"> </w:t>
            </w:r>
            <w:r w:rsidRPr="005964F1">
              <w:rPr>
                <w:rFonts w:ascii="Times New Roman" w:eastAsia="Times New Roman" w:hAnsi="Times New Roman" w:cs="Times New Roman"/>
                <w:b/>
                <w:bCs/>
                <w:color w:val="000000"/>
                <w:kern w:val="0"/>
                <w:sz w:val="24"/>
                <w:szCs w:val="24"/>
                <w:lang w:val="es-ES"/>
                <w14:ligatures w14:val="none"/>
              </w:rPr>
              <w:t>UNIVERSIDAD FEDERAL DE PELOTAS (UFPEL)</w:t>
            </w:r>
          </w:p>
          <w:p w14:paraId="3664BF9D" w14:textId="77777777" w:rsidR="00971296" w:rsidRPr="005964F1" w:rsidRDefault="00971296" w:rsidP="0084417B">
            <w:pPr>
              <w:rPr>
                <w:rFonts w:ascii="Times New Roman" w:eastAsia="Times New Roman" w:hAnsi="Times New Roman" w:cs="Times New Roman"/>
                <w:kern w:val="0"/>
                <w:sz w:val="24"/>
                <w:szCs w:val="24"/>
                <w:lang w:val="es-ES"/>
                <w14:ligatures w14:val="none"/>
              </w:rPr>
            </w:pPr>
          </w:p>
          <w:p w14:paraId="5217A899" w14:textId="77777777" w:rsidR="00DF6F49" w:rsidRPr="005964F1" w:rsidRDefault="00DF6F49" w:rsidP="0084417B">
            <w:pPr>
              <w:jc w:val="both"/>
              <w:rPr>
                <w:rFonts w:ascii="Times New Roman" w:eastAsia="Times New Roman" w:hAnsi="Times New Roman" w:cs="Times New Roman"/>
                <w:color w:val="000000"/>
                <w:kern w:val="0"/>
                <w:sz w:val="24"/>
                <w:szCs w:val="24"/>
                <w:lang w:val="es-ES"/>
                <w14:ligatures w14:val="none"/>
              </w:rPr>
            </w:pPr>
          </w:p>
          <w:p w14:paraId="70ABE91E" w14:textId="77777777" w:rsidR="00DF6F49" w:rsidRPr="005964F1" w:rsidRDefault="00DF6F49" w:rsidP="0084417B">
            <w:pPr>
              <w:jc w:val="both"/>
              <w:rPr>
                <w:rFonts w:ascii="Times New Roman" w:eastAsia="Times New Roman" w:hAnsi="Times New Roman" w:cs="Times New Roman"/>
                <w:color w:val="000000"/>
                <w:kern w:val="0"/>
                <w:sz w:val="24"/>
                <w:szCs w:val="24"/>
                <w:lang w:val="es-ES"/>
                <w14:ligatures w14:val="none"/>
              </w:rPr>
            </w:pPr>
          </w:p>
          <w:p w14:paraId="0E1B278D" w14:textId="77777777" w:rsidR="00971296" w:rsidRPr="005964F1" w:rsidRDefault="0097129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color w:val="000000"/>
                <w:kern w:val="0"/>
                <w:sz w:val="24"/>
                <w:szCs w:val="24"/>
                <w:lang w:val="es-ES"/>
                <w14:ligatures w14:val="none"/>
              </w:rPr>
              <w:t xml:space="preserve">La </w:t>
            </w:r>
            <w:r w:rsidRPr="005964F1">
              <w:rPr>
                <w:rFonts w:ascii="Times New Roman" w:eastAsia="Times New Roman" w:hAnsi="Times New Roman" w:cs="Times New Roman"/>
                <w:b/>
                <w:bCs/>
                <w:color w:val="000000"/>
                <w:kern w:val="0"/>
                <w:sz w:val="24"/>
                <w:szCs w:val="24"/>
                <w:lang w:val="es-ES"/>
                <w14:ligatures w14:val="none"/>
              </w:rPr>
              <w:t>UNIVERSIDAD FEDERAL DE PELOTAS</w:t>
            </w:r>
            <w:r w:rsidRPr="005964F1">
              <w:rPr>
                <w:rFonts w:ascii="Times New Roman" w:eastAsia="Times New Roman" w:hAnsi="Times New Roman" w:cs="Times New Roman"/>
                <w:color w:val="000000"/>
                <w:kern w:val="0"/>
                <w:sz w:val="24"/>
                <w:szCs w:val="24"/>
                <w:lang w:val="es-ES"/>
                <w14:ligatures w14:val="none"/>
              </w:rPr>
              <w:t xml:space="preserve">, fundación de derecho público, creada por el Decreto-Ley n.º 750, de 08 de agosto de 1969, inscrita en el CNPJ bajo el n.º 92.242.080/0001-00, con sede en la C/ Gomes Carneiro, n. 01, Centro, en la ciudad de Pelotas-RS, Brasil, representada por su Rectora Isabela Fernandes Andrade, denominada aquí </w:t>
            </w:r>
            <w:r w:rsidRPr="005964F1">
              <w:rPr>
                <w:rFonts w:ascii="Times New Roman" w:eastAsia="Times New Roman" w:hAnsi="Times New Roman" w:cs="Times New Roman"/>
                <w:b/>
                <w:bCs/>
                <w:color w:val="000000"/>
                <w:kern w:val="0"/>
                <w:sz w:val="24"/>
                <w:szCs w:val="24"/>
                <w:lang w:val="es-ES"/>
                <w14:ligatures w14:val="none"/>
              </w:rPr>
              <w:t>UFPel</w:t>
            </w:r>
            <w:r w:rsidRPr="005964F1">
              <w:rPr>
                <w:rFonts w:ascii="Times New Roman" w:eastAsia="Times New Roman" w:hAnsi="Times New Roman" w:cs="Times New Roman"/>
                <w:color w:val="000000"/>
                <w:kern w:val="0"/>
                <w:sz w:val="24"/>
                <w:szCs w:val="24"/>
                <w:lang w:val="es-ES"/>
                <w14:ligatures w14:val="none"/>
              </w:rPr>
              <w:t xml:space="preserve"> y, </w:t>
            </w:r>
            <w:r w:rsidR="00067DE9" w:rsidRPr="005964F1">
              <w:rPr>
                <w:rFonts w:ascii="Times New Roman" w:eastAsia="Times New Roman" w:hAnsi="Times New Roman" w:cs="Times New Roman"/>
                <w:color w:val="000000"/>
                <w:kern w:val="0"/>
                <w:sz w:val="24"/>
                <w:szCs w:val="24"/>
                <w:u w:val="single"/>
                <w:lang w:val="es-ES"/>
                <w14:ligatures w14:val="none"/>
              </w:rPr>
              <w:t>____________________</w:t>
            </w:r>
            <w:r w:rsidRPr="005964F1">
              <w:rPr>
                <w:rFonts w:ascii="Times New Roman" w:eastAsia="Times New Roman" w:hAnsi="Times New Roman" w:cs="Times New Roman"/>
                <w:color w:val="000000"/>
                <w:kern w:val="0"/>
                <w:sz w:val="24"/>
                <w:szCs w:val="24"/>
                <w:lang w:val="es-ES"/>
                <w14:ligatures w14:val="none"/>
              </w:rPr>
              <w:t xml:space="preserve">, dirección completa, en este acto representada por </w:t>
            </w:r>
            <w:r w:rsidR="00067DE9" w:rsidRPr="005964F1">
              <w:rPr>
                <w:rFonts w:ascii="Times New Roman" w:eastAsia="Times New Roman" w:hAnsi="Times New Roman" w:cs="Times New Roman"/>
                <w:color w:val="000000"/>
                <w:kern w:val="0"/>
                <w:sz w:val="24"/>
                <w:szCs w:val="24"/>
                <w:u w:val="single"/>
                <w:lang w:val="es-ES"/>
                <w14:ligatures w14:val="none"/>
              </w:rPr>
              <w:t>___________</w:t>
            </w:r>
            <w:r w:rsidRPr="005964F1">
              <w:rPr>
                <w:rFonts w:ascii="Times New Roman" w:eastAsia="Times New Roman" w:hAnsi="Times New Roman" w:cs="Times New Roman"/>
                <w:color w:val="000000"/>
                <w:kern w:val="0"/>
                <w:sz w:val="24"/>
                <w:szCs w:val="24"/>
                <w:lang w:val="es-ES"/>
                <w14:ligatures w14:val="none"/>
              </w:rPr>
              <w:t xml:space="preserve">, en adelante denominada </w:t>
            </w:r>
            <w:r w:rsidR="00067DE9" w:rsidRPr="005964F1">
              <w:rPr>
                <w:rFonts w:ascii="Times New Roman" w:eastAsia="Times New Roman" w:hAnsi="Times New Roman" w:cs="Times New Roman"/>
                <w:color w:val="000000"/>
                <w:kern w:val="0"/>
                <w:sz w:val="24"/>
                <w:szCs w:val="24"/>
                <w:u w:val="single"/>
                <w:lang w:val="es-ES"/>
                <w14:ligatures w14:val="none"/>
              </w:rPr>
              <w:t>__________</w:t>
            </w:r>
            <w:r w:rsidRPr="005964F1">
              <w:rPr>
                <w:rFonts w:ascii="Times New Roman" w:eastAsia="Times New Roman" w:hAnsi="Times New Roman" w:cs="Times New Roman"/>
                <w:color w:val="000000"/>
                <w:kern w:val="0"/>
                <w:sz w:val="24"/>
                <w:szCs w:val="24"/>
                <w:lang w:val="es-ES"/>
                <w14:ligatures w14:val="none"/>
              </w:rPr>
              <w:t>, deciden formalizar el presente convenio, que se regirá por las cláusulas siguientes:</w:t>
            </w:r>
          </w:p>
          <w:p w14:paraId="42C9053E" w14:textId="77777777" w:rsidR="00971296" w:rsidRPr="005964F1" w:rsidRDefault="00971296" w:rsidP="0084417B">
            <w:pPr>
              <w:rPr>
                <w:rFonts w:ascii="Times New Roman" w:eastAsia="Times New Roman" w:hAnsi="Times New Roman" w:cs="Times New Roman"/>
                <w:kern w:val="0"/>
                <w:sz w:val="24"/>
                <w:szCs w:val="24"/>
                <w:lang w:val="es-ES"/>
                <w14:ligatures w14:val="none"/>
              </w:rPr>
            </w:pPr>
          </w:p>
          <w:p w14:paraId="34DAFE21" w14:textId="77777777" w:rsidR="00931733" w:rsidRPr="005964F1" w:rsidRDefault="00931733" w:rsidP="0084417B">
            <w:pPr>
              <w:jc w:val="both"/>
              <w:rPr>
                <w:rFonts w:ascii="Times New Roman" w:eastAsia="Times New Roman" w:hAnsi="Times New Roman" w:cs="Times New Roman"/>
                <w:color w:val="000000"/>
                <w:kern w:val="0"/>
                <w:sz w:val="24"/>
                <w:szCs w:val="24"/>
                <w:lang w:val="es-ES"/>
                <w14:ligatures w14:val="none"/>
              </w:rPr>
            </w:pPr>
          </w:p>
          <w:p w14:paraId="50541353" w14:textId="77777777" w:rsidR="00971296" w:rsidRPr="005964F1" w:rsidRDefault="00971296" w:rsidP="0084417B">
            <w:pPr>
              <w:jc w:val="both"/>
              <w:rPr>
                <w:rFonts w:ascii="Times New Roman" w:eastAsia="Times New Roman" w:hAnsi="Times New Roman" w:cs="Times New Roman"/>
                <w:b/>
                <w:bCs/>
                <w:color w:val="000000"/>
                <w:kern w:val="0"/>
                <w:sz w:val="24"/>
                <w:szCs w:val="24"/>
                <w:lang w:val="es-ES"/>
                <w14:ligatures w14:val="none"/>
              </w:rPr>
            </w:pPr>
            <w:r w:rsidRPr="005964F1">
              <w:rPr>
                <w:rFonts w:ascii="Times New Roman" w:eastAsia="Times New Roman" w:hAnsi="Times New Roman" w:cs="Times New Roman"/>
                <w:b/>
                <w:bCs/>
                <w:color w:val="000000"/>
                <w:kern w:val="0"/>
                <w:sz w:val="24"/>
                <w:szCs w:val="24"/>
                <w:lang w:val="es-ES"/>
                <w14:ligatures w14:val="none"/>
              </w:rPr>
              <w:t>CLÁUSULA PRIMERA – CONTACTOS DEL ACUERDO</w:t>
            </w:r>
            <w:r w:rsidRPr="005964F1">
              <w:rPr>
                <w:rFonts w:ascii="Times New Roman" w:eastAsia="Times New Roman" w:hAnsi="Times New Roman" w:cs="Times New Roman"/>
                <w:b/>
                <w:bCs/>
                <w:color w:val="000000"/>
                <w:kern w:val="0"/>
                <w:sz w:val="24"/>
                <w:szCs w:val="24"/>
                <w:lang w:val="es-ES"/>
                <w14:ligatures w14:val="none"/>
              </w:rPr>
              <w:br/>
            </w:r>
          </w:p>
          <w:p w14:paraId="4476411A" w14:textId="77777777" w:rsidR="00971296" w:rsidRPr="005964F1" w:rsidRDefault="00971296" w:rsidP="0084417B">
            <w:pPr>
              <w:jc w:val="both"/>
              <w:rPr>
                <w:rFonts w:ascii="Times New Roman" w:eastAsia="Times New Roman" w:hAnsi="Times New Roman" w:cs="Times New Roman"/>
                <w:b/>
                <w:bCs/>
                <w:kern w:val="0"/>
                <w:sz w:val="24"/>
                <w:szCs w:val="24"/>
                <w:lang w:val="es-ES"/>
                <w14:ligatures w14:val="none"/>
              </w:rPr>
            </w:pPr>
            <w:r w:rsidRPr="005964F1">
              <w:rPr>
                <w:rFonts w:ascii="Times New Roman" w:eastAsia="Times New Roman" w:hAnsi="Times New Roman" w:cs="Times New Roman"/>
                <w:b/>
                <w:bCs/>
                <w:color w:val="000000"/>
                <w:kern w:val="0"/>
                <w:sz w:val="24"/>
                <w:szCs w:val="24"/>
                <w:lang w:val="es-ES"/>
                <w14:ligatures w14:val="none"/>
              </w:rPr>
              <w:t>En la UFPel:</w:t>
            </w:r>
          </w:p>
          <w:p w14:paraId="07AC5625" w14:textId="77777777" w:rsidR="00971296" w:rsidRPr="005964F1" w:rsidRDefault="0097129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color w:val="000000"/>
                <w:kern w:val="0"/>
                <w:sz w:val="24"/>
                <w:szCs w:val="24"/>
                <w:lang w:val="es-ES"/>
                <w14:ligatures w14:val="none"/>
              </w:rPr>
              <w:t>Nombre: Renata Bielemann</w:t>
            </w:r>
          </w:p>
          <w:p w14:paraId="797178CB" w14:textId="77777777" w:rsidR="00971296" w:rsidRPr="005964F1" w:rsidRDefault="0097129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color w:val="000000"/>
                <w:kern w:val="0"/>
                <w:sz w:val="24"/>
                <w:szCs w:val="24"/>
                <w:lang w:val="es-ES"/>
                <w14:ligatures w14:val="none"/>
              </w:rPr>
              <w:t>Departamento: International Office</w:t>
            </w:r>
          </w:p>
          <w:p w14:paraId="1133FC29" w14:textId="77777777" w:rsidR="00971296" w:rsidRPr="005964F1" w:rsidRDefault="0097129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color w:val="000000"/>
                <w:kern w:val="0"/>
                <w:sz w:val="24"/>
                <w:szCs w:val="24"/>
                <w:lang w:val="es-ES"/>
                <w14:ligatures w14:val="none"/>
              </w:rPr>
              <w:t>Email: international@ufpel.edu.br</w:t>
            </w:r>
          </w:p>
          <w:p w14:paraId="125D607A" w14:textId="77777777" w:rsidR="00971296" w:rsidRPr="005964F1" w:rsidRDefault="0097129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color w:val="000000"/>
                <w:kern w:val="0"/>
                <w:sz w:val="24"/>
                <w:szCs w:val="24"/>
                <w:lang w:val="es-ES"/>
                <w14:ligatures w14:val="none"/>
              </w:rPr>
              <w:t>Teléfono: +555332843140</w:t>
            </w:r>
          </w:p>
          <w:p w14:paraId="234AE8E9" w14:textId="77777777" w:rsidR="00971296" w:rsidRPr="005964F1" w:rsidRDefault="00971296" w:rsidP="0084417B">
            <w:pPr>
              <w:jc w:val="both"/>
              <w:rPr>
                <w:rFonts w:ascii="Times New Roman" w:eastAsia="Times New Roman" w:hAnsi="Times New Roman" w:cs="Times New Roman"/>
                <w:b/>
                <w:bCs/>
                <w:kern w:val="0"/>
                <w:sz w:val="24"/>
                <w:szCs w:val="24"/>
                <w:lang w:val="es-ES"/>
                <w14:ligatures w14:val="none"/>
              </w:rPr>
            </w:pPr>
            <w:r w:rsidRPr="005964F1">
              <w:rPr>
                <w:rFonts w:ascii="Times New Roman" w:eastAsia="Times New Roman" w:hAnsi="Times New Roman" w:cs="Times New Roman"/>
                <w:b/>
                <w:bCs/>
                <w:color w:val="000000"/>
                <w:kern w:val="0"/>
                <w:sz w:val="24"/>
                <w:szCs w:val="24"/>
                <w:lang w:val="es-ES"/>
                <w14:ligatures w14:val="none"/>
              </w:rPr>
              <w:t xml:space="preserve">En la </w:t>
            </w:r>
            <w:r w:rsidR="00067DE9" w:rsidRPr="005964F1">
              <w:rPr>
                <w:rFonts w:ascii="Times New Roman" w:eastAsia="Times New Roman" w:hAnsi="Times New Roman" w:cs="Times New Roman"/>
                <w:b/>
                <w:bCs/>
                <w:color w:val="000000"/>
                <w:kern w:val="0"/>
                <w:sz w:val="24"/>
                <w:szCs w:val="24"/>
                <w:u w:val="single"/>
                <w:lang w:val="es-ES"/>
                <w14:ligatures w14:val="none"/>
              </w:rPr>
              <w:t>________</w:t>
            </w:r>
            <w:r w:rsidR="00067DE9" w:rsidRPr="005964F1">
              <w:rPr>
                <w:rFonts w:ascii="Times New Roman" w:eastAsia="Times New Roman" w:hAnsi="Times New Roman" w:cs="Times New Roman"/>
                <w:b/>
                <w:bCs/>
                <w:color w:val="000000"/>
                <w:kern w:val="0"/>
                <w:sz w:val="24"/>
                <w:szCs w:val="24"/>
                <w:lang w:val="es-ES"/>
                <w14:ligatures w14:val="none"/>
              </w:rPr>
              <w:t>:</w:t>
            </w:r>
          </w:p>
          <w:p w14:paraId="0BD5FC27" w14:textId="77777777" w:rsidR="00971296" w:rsidRPr="005964F1" w:rsidRDefault="0097129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color w:val="000000"/>
                <w:kern w:val="0"/>
                <w:sz w:val="24"/>
                <w:szCs w:val="24"/>
                <w:lang w:val="es-ES"/>
                <w14:ligatures w14:val="none"/>
              </w:rPr>
              <w:t>Nombre:</w:t>
            </w:r>
          </w:p>
          <w:p w14:paraId="2B371EEA" w14:textId="77777777" w:rsidR="00971296" w:rsidRPr="005964F1" w:rsidRDefault="0097129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color w:val="000000"/>
                <w:kern w:val="0"/>
                <w:sz w:val="24"/>
                <w:szCs w:val="24"/>
                <w:lang w:val="es-ES"/>
                <w14:ligatures w14:val="none"/>
              </w:rPr>
              <w:t>Departamento:</w:t>
            </w:r>
          </w:p>
          <w:p w14:paraId="7CA9BA11" w14:textId="77777777" w:rsidR="00971296" w:rsidRPr="005964F1" w:rsidRDefault="0097129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color w:val="000000"/>
                <w:kern w:val="0"/>
                <w:sz w:val="24"/>
                <w:szCs w:val="24"/>
                <w:lang w:val="es-ES"/>
                <w14:ligatures w14:val="none"/>
              </w:rPr>
              <w:t>Email:</w:t>
            </w:r>
            <w:r w:rsidRPr="005964F1">
              <w:rPr>
                <w:rFonts w:ascii="Times New Roman" w:eastAsia="Times New Roman" w:hAnsi="Times New Roman" w:cs="Times New Roman"/>
                <w:color w:val="000000"/>
                <w:kern w:val="0"/>
                <w:sz w:val="24"/>
                <w:szCs w:val="24"/>
                <w:lang w:val="es-ES"/>
                <w14:ligatures w14:val="none"/>
              </w:rPr>
              <w:br/>
              <w:t>Teléfono:</w:t>
            </w:r>
            <w:r w:rsidRPr="005964F1">
              <w:rPr>
                <w:rFonts w:ascii="Times New Roman" w:eastAsia="Times New Roman" w:hAnsi="Times New Roman" w:cs="Times New Roman"/>
                <w:color w:val="000000"/>
                <w:kern w:val="0"/>
                <w:sz w:val="24"/>
                <w:szCs w:val="24"/>
                <w:lang w:val="es-ES"/>
                <w14:ligatures w14:val="none"/>
              </w:rPr>
              <w:br/>
            </w:r>
          </w:p>
          <w:p w14:paraId="16540DD2" w14:textId="77777777" w:rsidR="00971296" w:rsidRPr="005964F1" w:rsidRDefault="00971296" w:rsidP="0084417B">
            <w:pPr>
              <w:jc w:val="both"/>
              <w:rPr>
                <w:rFonts w:ascii="Times New Roman" w:eastAsia="Times New Roman" w:hAnsi="Times New Roman" w:cs="Times New Roman"/>
                <w:b/>
                <w:bCs/>
                <w:kern w:val="0"/>
                <w:sz w:val="24"/>
                <w:szCs w:val="24"/>
                <w:lang w:val="es-ES"/>
                <w14:ligatures w14:val="none"/>
              </w:rPr>
            </w:pPr>
            <w:r w:rsidRPr="005964F1">
              <w:rPr>
                <w:rFonts w:ascii="Times New Roman" w:eastAsia="Times New Roman" w:hAnsi="Times New Roman" w:cs="Times New Roman"/>
                <w:b/>
                <w:bCs/>
                <w:color w:val="000000"/>
                <w:kern w:val="0"/>
                <w:sz w:val="24"/>
                <w:szCs w:val="24"/>
                <w:lang w:val="es-ES"/>
                <w14:ligatures w14:val="none"/>
              </w:rPr>
              <w:t>CLAUSULA SEGUNDA - DEL OBJETO</w:t>
            </w:r>
          </w:p>
          <w:p w14:paraId="31A2FDA4" w14:textId="77777777" w:rsidR="00971296" w:rsidRPr="005964F1" w:rsidRDefault="0097129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color w:val="000000"/>
                <w:kern w:val="0"/>
                <w:sz w:val="24"/>
                <w:szCs w:val="24"/>
                <w:lang w:val="es-ES"/>
                <w14:ligatures w14:val="none"/>
              </w:rPr>
              <w:t>Constituye objeto del presente Protocolo la conjugación de esfuerzos para el desarrollo de un programa de cooperación técnico-cultural-científico-académico y de extensión, por medio de proyectos específicos para cada acción a desarrollarse, priorizándose el apoyo a la movilidad académica de alumnos de los cursos de grado y posgrado.</w:t>
            </w:r>
          </w:p>
          <w:p w14:paraId="54E959F0" w14:textId="77777777" w:rsidR="00971296" w:rsidRPr="005964F1" w:rsidRDefault="00971296" w:rsidP="0084417B">
            <w:pPr>
              <w:rPr>
                <w:rFonts w:ascii="Times New Roman" w:eastAsia="Times New Roman" w:hAnsi="Times New Roman" w:cs="Times New Roman"/>
                <w:kern w:val="0"/>
                <w:sz w:val="24"/>
                <w:szCs w:val="24"/>
                <w:lang w:val="es-ES"/>
                <w14:ligatures w14:val="none"/>
              </w:rPr>
            </w:pPr>
          </w:p>
          <w:p w14:paraId="172C3278" w14:textId="77777777" w:rsidR="00971296" w:rsidRPr="005964F1" w:rsidRDefault="0084417B"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b/>
                <w:bCs/>
                <w:color w:val="000000"/>
                <w:kern w:val="0"/>
                <w:sz w:val="24"/>
                <w:szCs w:val="24"/>
                <w:lang w:val="es-ES"/>
                <w14:ligatures w14:val="none"/>
              </w:rPr>
              <w:t>Párrafo</w:t>
            </w:r>
            <w:r w:rsidR="00971296" w:rsidRPr="005964F1">
              <w:rPr>
                <w:rFonts w:ascii="Times New Roman" w:eastAsia="Times New Roman" w:hAnsi="Times New Roman" w:cs="Times New Roman"/>
                <w:b/>
                <w:bCs/>
                <w:color w:val="000000"/>
                <w:kern w:val="0"/>
                <w:sz w:val="24"/>
                <w:szCs w:val="24"/>
                <w:lang w:val="es-ES"/>
                <w14:ligatures w14:val="none"/>
              </w:rPr>
              <w:t xml:space="preserve"> Único:</w:t>
            </w:r>
            <w:r w:rsidRPr="005964F1">
              <w:rPr>
                <w:rFonts w:ascii="Times New Roman" w:eastAsia="Times New Roman" w:hAnsi="Times New Roman" w:cs="Times New Roman"/>
                <w:color w:val="000000"/>
                <w:kern w:val="0"/>
                <w:sz w:val="24"/>
                <w:szCs w:val="24"/>
                <w:lang w:val="es-ES"/>
                <w14:ligatures w14:val="none"/>
              </w:rPr>
              <w:t xml:space="preserve"> </w:t>
            </w:r>
            <w:r w:rsidR="00971296" w:rsidRPr="005964F1">
              <w:rPr>
                <w:rFonts w:ascii="Times New Roman" w:eastAsia="Times New Roman" w:hAnsi="Times New Roman" w:cs="Times New Roman"/>
                <w:color w:val="000000"/>
                <w:kern w:val="0"/>
                <w:sz w:val="24"/>
                <w:szCs w:val="24"/>
                <w:lang w:val="es-ES"/>
                <w14:ligatures w14:val="none"/>
              </w:rPr>
              <w:t xml:space="preserve">las partes se comprometen, desde del principio, con la firma de convenios </w:t>
            </w:r>
            <w:r w:rsidR="00971296" w:rsidRPr="005964F1">
              <w:rPr>
                <w:rFonts w:ascii="Times New Roman" w:eastAsia="Times New Roman" w:hAnsi="Times New Roman" w:cs="Times New Roman"/>
                <w:color w:val="000000"/>
                <w:kern w:val="0"/>
                <w:sz w:val="24"/>
                <w:szCs w:val="24"/>
                <w:lang w:val="es-ES"/>
                <w14:ligatures w14:val="none"/>
              </w:rPr>
              <w:lastRenderedPageBreak/>
              <w:t>específicos para cada una de las acciones interinstitucionales que se desarrollarán, respetándose la legislación vigente en cada país.</w:t>
            </w:r>
          </w:p>
          <w:p w14:paraId="1598D6C0" w14:textId="77777777" w:rsidR="00971296" w:rsidRPr="005964F1" w:rsidRDefault="00971296" w:rsidP="0084417B">
            <w:pPr>
              <w:rPr>
                <w:rFonts w:ascii="Times New Roman" w:eastAsia="Times New Roman" w:hAnsi="Times New Roman" w:cs="Times New Roman"/>
                <w:kern w:val="0"/>
                <w:sz w:val="24"/>
                <w:szCs w:val="24"/>
                <w:lang w:val="es-ES"/>
                <w14:ligatures w14:val="none"/>
              </w:rPr>
            </w:pPr>
          </w:p>
          <w:p w14:paraId="23733D39" w14:textId="77777777" w:rsidR="00971296" w:rsidRPr="005964F1" w:rsidRDefault="00971296" w:rsidP="0084417B">
            <w:pPr>
              <w:jc w:val="both"/>
              <w:rPr>
                <w:rFonts w:ascii="Times New Roman" w:eastAsia="Times New Roman" w:hAnsi="Times New Roman" w:cs="Times New Roman"/>
                <w:b/>
                <w:bCs/>
                <w:kern w:val="0"/>
                <w:sz w:val="24"/>
                <w:szCs w:val="24"/>
                <w:lang w:val="es-ES"/>
                <w14:ligatures w14:val="none"/>
              </w:rPr>
            </w:pPr>
            <w:r w:rsidRPr="005964F1">
              <w:rPr>
                <w:rFonts w:ascii="Times New Roman" w:eastAsia="Times New Roman" w:hAnsi="Times New Roman" w:cs="Times New Roman"/>
                <w:b/>
                <w:bCs/>
                <w:smallCaps/>
                <w:color w:val="000000"/>
                <w:kern w:val="0"/>
                <w:sz w:val="24"/>
                <w:szCs w:val="24"/>
                <w:lang w:val="es-ES"/>
                <w14:ligatures w14:val="none"/>
              </w:rPr>
              <w:t>CLÁUSULA TERCERA</w:t>
            </w:r>
            <w:r w:rsidR="0084417B" w:rsidRPr="005964F1">
              <w:rPr>
                <w:rFonts w:ascii="Times New Roman" w:eastAsia="Times New Roman" w:hAnsi="Times New Roman" w:cs="Times New Roman"/>
                <w:b/>
                <w:bCs/>
                <w:smallCaps/>
                <w:color w:val="000000"/>
                <w:kern w:val="0"/>
                <w:sz w:val="24"/>
                <w:szCs w:val="24"/>
                <w:lang w:val="es-ES"/>
                <w14:ligatures w14:val="none"/>
              </w:rPr>
              <w:t xml:space="preserve"> </w:t>
            </w:r>
            <w:r w:rsidRPr="005964F1">
              <w:rPr>
                <w:rFonts w:ascii="Times New Roman" w:eastAsia="Times New Roman" w:hAnsi="Times New Roman" w:cs="Times New Roman"/>
                <w:b/>
                <w:bCs/>
                <w:smallCaps/>
                <w:color w:val="000000"/>
                <w:kern w:val="0"/>
                <w:sz w:val="24"/>
                <w:szCs w:val="24"/>
                <w:lang w:val="es-ES"/>
                <w14:ligatures w14:val="none"/>
              </w:rPr>
              <w:t>- DE LA MOVILIDAD ACADÉMICA</w:t>
            </w:r>
          </w:p>
          <w:p w14:paraId="17007366" w14:textId="77777777" w:rsidR="00971296" w:rsidRPr="005964F1" w:rsidRDefault="0097129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color w:val="000000"/>
                <w:kern w:val="0"/>
                <w:sz w:val="24"/>
                <w:szCs w:val="24"/>
                <w:lang w:val="es-ES"/>
                <w14:ligatures w14:val="none"/>
              </w:rPr>
              <w:t xml:space="preserve">En las acciones que se enmarcan en la movilidad de alumnos, el Convenio Específico contendrá los detalles del intercambio interinstitucional, que, </w:t>
            </w:r>
            <w:r w:rsidR="0084417B" w:rsidRPr="005964F1">
              <w:rPr>
                <w:rFonts w:ascii="Times New Roman" w:eastAsia="Times New Roman" w:hAnsi="Times New Roman" w:cs="Times New Roman"/>
                <w:color w:val="000000"/>
                <w:kern w:val="0"/>
                <w:sz w:val="24"/>
                <w:szCs w:val="24"/>
                <w:lang w:val="es-ES"/>
                <w14:ligatures w14:val="none"/>
              </w:rPr>
              <w:t>previamente, deberá</w:t>
            </w:r>
            <w:r w:rsidRPr="005964F1">
              <w:rPr>
                <w:rFonts w:ascii="Times New Roman" w:eastAsia="Times New Roman" w:hAnsi="Times New Roman" w:cs="Times New Roman"/>
                <w:color w:val="000000"/>
                <w:kern w:val="0"/>
                <w:sz w:val="24"/>
                <w:szCs w:val="24"/>
                <w:lang w:val="es-ES"/>
                <w14:ligatures w14:val="none"/>
              </w:rPr>
              <w:t xml:space="preserve"> ser aprobado con antelación por la Administración de cada institución.</w:t>
            </w:r>
          </w:p>
          <w:p w14:paraId="0757D2AB" w14:textId="77777777" w:rsidR="00971296" w:rsidRPr="005964F1" w:rsidRDefault="00971296" w:rsidP="0084417B">
            <w:pPr>
              <w:rPr>
                <w:rFonts w:ascii="Times New Roman" w:eastAsia="Times New Roman" w:hAnsi="Times New Roman" w:cs="Times New Roman"/>
                <w:kern w:val="0"/>
                <w:sz w:val="24"/>
                <w:szCs w:val="24"/>
                <w:lang w:val="es-ES"/>
                <w14:ligatures w14:val="none"/>
              </w:rPr>
            </w:pPr>
          </w:p>
          <w:p w14:paraId="4F39AFF4" w14:textId="77777777" w:rsidR="00971296" w:rsidRPr="005964F1" w:rsidRDefault="00A02F4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b/>
                <w:bCs/>
                <w:color w:val="000000"/>
                <w:kern w:val="0"/>
                <w:sz w:val="24"/>
                <w:szCs w:val="24"/>
                <w:lang w:val="es-ES"/>
                <w14:ligatures w14:val="none"/>
              </w:rPr>
              <w:t>P</w:t>
            </w:r>
            <w:r>
              <w:rPr>
                <w:rFonts w:ascii="Times New Roman" w:eastAsia="Times New Roman" w:hAnsi="Times New Roman" w:cs="Times New Roman"/>
                <w:b/>
                <w:bCs/>
                <w:color w:val="000000"/>
                <w:kern w:val="0"/>
                <w:sz w:val="24"/>
                <w:szCs w:val="24"/>
                <w:lang w:val="es-ES"/>
                <w14:ligatures w14:val="none"/>
              </w:rPr>
              <w:t>arág</w:t>
            </w:r>
            <w:r w:rsidRPr="005964F1">
              <w:rPr>
                <w:rFonts w:ascii="Times New Roman" w:eastAsia="Times New Roman" w:hAnsi="Times New Roman" w:cs="Times New Roman"/>
                <w:b/>
                <w:bCs/>
                <w:color w:val="000000"/>
                <w:kern w:val="0"/>
                <w:sz w:val="24"/>
                <w:szCs w:val="24"/>
                <w:lang w:val="es-ES"/>
                <w14:ligatures w14:val="none"/>
              </w:rPr>
              <w:t>rafo</w:t>
            </w:r>
            <w:r w:rsidR="0084417B" w:rsidRPr="005964F1">
              <w:rPr>
                <w:rFonts w:ascii="Times New Roman" w:eastAsia="Times New Roman" w:hAnsi="Times New Roman" w:cs="Times New Roman"/>
                <w:b/>
                <w:bCs/>
                <w:color w:val="000000"/>
                <w:kern w:val="0"/>
                <w:sz w:val="24"/>
                <w:szCs w:val="24"/>
                <w:lang w:val="es-ES"/>
                <w14:ligatures w14:val="none"/>
              </w:rPr>
              <w:t xml:space="preserve"> Primero</w:t>
            </w:r>
            <w:r w:rsidR="00971296" w:rsidRPr="005964F1">
              <w:rPr>
                <w:rFonts w:ascii="Times New Roman" w:eastAsia="Times New Roman" w:hAnsi="Times New Roman" w:cs="Times New Roman"/>
                <w:b/>
                <w:bCs/>
                <w:color w:val="000000"/>
                <w:kern w:val="0"/>
                <w:sz w:val="24"/>
                <w:szCs w:val="24"/>
                <w:lang w:val="es-ES"/>
                <w14:ligatures w14:val="none"/>
              </w:rPr>
              <w:t>:</w:t>
            </w:r>
            <w:r w:rsidR="0084417B" w:rsidRPr="005964F1">
              <w:rPr>
                <w:rFonts w:ascii="Times New Roman" w:eastAsia="Times New Roman" w:hAnsi="Times New Roman" w:cs="Times New Roman"/>
                <w:color w:val="000000"/>
                <w:kern w:val="0"/>
                <w:sz w:val="24"/>
                <w:szCs w:val="24"/>
                <w:lang w:val="es-ES"/>
                <w14:ligatures w14:val="none"/>
              </w:rPr>
              <w:t xml:space="preserve"> </w:t>
            </w:r>
            <w:r w:rsidR="00971296" w:rsidRPr="005964F1">
              <w:rPr>
                <w:rFonts w:ascii="Times New Roman" w:eastAsia="Times New Roman" w:hAnsi="Times New Roman" w:cs="Times New Roman"/>
                <w:color w:val="000000"/>
                <w:kern w:val="0"/>
                <w:sz w:val="24"/>
                <w:szCs w:val="24"/>
                <w:lang w:val="es-ES"/>
                <w14:ligatures w14:val="none"/>
              </w:rPr>
              <w:t xml:space="preserve">el Convenio Específico debe determinar las reglas, los requisitos y las condiciones para la movilidad de los estudiantes, así como la concesión de becas, subvenciones o subsidios de cualquier naturaleza, garantizando siempre la reciprocidad entre las Instituciones y los criterios y requisitos establecidos entre la UFPel y la </w:t>
            </w:r>
            <w:r w:rsidR="00067DE9" w:rsidRPr="005964F1">
              <w:rPr>
                <w:rFonts w:ascii="Times New Roman" w:eastAsia="Times New Roman" w:hAnsi="Times New Roman" w:cs="Times New Roman"/>
                <w:color w:val="000000"/>
                <w:kern w:val="0"/>
                <w:sz w:val="24"/>
                <w:szCs w:val="24"/>
                <w:u w:val="single"/>
                <w:lang w:val="es-ES"/>
                <w14:ligatures w14:val="none"/>
              </w:rPr>
              <w:t>_______</w:t>
            </w:r>
            <w:r w:rsidR="00067DE9" w:rsidRPr="005964F1">
              <w:rPr>
                <w:rFonts w:ascii="Times New Roman" w:eastAsia="Times New Roman" w:hAnsi="Times New Roman" w:cs="Times New Roman"/>
                <w:color w:val="000000"/>
                <w:kern w:val="0"/>
                <w:sz w:val="24"/>
                <w:szCs w:val="24"/>
                <w:lang w:val="es-ES"/>
                <w14:ligatures w14:val="none"/>
              </w:rPr>
              <w:t>.</w:t>
            </w:r>
          </w:p>
          <w:p w14:paraId="73200891" w14:textId="77777777" w:rsidR="00971296" w:rsidRPr="005964F1" w:rsidRDefault="00971296" w:rsidP="0084417B">
            <w:pPr>
              <w:rPr>
                <w:rFonts w:ascii="Times New Roman" w:eastAsia="Times New Roman" w:hAnsi="Times New Roman" w:cs="Times New Roman"/>
                <w:kern w:val="0"/>
                <w:sz w:val="24"/>
                <w:szCs w:val="24"/>
                <w:lang w:val="es-ES"/>
                <w14:ligatures w14:val="none"/>
              </w:rPr>
            </w:pPr>
          </w:p>
          <w:p w14:paraId="2EF59637" w14:textId="77777777" w:rsidR="00971296" w:rsidRPr="005964F1" w:rsidRDefault="00A02F4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b/>
                <w:bCs/>
                <w:color w:val="000000"/>
                <w:kern w:val="0"/>
                <w:sz w:val="24"/>
                <w:szCs w:val="24"/>
                <w:lang w:val="es-ES"/>
                <w14:ligatures w14:val="none"/>
              </w:rPr>
              <w:t>P</w:t>
            </w:r>
            <w:r>
              <w:rPr>
                <w:rFonts w:ascii="Times New Roman" w:eastAsia="Times New Roman" w:hAnsi="Times New Roman" w:cs="Times New Roman"/>
                <w:b/>
                <w:bCs/>
                <w:color w:val="000000"/>
                <w:kern w:val="0"/>
                <w:sz w:val="24"/>
                <w:szCs w:val="24"/>
                <w:lang w:val="es-ES"/>
                <w14:ligatures w14:val="none"/>
              </w:rPr>
              <w:t>arág</w:t>
            </w:r>
            <w:r w:rsidRPr="005964F1">
              <w:rPr>
                <w:rFonts w:ascii="Times New Roman" w:eastAsia="Times New Roman" w:hAnsi="Times New Roman" w:cs="Times New Roman"/>
                <w:b/>
                <w:bCs/>
                <w:color w:val="000000"/>
                <w:kern w:val="0"/>
                <w:sz w:val="24"/>
                <w:szCs w:val="24"/>
                <w:lang w:val="es-ES"/>
                <w14:ligatures w14:val="none"/>
              </w:rPr>
              <w:t xml:space="preserve">rafo </w:t>
            </w:r>
            <w:r w:rsidR="00971296" w:rsidRPr="005964F1">
              <w:rPr>
                <w:rFonts w:ascii="Times New Roman" w:eastAsia="Times New Roman" w:hAnsi="Times New Roman" w:cs="Times New Roman"/>
                <w:b/>
                <w:bCs/>
                <w:color w:val="000000"/>
                <w:kern w:val="0"/>
                <w:sz w:val="24"/>
                <w:szCs w:val="24"/>
                <w:lang w:val="es-ES"/>
                <w14:ligatures w14:val="none"/>
              </w:rPr>
              <w:t>Segundo:</w:t>
            </w:r>
            <w:r w:rsidR="0084417B" w:rsidRPr="005964F1">
              <w:rPr>
                <w:rFonts w:ascii="Times New Roman" w:eastAsia="Times New Roman" w:hAnsi="Times New Roman" w:cs="Times New Roman"/>
                <w:color w:val="000000"/>
                <w:kern w:val="0"/>
                <w:sz w:val="24"/>
                <w:szCs w:val="24"/>
                <w:lang w:val="es-ES"/>
                <w14:ligatures w14:val="none"/>
              </w:rPr>
              <w:t xml:space="preserve"> </w:t>
            </w:r>
            <w:r w:rsidR="00971296" w:rsidRPr="005964F1">
              <w:rPr>
                <w:rFonts w:ascii="Times New Roman" w:eastAsia="Times New Roman" w:hAnsi="Times New Roman" w:cs="Times New Roman"/>
                <w:color w:val="000000"/>
                <w:kern w:val="0"/>
                <w:sz w:val="24"/>
                <w:szCs w:val="24"/>
                <w:lang w:val="es-ES"/>
                <w14:ligatures w14:val="none"/>
              </w:rPr>
              <w:t>el estudiante en movilidad deberá matricularse para el curso regular y realizar el pago de las respectivas tasas académicas en la institución de origen, quedando exento del pago de las mismas en la institución de destino.</w:t>
            </w:r>
          </w:p>
          <w:p w14:paraId="1E90996B" w14:textId="77777777" w:rsidR="00971296" w:rsidRPr="005964F1" w:rsidRDefault="00971296" w:rsidP="0084417B">
            <w:pPr>
              <w:rPr>
                <w:rFonts w:ascii="Times New Roman" w:eastAsia="Times New Roman" w:hAnsi="Times New Roman" w:cs="Times New Roman"/>
                <w:kern w:val="0"/>
                <w:sz w:val="24"/>
                <w:szCs w:val="24"/>
                <w:lang w:val="es-ES"/>
                <w14:ligatures w14:val="none"/>
              </w:rPr>
            </w:pPr>
          </w:p>
          <w:p w14:paraId="2C5A64C1" w14:textId="77777777" w:rsidR="00971296" w:rsidRPr="005964F1" w:rsidRDefault="00A02F4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b/>
                <w:bCs/>
                <w:color w:val="000000"/>
                <w:kern w:val="0"/>
                <w:sz w:val="24"/>
                <w:szCs w:val="24"/>
                <w:lang w:val="es-ES"/>
                <w14:ligatures w14:val="none"/>
              </w:rPr>
              <w:t>P</w:t>
            </w:r>
            <w:r>
              <w:rPr>
                <w:rFonts w:ascii="Times New Roman" w:eastAsia="Times New Roman" w:hAnsi="Times New Roman" w:cs="Times New Roman"/>
                <w:b/>
                <w:bCs/>
                <w:color w:val="000000"/>
                <w:kern w:val="0"/>
                <w:sz w:val="24"/>
                <w:szCs w:val="24"/>
                <w:lang w:val="es-ES"/>
                <w14:ligatures w14:val="none"/>
              </w:rPr>
              <w:t>arág</w:t>
            </w:r>
            <w:r w:rsidRPr="005964F1">
              <w:rPr>
                <w:rFonts w:ascii="Times New Roman" w:eastAsia="Times New Roman" w:hAnsi="Times New Roman" w:cs="Times New Roman"/>
                <w:b/>
                <w:bCs/>
                <w:color w:val="000000"/>
                <w:kern w:val="0"/>
                <w:sz w:val="24"/>
                <w:szCs w:val="24"/>
                <w:lang w:val="es-ES"/>
                <w14:ligatures w14:val="none"/>
              </w:rPr>
              <w:t xml:space="preserve">rafo </w:t>
            </w:r>
            <w:r w:rsidR="00971296" w:rsidRPr="005964F1">
              <w:rPr>
                <w:rFonts w:ascii="Times New Roman" w:eastAsia="Times New Roman" w:hAnsi="Times New Roman" w:cs="Times New Roman"/>
                <w:b/>
                <w:bCs/>
                <w:color w:val="000000"/>
                <w:kern w:val="0"/>
                <w:sz w:val="24"/>
                <w:szCs w:val="24"/>
                <w:lang w:val="es-ES"/>
                <w14:ligatures w14:val="none"/>
              </w:rPr>
              <w:t>Tercero:</w:t>
            </w:r>
            <w:r w:rsidR="0084417B" w:rsidRPr="005964F1">
              <w:rPr>
                <w:rFonts w:ascii="Times New Roman" w:eastAsia="Times New Roman" w:hAnsi="Times New Roman" w:cs="Times New Roman"/>
                <w:color w:val="000000"/>
                <w:kern w:val="0"/>
                <w:sz w:val="24"/>
                <w:szCs w:val="24"/>
                <w:lang w:val="es-ES"/>
                <w14:ligatures w14:val="none"/>
              </w:rPr>
              <w:t xml:space="preserve"> </w:t>
            </w:r>
            <w:r w:rsidR="00971296" w:rsidRPr="005964F1">
              <w:rPr>
                <w:rFonts w:ascii="Times New Roman" w:eastAsia="Times New Roman" w:hAnsi="Times New Roman" w:cs="Times New Roman"/>
                <w:color w:val="000000"/>
                <w:kern w:val="0"/>
                <w:sz w:val="24"/>
                <w:szCs w:val="24"/>
                <w:lang w:val="es-ES"/>
                <w14:ligatures w14:val="none"/>
              </w:rPr>
              <w:t>estarán a cargo de cada estudiante los costes de seguro de vida y de salud para el período de la estancia, visas y otra</w:t>
            </w:r>
            <w:r w:rsidR="0084417B" w:rsidRPr="005964F1">
              <w:rPr>
                <w:rFonts w:ascii="Times New Roman" w:eastAsia="Times New Roman" w:hAnsi="Times New Roman" w:cs="Times New Roman"/>
                <w:color w:val="000000"/>
                <w:kern w:val="0"/>
                <w:sz w:val="24"/>
                <w:szCs w:val="24"/>
                <w:lang w:val="es-ES"/>
                <w14:ligatures w14:val="none"/>
              </w:rPr>
              <w:t xml:space="preserve"> </w:t>
            </w:r>
            <w:r w:rsidR="00971296" w:rsidRPr="005964F1">
              <w:rPr>
                <w:rFonts w:ascii="Times New Roman" w:eastAsia="Times New Roman" w:hAnsi="Times New Roman" w:cs="Times New Roman"/>
                <w:color w:val="000000"/>
                <w:kern w:val="0"/>
                <w:sz w:val="24"/>
                <w:szCs w:val="24"/>
                <w:lang w:val="es-ES"/>
                <w14:ligatures w14:val="none"/>
              </w:rPr>
              <w:t>documentación</w:t>
            </w:r>
            <w:r w:rsidR="0084417B" w:rsidRPr="005964F1">
              <w:rPr>
                <w:rFonts w:ascii="Times New Roman" w:eastAsia="Times New Roman" w:hAnsi="Times New Roman" w:cs="Times New Roman"/>
                <w:color w:val="000000"/>
                <w:kern w:val="0"/>
                <w:sz w:val="24"/>
                <w:szCs w:val="24"/>
                <w:lang w:val="es-ES"/>
                <w14:ligatures w14:val="none"/>
              </w:rPr>
              <w:t xml:space="preserve"> </w:t>
            </w:r>
            <w:r w:rsidR="00971296" w:rsidRPr="005964F1">
              <w:rPr>
                <w:rFonts w:ascii="Times New Roman" w:eastAsia="Times New Roman" w:hAnsi="Times New Roman" w:cs="Times New Roman"/>
                <w:color w:val="000000"/>
                <w:kern w:val="0"/>
                <w:sz w:val="24"/>
                <w:szCs w:val="24"/>
                <w:lang w:val="es-ES"/>
                <w14:ligatures w14:val="none"/>
              </w:rPr>
              <w:t>que se exija para la entrada en el país de destino.</w:t>
            </w:r>
          </w:p>
          <w:p w14:paraId="22D81383" w14:textId="77777777" w:rsidR="00971296" w:rsidRPr="005964F1" w:rsidRDefault="00971296" w:rsidP="0084417B">
            <w:pPr>
              <w:rPr>
                <w:rFonts w:ascii="Times New Roman" w:eastAsia="Times New Roman" w:hAnsi="Times New Roman" w:cs="Times New Roman"/>
                <w:kern w:val="0"/>
                <w:sz w:val="24"/>
                <w:szCs w:val="24"/>
                <w:lang w:val="es-ES"/>
                <w14:ligatures w14:val="none"/>
              </w:rPr>
            </w:pPr>
          </w:p>
          <w:p w14:paraId="5671426F" w14:textId="77777777" w:rsidR="009D6DAD" w:rsidRPr="005964F1" w:rsidRDefault="009D6DAD" w:rsidP="0084417B">
            <w:pPr>
              <w:jc w:val="both"/>
              <w:rPr>
                <w:rFonts w:ascii="Times New Roman" w:eastAsia="Times New Roman" w:hAnsi="Times New Roman" w:cs="Times New Roman"/>
                <w:color w:val="000000"/>
                <w:kern w:val="0"/>
                <w:sz w:val="24"/>
                <w:szCs w:val="24"/>
                <w:lang w:val="es-ES"/>
                <w14:ligatures w14:val="none"/>
              </w:rPr>
            </w:pPr>
          </w:p>
          <w:p w14:paraId="520E7EDB" w14:textId="77777777" w:rsidR="00971296" w:rsidRPr="005964F1" w:rsidRDefault="0097129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b/>
                <w:bCs/>
                <w:color w:val="000000"/>
                <w:kern w:val="0"/>
                <w:sz w:val="24"/>
                <w:szCs w:val="24"/>
                <w:lang w:val="es-ES"/>
                <w14:ligatures w14:val="none"/>
              </w:rPr>
              <w:t>Parágrafo Cuarto:</w:t>
            </w:r>
            <w:r w:rsidRPr="005964F1">
              <w:rPr>
                <w:rFonts w:ascii="Times New Roman" w:eastAsia="Times New Roman" w:hAnsi="Times New Roman" w:cs="Times New Roman"/>
                <w:color w:val="000000"/>
                <w:kern w:val="0"/>
                <w:sz w:val="24"/>
                <w:szCs w:val="24"/>
                <w:lang w:val="es-ES"/>
                <w14:ligatures w14:val="none"/>
              </w:rPr>
              <w:t xml:space="preserve"> las Instituciones se comprometen a informar a los estudiantes interesados ​​en la movilidad internacional que, al llegar a la Institución de acogida debe someterse a sus normas, especialmente en relación con el régimen didáctico y con la enseñanza, con las reglas de conducta y sanciones.</w:t>
            </w:r>
          </w:p>
          <w:p w14:paraId="11256BEE" w14:textId="77777777" w:rsidR="00971296" w:rsidRPr="005964F1" w:rsidRDefault="00971296" w:rsidP="0084417B">
            <w:pPr>
              <w:rPr>
                <w:rFonts w:ascii="Times New Roman" w:eastAsia="Times New Roman" w:hAnsi="Times New Roman" w:cs="Times New Roman"/>
                <w:kern w:val="0"/>
                <w:sz w:val="24"/>
                <w:szCs w:val="24"/>
                <w:lang w:val="es-ES"/>
                <w14:ligatures w14:val="none"/>
              </w:rPr>
            </w:pPr>
          </w:p>
          <w:p w14:paraId="63AA512A" w14:textId="77777777" w:rsidR="0084417B" w:rsidRPr="005964F1" w:rsidRDefault="00971296" w:rsidP="0084417B">
            <w:pPr>
              <w:jc w:val="both"/>
              <w:rPr>
                <w:rFonts w:ascii="Times New Roman" w:eastAsia="Times New Roman" w:hAnsi="Times New Roman" w:cs="Times New Roman"/>
                <w:b/>
                <w:bCs/>
                <w:color w:val="000000"/>
                <w:kern w:val="0"/>
                <w:sz w:val="24"/>
                <w:szCs w:val="24"/>
                <w:lang w:val="es-ES"/>
                <w14:ligatures w14:val="none"/>
              </w:rPr>
            </w:pPr>
            <w:r w:rsidRPr="005964F1">
              <w:rPr>
                <w:rFonts w:ascii="Times New Roman" w:eastAsia="Times New Roman" w:hAnsi="Times New Roman" w:cs="Times New Roman"/>
                <w:b/>
                <w:bCs/>
                <w:color w:val="000000"/>
                <w:kern w:val="0"/>
                <w:sz w:val="24"/>
                <w:szCs w:val="24"/>
                <w:lang w:val="es-ES"/>
                <w14:ligatures w14:val="none"/>
              </w:rPr>
              <w:t>CLÁUSULA CUARTA</w:t>
            </w:r>
            <w:r w:rsidR="0084417B" w:rsidRPr="005964F1">
              <w:rPr>
                <w:rFonts w:ascii="Times New Roman" w:eastAsia="Times New Roman" w:hAnsi="Times New Roman" w:cs="Times New Roman"/>
                <w:b/>
                <w:bCs/>
                <w:color w:val="000000"/>
                <w:kern w:val="0"/>
                <w:sz w:val="24"/>
                <w:szCs w:val="24"/>
                <w:lang w:val="es-ES"/>
                <w14:ligatures w14:val="none"/>
              </w:rPr>
              <w:t xml:space="preserve"> </w:t>
            </w:r>
            <w:r w:rsidRPr="005964F1">
              <w:rPr>
                <w:rFonts w:ascii="Times New Roman" w:eastAsia="Times New Roman" w:hAnsi="Times New Roman" w:cs="Times New Roman"/>
                <w:b/>
                <w:bCs/>
                <w:color w:val="000000"/>
                <w:kern w:val="0"/>
                <w:sz w:val="24"/>
                <w:szCs w:val="24"/>
                <w:lang w:val="es-ES"/>
                <w14:ligatures w14:val="none"/>
              </w:rPr>
              <w:t>-</w:t>
            </w:r>
            <w:r w:rsidR="0084417B" w:rsidRPr="005964F1">
              <w:rPr>
                <w:rFonts w:ascii="Times New Roman" w:eastAsia="Times New Roman" w:hAnsi="Times New Roman" w:cs="Times New Roman"/>
                <w:b/>
                <w:bCs/>
                <w:color w:val="000000"/>
                <w:kern w:val="0"/>
                <w:sz w:val="24"/>
                <w:szCs w:val="24"/>
                <w:lang w:val="es-ES"/>
                <w14:ligatures w14:val="none"/>
              </w:rPr>
              <w:t xml:space="preserve"> </w:t>
            </w:r>
            <w:r w:rsidRPr="005964F1">
              <w:rPr>
                <w:rFonts w:ascii="Times New Roman" w:eastAsia="Times New Roman" w:hAnsi="Times New Roman" w:cs="Times New Roman"/>
                <w:b/>
                <w:bCs/>
                <w:color w:val="000000"/>
                <w:kern w:val="0"/>
                <w:sz w:val="24"/>
                <w:szCs w:val="24"/>
                <w:lang w:val="es-ES"/>
                <w14:ligatures w14:val="none"/>
              </w:rPr>
              <w:t>DE LA INFRAESTRUCTURA</w:t>
            </w:r>
          </w:p>
          <w:p w14:paraId="17F8B1F2" w14:textId="77777777" w:rsidR="00971296" w:rsidRPr="005964F1" w:rsidRDefault="0097129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color w:val="000000"/>
                <w:kern w:val="0"/>
                <w:sz w:val="24"/>
                <w:szCs w:val="24"/>
                <w:lang w:val="es-ES"/>
                <w14:ligatures w14:val="none"/>
              </w:rPr>
              <w:lastRenderedPageBreak/>
              <w:t>Todas las actividades que se desarrollen deben respetar las dependencias de cada institución que ofrece sus salas de clases, laboratorios y otros espacios a fin de proporcionar mayor bienestar y aprendizaje a los estudiantes.</w:t>
            </w:r>
          </w:p>
          <w:p w14:paraId="3ACF43CB" w14:textId="77777777" w:rsidR="00971296" w:rsidRPr="005964F1" w:rsidRDefault="00971296" w:rsidP="0084417B">
            <w:pPr>
              <w:rPr>
                <w:rFonts w:ascii="Times New Roman" w:eastAsia="Times New Roman" w:hAnsi="Times New Roman" w:cs="Times New Roman"/>
                <w:kern w:val="0"/>
                <w:sz w:val="24"/>
                <w:szCs w:val="24"/>
                <w:lang w:val="es-ES"/>
                <w14:ligatures w14:val="none"/>
              </w:rPr>
            </w:pPr>
          </w:p>
          <w:p w14:paraId="3C688309" w14:textId="77777777" w:rsidR="00971296" w:rsidRPr="005964F1" w:rsidRDefault="00971296" w:rsidP="0084417B">
            <w:pPr>
              <w:jc w:val="both"/>
              <w:rPr>
                <w:rFonts w:ascii="Times New Roman" w:eastAsia="Times New Roman" w:hAnsi="Times New Roman" w:cs="Times New Roman"/>
                <w:b/>
                <w:bCs/>
                <w:kern w:val="0"/>
                <w:sz w:val="24"/>
                <w:szCs w:val="24"/>
                <w:lang w:val="es-ES"/>
                <w14:ligatures w14:val="none"/>
              </w:rPr>
            </w:pPr>
            <w:r w:rsidRPr="005964F1">
              <w:rPr>
                <w:rFonts w:ascii="Times New Roman" w:eastAsia="Times New Roman" w:hAnsi="Times New Roman" w:cs="Times New Roman"/>
                <w:b/>
                <w:bCs/>
                <w:smallCaps/>
                <w:color w:val="000000"/>
                <w:kern w:val="0"/>
                <w:sz w:val="24"/>
                <w:szCs w:val="24"/>
                <w:lang w:val="es-ES"/>
                <w14:ligatures w14:val="none"/>
              </w:rPr>
              <w:t>CLÁUSULA QUINTA - DE LAS CARGAS FINANCIERAS</w:t>
            </w:r>
          </w:p>
          <w:p w14:paraId="1077C444" w14:textId="77777777" w:rsidR="00971296" w:rsidRPr="005964F1" w:rsidRDefault="0097129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color w:val="000000"/>
                <w:kern w:val="0"/>
                <w:sz w:val="24"/>
                <w:szCs w:val="24"/>
                <w:lang w:val="es-ES"/>
                <w14:ligatures w14:val="none"/>
              </w:rPr>
              <w:t>El presente Protocolo no implica ninguna carga financiera para la UFPel o para la</w:t>
            </w:r>
            <w:r w:rsidR="0084417B" w:rsidRPr="005964F1">
              <w:rPr>
                <w:rFonts w:ascii="Times New Roman" w:eastAsia="Times New Roman" w:hAnsi="Times New Roman" w:cs="Times New Roman"/>
                <w:color w:val="000000"/>
                <w:kern w:val="0"/>
                <w:sz w:val="24"/>
                <w:szCs w:val="24"/>
                <w:lang w:val="es-ES"/>
                <w14:ligatures w14:val="none"/>
              </w:rPr>
              <w:t xml:space="preserve"> </w:t>
            </w:r>
            <w:r w:rsidR="00067DE9" w:rsidRPr="005964F1">
              <w:rPr>
                <w:rFonts w:ascii="Times New Roman" w:eastAsia="Times New Roman" w:hAnsi="Times New Roman" w:cs="Times New Roman"/>
                <w:b/>
                <w:bCs/>
                <w:color w:val="000000"/>
                <w:kern w:val="0"/>
                <w:sz w:val="24"/>
                <w:szCs w:val="24"/>
                <w:u w:val="single"/>
                <w:lang w:val="es-ES"/>
                <w14:ligatures w14:val="none"/>
              </w:rPr>
              <w:t>_______</w:t>
            </w:r>
            <w:r w:rsidR="00067DE9" w:rsidRPr="005964F1">
              <w:rPr>
                <w:rFonts w:ascii="Times New Roman" w:eastAsia="Times New Roman" w:hAnsi="Times New Roman" w:cs="Times New Roman"/>
                <w:b/>
                <w:bCs/>
                <w:color w:val="000000"/>
                <w:kern w:val="0"/>
                <w:sz w:val="24"/>
                <w:szCs w:val="24"/>
                <w:lang w:val="es-ES"/>
                <w14:ligatures w14:val="none"/>
              </w:rPr>
              <w:t>.</w:t>
            </w:r>
          </w:p>
          <w:p w14:paraId="5DB12FEE" w14:textId="77777777" w:rsidR="00971296" w:rsidRPr="005964F1" w:rsidRDefault="00971296" w:rsidP="0084417B">
            <w:pPr>
              <w:rPr>
                <w:rFonts w:ascii="Times New Roman" w:eastAsia="Times New Roman" w:hAnsi="Times New Roman" w:cs="Times New Roman"/>
                <w:kern w:val="0"/>
                <w:sz w:val="24"/>
                <w:szCs w:val="24"/>
                <w:lang w:val="es-ES"/>
                <w14:ligatures w14:val="none"/>
              </w:rPr>
            </w:pPr>
          </w:p>
          <w:p w14:paraId="7188A562" w14:textId="77777777" w:rsidR="00971296" w:rsidRPr="005964F1" w:rsidRDefault="00A02F4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b/>
                <w:bCs/>
                <w:color w:val="000000"/>
                <w:kern w:val="0"/>
                <w:sz w:val="24"/>
                <w:szCs w:val="24"/>
                <w:lang w:val="es-ES"/>
                <w14:ligatures w14:val="none"/>
              </w:rPr>
              <w:t>P</w:t>
            </w:r>
            <w:r>
              <w:rPr>
                <w:rFonts w:ascii="Times New Roman" w:eastAsia="Times New Roman" w:hAnsi="Times New Roman" w:cs="Times New Roman"/>
                <w:b/>
                <w:bCs/>
                <w:color w:val="000000"/>
                <w:kern w:val="0"/>
                <w:sz w:val="24"/>
                <w:szCs w:val="24"/>
                <w:lang w:val="es-ES"/>
                <w14:ligatures w14:val="none"/>
              </w:rPr>
              <w:t>arág</w:t>
            </w:r>
            <w:r w:rsidRPr="005964F1">
              <w:rPr>
                <w:rFonts w:ascii="Times New Roman" w:eastAsia="Times New Roman" w:hAnsi="Times New Roman" w:cs="Times New Roman"/>
                <w:b/>
                <w:bCs/>
                <w:color w:val="000000"/>
                <w:kern w:val="0"/>
                <w:sz w:val="24"/>
                <w:szCs w:val="24"/>
                <w:lang w:val="es-ES"/>
                <w14:ligatures w14:val="none"/>
              </w:rPr>
              <w:t xml:space="preserve">rafo </w:t>
            </w:r>
            <w:r w:rsidR="00971296" w:rsidRPr="005964F1">
              <w:rPr>
                <w:rFonts w:ascii="Times New Roman" w:eastAsia="Times New Roman" w:hAnsi="Times New Roman" w:cs="Times New Roman"/>
                <w:b/>
                <w:bCs/>
                <w:color w:val="000000"/>
                <w:kern w:val="0"/>
                <w:sz w:val="24"/>
                <w:szCs w:val="24"/>
                <w:lang w:val="es-ES"/>
                <w14:ligatures w14:val="none"/>
              </w:rPr>
              <w:t>Único:</w:t>
            </w:r>
            <w:r w:rsidR="0084417B" w:rsidRPr="005964F1">
              <w:rPr>
                <w:rFonts w:ascii="Times New Roman" w:eastAsia="Times New Roman" w:hAnsi="Times New Roman" w:cs="Times New Roman"/>
                <w:color w:val="000000"/>
                <w:kern w:val="0"/>
                <w:sz w:val="24"/>
                <w:szCs w:val="24"/>
                <w:lang w:val="es-ES"/>
                <w14:ligatures w14:val="none"/>
              </w:rPr>
              <w:t xml:space="preserve"> </w:t>
            </w:r>
            <w:r w:rsidR="00971296" w:rsidRPr="005964F1">
              <w:rPr>
                <w:rFonts w:ascii="Times New Roman" w:eastAsia="Times New Roman" w:hAnsi="Times New Roman" w:cs="Times New Roman"/>
                <w:color w:val="000000"/>
                <w:kern w:val="0"/>
                <w:sz w:val="24"/>
                <w:szCs w:val="24"/>
                <w:lang w:val="es-ES"/>
                <w14:ligatures w14:val="none"/>
              </w:rPr>
              <w:t>los convenios específicos podrán disponer los gastos, siempre que cumplan los requisitos legales de cada una de las instituciones.</w:t>
            </w:r>
          </w:p>
          <w:p w14:paraId="223D9E55" w14:textId="77777777" w:rsidR="00971296" w:rsidRPr="005964F1" w:rsidRDefault="00971296" w:rsidP="0084417B">
            <w:pPr>
              <w:rPr>
                <w:rFonts w:ascii="Times New Roman" w:eastAsia="Times New Roman" w:hAnsi="Times New Roman" w:cs="Times New Roman"/>
                <w:kern w:val="0"/>
                <w:sz w:val="24"/>
                <w:szCs w:val="24"/>
                <w:lang w:val="es-ES"/>
                <w14:ligatures w14:val="none"/>
              </w:rPr>
            </w:pPr>
          </w:p>
          <w:p w14:paraId="30EFF4ED" w14:textId="77777777" w:rsidR="00971296" w:rsidRPr="005964F1" w:rsidRDefault="00971296" w:rsidP="0084417B">
            <w:pPr>
              <w:jc w:val="both"/>
              <w:rPr>
                <w:rFonts w:ascii="Times New Roman" w:eastAsia="Times New Roman" w:hAnsi="Times New Roman" w:cs="Times New Roman"/>
                <w:b/>
                <w:bCs/>
                <w:kern w:val="0"/>
                <w:sz w:val="24"/>
                <w:szCs w:val="24"/>
                <w:lang w:val="es-ES"/>
                <w14:ligatures w14:val="none"/>
              </w:rPr>
            </w:pPr>
            <w:r w:rsidRPr="005964F1">
              <w:rPr>
                <w:rFonts w:ascii="Times New Roman" w:eastAsia="Times New Roman" w:hAnsi="Times New Roman" w:cs="Times New Roman"/>
                <w:b/>
                <w:bCs/>
                <w:smallCaps/>
                <w:color w:val="000000"/>
                <w:kern w:val="0"/>
                <w:sz w:val="24"/>
                <w:szCs w:val="24"/>
                <w:lang w:val="es-ES"/>
                <w14:ligatures w14:val="none"/>
              </w:rPr>
              <w:t>CLÁUSULA SEXTA - DE LA VIGENCIA</w:t>
            </w:r>
          </w:p>
          <w:p w14:paraId="0093FDF8" w14:textId="77777777" w:rsidR="00971296" w:rsidRPr="005964F1" w:rsidRDefault="0097129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color w:val="000000"/>
                <w:kern w:val="0"/>
                <w:sz w:val="24"/>
                <w:szCs w:val="24"/>
                <w:lang w:val="es-ES"/>
                <w14:ligatures w14:val="none"/>
              </w:rPr>
              <w:t xml:space="preserve">Después de la firma de </w:t>
            </w:r>
            <w:r w:rsidR="0084417B" w:rsidRPr="005964F1">
              <w:rPr>
                <w:rFonts w:ascii="Times New Roman" w:eastAsia="Times New Roman" w:hAnsi="Times New Roman" w:cs="Times New Roman"/>
                <w:color w:val="000000"/>
                <w:kern w:val="0"/>
                <w:sz w:val="24"/>
                <w:szCs w:val="24"/>
                <w:lang w:val="es-ES"/>
                <w14:ligatures w14:val="none"/>
              </w:rPr>
              <w:t>este convenio</w:t>
            </w:r>
            <w:r w:rsidRPr="005964F1">
              <w:rPr>
                <w:rFonts w:ascii="Times New Roman" w:eastAsia="Times New Roman" w:hAnsi="Times New Roman" w:cs="Times New Roman"/>
                <w:color w:val="000000"/>
                <w:kern w:val="0"/>
                <w:sz w:val="24"/>
                <w:szCs w:val="24"/>
                <w:lang w:val="es-ES"/>
                <w14:ligatures w14:val="none"/>
              </w:rPr>
              <w:t xml:space="preserve"> por ambas instituciones, queda en vigor por un período de5 (cinco) años, como se hará la renovación por renuncia previa de cualquiera de las partes. Un aviso de cancelación del convenio por cualquiera de las partes deberá presentarse por escrito y entregarse a la otra parte con un mínimo de 90 días antes la finalización solicitada por el renunciante.</w:t>
            </w:r>
          </w:p>
          <w:p w14:paraId="4882CCB7" w14:textId="77777777" w:rsidR="00971296" w:rsidRPr="005964F1" w:rsidRDefault="00971296" w:rsidP="0084417B">
            <w:pPr>
              <w:rPr>
                <w:rFonts w:ascii="Times New Roman" w:eastAsia="Times New Roman" w:hAnsi="Times New Roman" w:cs="Times New Roman"/>
                <w:kern w:val="0"/>
                <w:sz w:val="24"/>
                <w:szCs w:val="24"/>
                <w:lang w:val="es-ES"/>
                <w14:ligatures w14:val="none"/>
              </w:rPr>
            </w:pPr>
          </w:p>
          <w:p w14:paraId="5CF4561B" w14:textId="77777777" w:rsidR="00971296" w:rsidRPr="005964F1" w:rsidRDefault="00A02F4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b/>
                <w:bCs/>
                <w:color w:val="000000"/>
                <w:kern w:val="0"/>
                <w:sz w:val="24"/>
                <w:szCs w:val="24"/>
                <w:lang w:val="es-ES"/>
                <w14:ligatures w14:val="none"/>
              </w:rPr>
              <w:t>P</w:t>
            </w:r>
            <w:r>
              <w:rPr>
                <w:rFonts w:ascii="Times New Roman" w:eastAsia="Times New Roman" w:hAnsi="Times New Roman" w:cs="Times New Roman"/>
                <w:b/>
                <w:bCs/>
                <w:color w:val="000000"/>
                <w:kern w:val="0"/>
                <w:sz w:val="24"/>
                <w:szCs w:val="24"/>
                <w:lang w:val="es-ES"/>
                <w14:ligatures w14:val="none"/>
              </w:rPr>
              <w:t>arág</w:t>
            </w:r>
            <w:r w:rsidRPr="005964F1">
              <w:rPr>
                <w:rFonts w:ascii="Times New Roman" w:eastAsia="Times New Roman" w:hAnsi="Times New Roman" w:cs="Times New Roman"/>
                <w:b/>
                <w:bCs/>
                <w:color w:val="000000"/>
                <w:kern w:val="0"/>
                <w:sz w:val="24"/>
                <w:szCs w:val="24"/>
                <w:lang w:val="es-ES"/>
                <w14:ligatures w14:val="none"/>
              </w:rPr>
              <w:t xml:space="preserve">rafo </w:t>
            </w:r>
            <w:r w:rsidR="00971296" w:rsidRPr="005964F1">
              <w:rPr>
                <w:rFonts w:ascii="Times New Roman" w:eastAsia="Times New Roman" w:hAnsi="Times New Roman" w:cs="Times New Roman"/>
                <w:b/>
                <w:bCs/>
                <w:color w:val="000000"/>
                <w:kern w:val="0"/>
                <w:sz w:val="24"/>
                <w:szCs w:val="24"/>
                <w:lang w:val="es-ES"/>
                <w14:ligatures w14:val="none"/>
              </w:rPr>
              <w:t>Único:</w:t>
            </w:r>
            <w:r w:rsidR="0084417B" w:rsidRPr="005964F1">
              <w:rPr>
                <w:rFonts w:ascii="Times New Roman" w:eastAsia="Times New Roman" w:hAnsi="Times New Roman" w:cs="Times New Roman"/>
                <w:color w:val="000000"/>
                <w:kern w:val="0"/>
                <w:sz w:val="24"/>
                <w:szCs w:val="24"/>
                <w:lang w:val="es-ES"/>
                <w14:ligatures w14:val="none"/>
              </w:rPr>
              <w:t xml:space="preserve"> </w:t>
            </w:r>
            <w:r w:rsidR="00971296" w:rsidRPr="005964F1">
              <w:rPr>
                <w:rFonts w:ascii="Times New Roman" w:eastAsia="Times New Roman" w:hAnsi="Times New Roman" w:cs="Times New Roman"/>
                <w:color w:val="000000"/>
                <w:kern w:val="0"/>
                <w:sz w:val="24"/>
                <w:szCs w:val="24"/>
                <w:lang w:val="es-ES"/>
                <w14:ligatures w14:val="none"/>
              </w:rPr>
              <w:t xml:space="preserve">la finalización de </w:t>
            </w:r>
            <w:r w:rsidR="0084417B" w:rsidRPr="005964F1">
              <w:rPr>
                <w:rFonts w:ascii="Times New Roman" w:eastAsia="Times New Roman" w:hAnsi="Times New Roman" w:cs="Times New Roman"/>
                <w:color w:val="000000"/>
                <w:kern w:val="0"/>
                <w:sz w:val="24"/>
                <w:szCs w:val="24"/>
                <w:lang w:val="es-ES"/>
                <w14:ligatures w14:val="none"/>
              </w:rPr>
              <w:t>este convenio</w:t>
            </w:r>
            <w:r w:rsidR="00971296" w:rsidRPr="005964F1">
              <w:rPr>
                <w:rFonts w:ascii="Times New Roman" w:eastAsia="Times New Roman" w:hAnsi="Times New Roman" w:cs="Times New Roman"/>
                <w:color w:val="000000"/>
                <w:kern w:val="0"/>
                <w:sz w:val="24"/>
                <w:szCs w:val="24"/>
                <w:lang w:val="es-ES"/>
                <w14:ligatures w14:val="none"/>
              </w:rPr>
              <w:t xml:space="preserve"> no da lugar a ninguna sanción financiera o de otro tipo. Eventuales dudas que puedan derivarse de su ejecución se resolverán administrativamente de común acuerdo entre las partes.</w:t>
            </w:r>
          </w:p>
          <w:p w14:paraId="24983602" w14:textId="77777777" w:rsidR="00971296" w:rsidRPr="005964F1" w:rsidRDefault="00971296" w:rsidP="0084417B">
            <w:pPr>
              <w:rPr>
                <w:rFonts w:ascii="Times New Roman" w:eastAsia="Times New Roman" w:hAnsi="Times New Roman" w:cs="Times New Roman"/>
                <w:kern w:val="0"/>
                <w:sz w:val="24"/>
                <w:szCs w:val="24"/>
                <w:lang w:val="es-ES"/>
                <w14:ligatures w14:val="none"/>
              </w:rPr>
            </w:pPr>
          </w:p>
          <w:p w14:paraId="7E5CA94A" w14:textId="77777777" w:rsidR="00971296" w:rsidRPr="005964F1" w:rsidRDefault="00971296" w:rsidP="0084417B">
            <w:pPr>
              <w:jc w:val="both"/>
              <w:rPr>
                <w:rFonts w:ascii="Times New Roman" w:eastAsia="Times New Roman" w:hAnsi="Times New Roman" w:cs="Times New Roman"/>
                <w:b/>
                <w:bCs/>
                <w:smallCaps/>
                <w:color w:val="000000"/>
                <w:kern w:val="0"/>
                <w:sz w:val="24"/>
                <w:szCs w:val="24"/>
                <w:lang w:val="es-ES"/>
                <w14:ligatures w14:val="none"/>
              </w:rPr>
            </w:pPr>
            <w:r w:rsidRPr="005964F1">
              <w:rPr>
                <w:rFonts w:ascii="Times New Roman" w:eastAsia="Times New Roman" w:hAnsi="Times New Roman" w:cs="Times New Roman"/>
                <w:b/>
                <w:bCs/>
                <w:smallCaps/>
                <w:color w:val="000000"/>
                <w:kern w:val="0"/>
                <w:sz w:val="24"/>
                <w:szCs w:val="24"/>
                <w:lang w:val="es-ES"/>
                <w14:ligatures w14:val="none"/>
              </w:rPr>
              <w:t xml:space="preserve">CLÁUSULA SÉPTIMA </w:t>
            </w:r>
            <w:r w:rsidR="0084417B" w:rsidRPr="005964F1">
              <w:rPr>
                <w:rFonts w:ascii="Times New Roman" w:eastAsia="Times New Roman" w:hAnsi="Times New Roman" w:cs="Times New Roman"/>
                <w:b/>
                <w:bCs/>
                <w:smallCaps/>
                <w:color w:val="000000"/>
                <w:kern w:val="0"/>
                <w:sz w:val="24"/>
                <w:szCs w:val="24"/>
                <w:lang w:val="es-ES"/>
                <w14:ligatures w14:val="none"/>
              </w:rPr>
              <w:t>- DE</w:t>
            </w:r>
            <w:r w:rsidRPr="005964F1">
              <w:rPr>
                <w:rFonts w:ascii="Times New Roman" w:eastAsia="Times New Roman" w:hAnsi="Times New Roman" w:cs="Times New Roman"/>
                <w:b/>
                <w:bCs/>
                <w:smallCaps/>
                <w:color w:val="000000"/>
                <w:kern w:val="0"/>
                <w:sz w:val="24"/>
                <w:szCs w:val="24"/>
                <w:lang w:val="es-ES"/>
                <w14:ligatures w14:val="none"/>
              </w:rPr>
              <w:t xml:space="preserve"> LA INTERPRETACIÓN</w:t>
            </w:r>
            <w:r w:rsidRPr="005964F1">
              <w:rPr>
                <w:rFonts w:ascii="Times New Roman" w:eastAsia="Times New Roman" w:hAnsi="Times New Roman" w:cs="Times New Roman"/>
                <w:b/>
                <w:bCs/>
                <w:smallCaps/>
                <w:color w:val="000000"/>
                <w:kern w:val="0"/>
                <w:sz w:val="24"/>
                <w:szCs w:val="24"/>
                <w:lang w:val="es-ES"/>
                <w14:ligatures w14:val="none"/>
              </w:rPr>
              <w:tab/>
            </w:r>
          </w:p>
          <w:p w14:paraId="43D76F6C" w14:textId="77777777" w:rsidR="00931733" w:rsidRPr="005964F1" w:rsidRDefault="00931733" w:rsidP="0084417B">
            <w:pPr>
              <w:jc w:val="both"/>
              <w:rPr>
                <w:rFonts w:ascii="Times New Roman" w:eastAsia="Times New Roman" w:hAnsi="Times New Roman" w:cs="Times New Roman"/>
                <w:b/>
                <w:bCs/>
                <w:kern w:val="0"/>
                <w:sz w:val="24"/>
                <w:szCs w:val="24"/>
                <w:lang w:val="es-ES"/>
                <w14:ligatures w14:val="none"/>
              </w:rPr>
            </w:pPr>
          </w:p>
          <w:p w14:paraId="3ADA5FAC" w14:textId="77777777" w:rsidR="00971296" w:rsidRPr="005964F1" w:rsidRDefault="0097129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color w:val="000000"/>
                <w:kern w:val="0"/>
                <w:sz w:val="24"/>
                <w:szCs w:val="24"/>
                <w:lang w:val="es-ES"/>
                <w14:ligatures w14:val="none"/>
              </w:rPr>
              <w:t xml:space="preserve">Las controversias que surjan de la interpretación o ejecución del </w:t>
            </w:r>
            <w:r w:rsidR="0084417B" w:rsidRPr="005964F1">
              <w:rPr>
                <w:rFonts w:ascii="Times New Roman" w:eastAsia="Times New Roman" w:hAnsi="Times New Roman" w:cs="Times New Roman"/>
                <w:color w:val="000000"/>
                <w:kern w:val="0"/>
                <w:sz w:val="24"/>
                <w:szCs w:val="24"/>
                <w:lang w:val="es-ES"/>
                <w14:ligatures w14:val="none"/>
              </w:rPr>
              <w:t>presente convenio</w:t>
            </w:r>
            <w:r w:rsidRPr="005964F1">
              <w:rPr>
                <w:rFonts w:ascii="Times New Roman" w:eastAsia="Times New Roman" w:hAnsi="Times New Roman" w:cs="Times New Roman"/>
                <w:color w:val="000000"/>
                <w:kern w:val="0"/>
                <w:sz w:val="24"/>
                <w:szCs w:val="24"/>
                <w:lang w:val="es-ES"/>
                <w14:ligatures w14:val="none"/>
              </w:rPr>
              <w:t xml:space="preserve"> deberán resolverse enteramente por vía administrativa y de común acuerdo entre las partes.</w:t>
            </w:r>
          </w:p>
          <w:p w14:paraId="6695105D" w14:textId="77777777" w:rsidR="00971296" w:rsidRPr="005964F1" w:rsidRDefault="00971296" w:rsidP="0084417B">
            <w:pPr>
              <w:rPr>
                <w:rFonts w:ascii="Times New Roman" w:eastAsia="Times New Roman" w:hAnsi="Times New Roman" w:cs="Times New Roman"/>
                <w:kern w:val="0"/>
                <w:sz w:val="24"/>
                <w:szCs w:val="24"/>
                <w:lang w:val="es-ES"/>
                <w14:ligatures w14:val="none"/>
              </w:rPr>
            </w:pPr>
          </w:p>
          <w:p w14:paraId="7FA1B98A" w14:textId="77777777" w:rsidR="00DF6F49" w:rsidRPr="005964F1" w:rsidRDefault="00DF6F49" w:rsidP="0084417B">
            <w:pPr>
              <w:jc w:val="both"/>
              <w:rPr>
                <w:rFonts w:ascii="Times New Roman" w:eastAsia="Times New Roman" w:hAnsi="Times New Roman" w:cs="Times New Roman"/>
                <w:smallCaps/>
                <w:color w:val="000000"/>
                <w:kern w:val="0"/>
                <w:sz w:val="24"/>
                <w:szCs w:val="24"/>
                <w:lang w:val="es-ES"/>
                <w14:ligatures w14:val="none"/>
              </w:rPr>
            </w:pPr>
          </w:p>
          <w:p w14:paraId="7A57E9B3" w14:textId="77777777" w:rsidR="00971296" w:rsidRPr="005964F1" w:rsidRDefault="00971296" w:rsidP="0084417B">
            <w:pPr>
              <w:jc w:val="both"/>
              <w:rPr>
                <w:rFonts w:ascii="Times New Roman" w:eastAsia="Times New Roman" w:hAnsi="Times New Roman" w:cs="Times New Roman"/>
                <w:b/>
                <w:bCs/>
                <w:kern w:val="0"/>
                <w:sz w:val="24"/>
                <w:szCs w:val="24"/>
                <w:lang w:val="es-ES"/>
                <w14:ligatures w14:val="none"/>
              </w:rPr>
            </w:pPr>
            <w:r w:rsidRPr="005964F1">
              <w:rPr>
                <w:rFonts w:ascii="Times New Roman" w:eastAsia="Times New Roman" w:hAnsi="Times New Roman" w:cs="Times New Roman"/>
                <w:b/>
                <w:bCs/>
                <w:smallCaps/>
                <w:color w:val="000000"/>
                <w:kern w:val="0"/>
                <w:sz w:val="24"/>
                <w:szCs w:val="24"/>
                <w:lang w:val="es-ES"/>
                <w14:ligatures w14:val="none"/>
              </w:rPr>
              <w:t xml:space="preserve">CLÁUSULA OCTAVA </w:t>
            </w:r>
            <w:r w:rsidR="0084417B" w:rsidRPr="005964F1">
              <w:rPr>
                <w:rFonts w:ascii="Times New Roman" w:eastAsia="Times New Roman" w:hAnsi="Times New Roman" w:cs="Times New Roman"/>
                <w:b/>
                <w:bCs/>
                <w:smallCaps/>
                <w:color w:val="000000"/>
                <w:kern w:val="0"/>
                <w:sz w:val="24"/>
                <w:szCs w:val="24"/>
                <w:lang w:val="es-ES"/>
                <w14:ligatures w14:val="none"/>
              </w:rPr>
              <w:t>- DE</w:t>
            </w:r>
            <w:r w:rsidRPr="005964F1">
              <w:rPr>
                <w:rFonts w:ascii="Times New Roman" w:eastAsia="Times New Roman" w:hAnsi="Times New Roman" w:cs="Times New Roman"/>
                <w:b/>
                <w:bCs/>
                <w:smallCaps/>
                <w:color w:val="000000"/>
                <w:kern w:val="0"/>
                <w:sz w:val="24"/>
                <w:szCs w:val="24"/>
                <w:lang w:val="es-ES"/>
                <w14:ligatures w14:val="none"/>
              </w:rPr>
              <w:t xml:space="preserve"> LA PUBLICACIÓN</w:t>
            </w:r>
            <w:r w:rsidRPr="005964F1">
              <w:rPr>
                <w:rFonts w:ascii="Times New Roman" w:eastAsia="Times New Roman" w:hAnsi="Times New Roman" w:cs="Times New Roman"/>
                <w:b/>
                <w:bCs/>
                <w:smallCaps/>
                <w:color w:val="000000"/>
                <w:kern w:val="0"/>
                <w:sz w:val="24"/>
                <w:szCs w:val="24"/>
                <w:lang w:val="es-ES"/>
                <w14:ligatures w14:val="none"/>
              </w:rPr>
              <w:tab/>
            </w:r>
          </w:p>
          <w:p w14:paraId="19AD80ED" w14:textId="77777777" w:rsidR="00CC2A7A" w:rsidRPr="005964F1" w:rsidRDefault="00CC2A7A" w:rsidP="0084417B">
            <w:pPr>
              <w:jc w:val="both"/>
              <w:rPr>
                <w:rFonts w:ascii="Times New Roman" w:eastAsia="Times New Roman" w:hAnsi="Times New Roman" w:cs="Times New Roman"/>
                <w:color w:val="000000"/>
                <w:kern w:val="0"/>
                <w:sz w:val="24"/>
                <w:szCs w:val="24"/>
                <w:lang w:val="es-ES"/>
                <w14:ligatures w14:val="none"/>
              </w:rPr>
            </w:pPr>
          </w:p>
          <w:p w14:paraId="3037B22E" w14:textId="77777777" w:rsidR="00CC2A7A" w:rsidRPr="005964F1" w:rsidRDefault="0097129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color w:val="000000"/>
                <w:kern w:val="0"/>
                <w:sz w:val="24"/>
                <w:szCs w:val="24"/>
                <w:lang w:val="es-ES"/>
                <w14:ligatures w14:val="none"/>
              </w:rPr>
              <w:lastRenderedPageBreak/>
              <w:t xml:space="preserve">La publicación de </w:t>
            </w:r>
            <w:r w:rsidR="0084417B" w:rsidRPr="005964F1">
              <w:rPr>
                <w:rFonts w:ascii="Times New Roman" w:eastAsia="Times New Roman" w:hAnsi="Times New Roman" w:cs="Times New Roman"/>
                <w:color w:val="000000"/>
                <w:kern w:val="0"/>
                <w:sz w:val="24"/>
                <w:szCs w:val="24"/>
                <w:lang w:val="es-ES"/>
                <w14:ligatures w14:val="none"/>
              </w:rPr>
              <w:t>este convenio</w:t>
            </w:r>
            <w:r w:rsidRPr="005964F1">
              <w:rPr>
                <w:rFonts w:ascii="Times New Roman" w:eastAsia="Times New Roman" w:hAnsi="Times New Roman" w:cs="Times New Roman"/>
                <w:color w:val="000000"/>
                <w:kern w:val="0"/>
                <w:sz w:val="24"/>
                <w:szCs w:val="24"/>
                <w:lang w:val="es-ES"/>
                <w14:ligatures w14:val="none"/>
              </w:rPr>
              <w:t xml:space="preserve"> será efectuada por comunicación en el Boletín Oficial de noticias de la UFPel.</w:t>
            </w:r>
          </w:p>
          <w:p w14:paraId="63BB5D62" w14:textId="77777777" w:rsidR="00CC2A7A" w:rsidRPr="005964F1" w:rsidRDefault="00CC2A7A" w:rsidP="0084417B">
            <w:pPr>
              <w:jc w:val="both"/>
              <w:rPr>
                <w:rFonts w:ascii="Times New Roman" w:eastAsia="Times New Roman" w:hAnsi="Times New Roman" w:cs="Times New Roman"/>
                <w:color w:val="000000"/>
                <w:kern w:val="0"/>
                <w:sz w:val="24"/>
                <w:szCs w:val="24"/>
                <w:lang w:val="es-ES"/>
                <w14:ligatures w14:val="none"/>
              </w:rPr>
            </w:pPr>
          </w:p>
          <w:p w14:paraId="25FA6E2A" w14:textId="77777777" w:rsidR="00CC2A7A" w:rsidRPr="005964F1" w:rsidRDefault="0097129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color w:val="000000"/>
                <w:kern w:val="0"/>
                <w:sz w:val="24"/>
                <w:szCs w:val="24"/>
                <w:lang w:val="es-ES"/>
                <w14:ligatures w14:val="none"/>
              </w:rPr>
              <w:t>En pleno acuerdo con las Cláusulas antes mencionadas, los representantes legales de las Instituciones firman digitalmente este protocolo.</w:t>
            </w:r>
          </w:p>
          <w:p w14:paraId="13611AE0" w14:textId="77777777" w:rsidR="00CC2A7A" w:rsidRPr="005964F1" w:rsidRDefault="00CC2A7A" w:rsidP="0084417B">
            <w:pPr>
              <w:jc w:val="both"/>
              <w:rPr>
                <w:rFonts w:ascii="Times New Roman" w:eastAsia="Times New Roman" w:hAnsi="Times New Roman" w:cs="Times New Roman"/>
                <w:color w:val="000000"/>
                <w:kern w:val="0"/>
                <w:sz w:val="24"/>
                <w:szCs w:val="24"/>
                <w:lang w:val="es-ES"/>
                <w14:ligatures w14:val="none"/>
              </w:rPr>
            </w:pPr>
          </w:p>
          <w:p w14:paraId="0F50C025" w14:textId="77777777" w:rsidR="00971296" w:rsidRPr="005964F1" w:rsidRDefault="00971296" w:rsidP="0084417B">
            <w:pPr>
              <w:jc w:val="both"/>
              <w:rPr>
                <w:rFonts w:ascii="Times New Roman" w:eastAsia="Times New Roman" w:hAnsi="Times New Roman" w:cs="Times New Roman"/>
                <w:kern w:val="0"/>
                <w:sz w:val="24"/>
                <w:szCs w:val="24"/>
                <w:lang w:val="es-ES"/>
                <w14:ligatures w14:val="none"/>
              </w:rPr>
            </w:pPr>
            <w:r w:rsidRPr="005964F1">
              <w:rPr>
                <w:rFonts w:ascii="Times New Roman" w:eastAsia="Times New Roman" w:hAnsi="Times New Roman" w:cs="Times New Roman"/>
                <w:color w:val="000000"/>
                <w:kern w:val="0"/>
                <w:sz w:val="24"/>
                <w:szCs w:val="24"/>
                <w:lang w:val="es-ES"/>
                <w14:ligatures w14:val="none"/>
              </w:rPr>
              <w:t>Las instituciones firmantes reconocen la vigencia de la firma digital en la medida en que cumpla con los requisitos legales, respectivamente aplicables en el país de cada firmante, y</w:t>
            </w:r>
          </w:p>
          <w:p w14:paraId="27E80AD5" w14:textId="77777777" w:rsidR="00971296" w:rsidRPr="00E57D8E" w:rsidRDefault="00971296" w:rsidP="00E57D8E">
            <w:pPr>
              <w:rPr>
                <w:rFonts w:ascii="Times New Roman" w:eastAsia="Times New Roman" w:hAnsi="Times New Roman" w:cs="Times New Roman"/>
                <w:color w:val="000000"/>
                <w:kern w:val="0"/>
                <w:sz w:val="24"/>
                <w:szCs w:val="24"/>
                <w:lang w:val="es-ES"/>
                <w14:ligatures w14:val="none"/>
              </w:rPr>
            </w:pPr>
            <w:r w:rsidRPr="005964F1">
              <w:rPr>
                <w:rFonts w:ascii="Times New Roman" w:eastAsia="Times New Roman" w:hAnsi="Times New Roman" w:cs="Times New Roman"/>
                <w:color w:val="000000"/>
                <w:kern w:val="0"/>
                <w:sz w:val="24"/>
                <w:szCs w:val="24"/>
                <w:lang w:val="es-ES"/>
                <w14:ligatures w14:val="none"/>
              </w:rPr>
              <w:t> brinde el más alto nivel de seguridad, compuesto por certificados digitales, que aseguren de manera inequívoca la identidad del firmante. el documento digitalmente, garantizando así su autenticidad e integridad</w:t>
            </w:r>
            <w:r w:rsidR="00A02F46">
              <w:rPr>
                <w:rFonts w:ascii="Times New Roman" w:eastAsia="Times New Roman" w:hAnsi="Times New Roman" w:cs="Times New Roman"/>
                <w:color w:val="000000"/>
                <w:kern w:val="0"/>
                <w:sz w:val="24"/>
                <w:szCs w:val="24"/>
                <w:lang w:val="es-ES"/>
                <w14:ligatures w14:val="none"/>
              </w:rPr>
              <w:t>.</w:t>
            </w:r>
          </w:p>
        </w:tc>
      </w:tr>
    </w:tbl>
    <w:tbl>
      <w:tblPr>
        <w:tblStyle w:val="Tabelacomgrade"/>
        <w:tblpPr w:leftFromText="180" w:rightFromText="180" w:vertAnchor="page" w:horzAnchor="margin" w:tblpXSpec="center" w:tblpY="7966"/>
        <w:tblW w:w="9209" w:type="dxa"/>
        <w:tblLook w:val="04A0" w:firstRow="1" w:lastRow="0" w:firstColumn="1" w:lastColumn="0" w:noHBand="0" w:noVBand="1"/>
      </w:tblPr>
      <w:tblGrid>
        <w:gridCol w:w="9209"/>
      </w:tblGrid>
      <w:tr w:rsidR="00E57D8E" w14:paraId="08F39E6F" w14:textId="77777777" w:rsidTr="001752BD">
        <w:trPr>
          <w:trHeight w:val="407"/>
        </w:trPr>
        <w:tc>
          <w:tcPr>
            <w:tcW w:w="9209" w:type="dxa"/>
          </w:tcPr>
          <w:p w14:paraId="383FF700" w14:textId="77777777" w:rsidR="00E57D8E" w:rsidRPr="00A02F46" w:rsidRDefault="00E57D8E" w:rsidP="00E57D8E">
            <w:pPr>
              <w:spacing w:after="240"/>
              <w:jc w:val="center"/>
              <w:rPr>
                <w:rFonts w:ascii="Times New Roman" w:eastAsia="Times New Roman" w:hAnsi="Times New Roman" w:cs="Times New Roman"/>
                <w:b/>
                <w:bCs/>
                <w:kern w:val="0"/>
                <w:sz w:val="24"/>
                <w:szCs w:val="24"/>
                <w:lang w:val="pt-BR"/>
                <w14:ligatures w14:val="none"/>
              </w:rPr>
            </w:pPr>
            <w:r>
              <w:rPr>
                <w:rFonts w:ascii="Times New Roman" w:eastAsia="Times New Roman" w:hAnsi="Times New Roman" w:cs="Times New Roman"/>
                <w:b/>
                <w:bCs/>
                <w:kern w:val="0"/>
                <w:sz w:val="24"/>
                <w:szCs w:val="24"/>
                <w:lang w:val="pt-BR"/>
                <w14:ligatures w14:val="none"/>
              </w:rPr>
              <w:lastRenderedPageBreak/>
              <w:t>Assinaturas | Firmas</w:t>
            </w:r>
          </w:p>
        </w:tc>
      </w:tr>
      <w:tr w:rsidR="00E57D8E" w14:paraId="2335F205" w14:textId="77777777" w:rsidTr="001752BD">
        <w:trPr>
          <w:trHeight w:val="2281"/>
        </w:trPr>
        <w:tc>
          <w:tcPr>
            <w:tcW w:w="9209" w:type="dxa"/>
          </w:tcPr>
          <w:p w14:paraId="0511BD3A" w14:textId="77777777" w:rsidR="00E57D8E" w:rsidRPr="005964F1" w:rsidRDefault="00E57D8E" w:rsidP="00E57D8E">
            <w:pPr>
              <w:jc w:val="center"/>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Profa. Isabela Fernandes Andrade</w:t>
            </w:r>
          </w:p>
          <w:p w14:paraId="149516B1" w14:textId="77777777" w:rsidR="00E57D8E" w:rsidRDefault="00E57D8E" w:rsidP="00E57D8E">
            <w:pPr>
              <w:spacing w:after="240"/>
              <w:jc w:val="center"/>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Reitora da UFPel</w:t>
            </w:r>
          </w:p>
          <w:p w14:paraId="369435C1" w14:textId="77777777" w:rsidR="00E57D8E" w:rsidRDefault="00E57D8E" w:rsidP="00E57D8E">
            <w:pPr>
              <w:spacing w:after="240"/>
              <w:jc w:val="center"/>
              <w:rPr>
                <w:rFonts w:ascii="Times New Roman" w:eastAsia="Times New Roman" w:hAnsi="Times New Roman" w:cs="Times New Roman"/>
                <w:kern w:val="0"/>
                <w:sz w:val="24"/>
                <w:szCs w:val="24"/>
                <w:lang w:val="pt-BR"/>
                <w14:ligatures w14:val="none"/>
              </w:rPr>
            </w:pPr>
          </w:p>
          <w:p w14:paraId="6EDF0274" w14:textId="77777777" w:rsidR="00E57D8E" w:rsidRDefault="00E57D8E" w:rsidP="00E57D8E">
            <w:pPr>
              <w:spacing w:after="240"/>
              <w:jc w:val="center"/>
              <w:rPr>
                <w:rFonts w:ascii="Times New Roman" w:eastAsia="Times New Roman" w:hAnsi="Times New Roman" w:cs="Times New Roman"/>
                <w:kern w:val="0"/>
                <w:sz w:val="24"/>
                <w:szCs w:val="24"/>
                <w:lang w:val="pt-BR"/>
                <w14:ligatures w14:val="none"/>
              </w:rPr>
            </w:pPr>
            <w:r>
              <w:rPr>
                <w:rFonts w:ascii="Times New Roman" w:eastAsia="Times New Roman" w:hAnsi="Times New Roman" w:cs="Times New Roman"/>
                <w:kern w:val="0"/>
                <w:sz w:val="24"/>
                <w:szCs w:val="24"/>
                <w:lang w:val="pt-BR"/>
                <w14:ligatures w14:val="none"/>
              </w:rPr>
              <w:t>_____________________________</w:t>
            </w:r>
          </w:p>
          <w:p w14:paraId="7C6E1812" w14:textId="77777777" w:rsidR="00E57D8E" w:rsidRDefault="00E57D8E" w:rsidP="00E57D8E">
            <w:pPr>
              <w:spacing w:after="240"/>
              <w:jc w:val="center"/>
              <w:rPr>
                <w:rFonts w:ascii="Times New Roman" w:eastAsia="Times New Roman" w:hAnsi="Times New Roman" w:cs="Times New Roman"/>
                <w:kern w:val="0"/>
                <w:sz w:val="24"/>
                <w:szCs w:val="24"/>
                <w:lang w:val="pt-BR"/>
                <w14:ligatures w14:val="none"/>
              </w:rPr>
            </w:pPr>
          </w:p>
          <w:p w14:paraId="269E552A" w14:textId="77777777" w:rsidR="00E57D8E" w:rsidRDefault="00E57D8E" w:rsidP="00E57D8E">
            <w:pPr>
              <w:spacing w:after="240"/>
              <w:jc w:val="center"/>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color w:val="000000"/>
                <w:kern w:val="0"/>
                <w:sz w:val="24"/>
                <w:szCs w:val="24"/>
                <w14:ligatures w14:val="none"/>
              </w:rPr>
              <w:t>Local, data</w:t>
            </w:r>
            <w:r w:rsidRPr="005964F1">
              <w:rPr>
                <w:rFonts w:ascii="Times New Roman" w:eastAsia="Times New Roman" w:hAnsi="Times New Roman" w:cs="Times New Roman"/>
                <w:color w:val="000000"/>
                <w:kern w:val="0"/>
                <w:sz w:val="24"/>
                <w:szCs w:val="24"/>
                <w14:ligatures w14:val="none"/>
              </w:rPr>
              <w:br/>
              <w:t>________, __/__/____</w:t>
            </w:r>
          </w:p>
        </w:tc>
      </w:tr>
      <w:tr w:rsidR="00E57D8E" w14:paraId="75AFF0CD" w14:textId="77777777" w:rsidTr="001752BD">
        <w:trPr>
          <w:trHeight w:val="3262"/>
        </w:trPr>
        <w:tc>
          <w:tcPr>
            <w:tcW w:w="9209" w:type="dxa"/>
          </w:tcPr>
          <w:p w14:paraId="223DE202" w14:textId="77777777" w:rsidR="001752BD" w:rsidRDefault="001752BD" w:rsidP="00E57D8E">
            <w:pPr>
              <w:jc w:val="center"/>
              <w:rPr>
                <w:rFonts w:ascii="Times New Roman" w:eastAsia="Times New Roman" w:hAnsi="Times New Roman" w:cs="Times New Roman"/>
                <w:color w:val="000000"/>
                <w:kern w:val="0"/>
                <w:sz w:val="24"/>
                <w:szCs w:val="24"/>
                <w14:ligatures w14:val="none"/>
              </w:rPr>
            </w:pPr>
          </w:p>
          <w:p w14:paraId="111AE214" w14:textId="77777777" w:rsidR="001752BD" w:rsidRDefault="001752BD" w:rsidP="00E57D8E">
            <w:pPr>
              <w:jc w:val="center"/>
              <w:rPr>
                <w:rFonts w:ascii="Times New Roman" w:eastAsia="Times New Roman" w:hAnsi="Times New Roman" w:cs="Times New Roman"/>
                <w:color w:val="000000"/>
                <w:kern w:val="0"/>
                <w:sz w:val="24"/>
                <w:szCs w:val="24"/>
                <w14:ligatures w14:val="none"/>
              </w:rPr>
            </w:pPr>
          </w:p>
          <w:p w14:paraId="2972245E" w14:textId="77777777" w:rsidR="001752BD" w:rsidRDefault="001752BD" w:rsidP="00E57D8E">
            <w:pPr>
              <w:jc w:val="center"/>
              <w:rPr>
                <w:rFonts w:ascii="Times New Roman" w:eastAsia="Times New Roman" w:hAnsi="Times New Roman" w:cs="Times New Roman"/>
                <w:color w:val="000000"/>
                <w:kern w:val="0"/>
                <w:sz w:val="24"/>
                <w:szCs w:val="24"/>
                <w14:ligatures w14:val="none"/>
              </w:rPr>
            </w:pPr>
          </w:p>
          <w:p w14:paraId="1EF84EF7" w14:textId="77777777" w:rsidR="001752BD" w:rsidRDefault="001752BD" w:rsidP="00E57D8E">
            <w:pPr>
              <w:jc w:val="center"/>
              <w:rPr>
                <w:rFonts w:ascii="Times New Roman" w:eastAsia="Times New Roman" w:hAnsi="Times New Roman" w:cs="Times New Roman"/>
                <w:color w:val="000000"/>
                <w:kern w:val="0"/>
                <w:sz w:val="24"/>
                <w:szCs w:val="24"/>
                <w14:ligatures w14:val="none"/>
              </w:rPr>
            </w:pPr>
          </w:p>
          <w:p w14:paraId="0114C39D" w14:textId="77777777" w:rsidR="001752BD" w:rsidRDefault="001752BD" w:rsidP="001752BD">
            <w:pPr>
              <w:rPr>
                <w:rFonts w:ascii="Times New Roman" w:eastAsia="Times New Roman" w:hAnsi="Times New Roman" w:cs="Times New Roman"/>
                <w:color w:val="000000"/>
                <w:kern w:val="0"/>
                <w:sz w:val="24"/>
                <w:szCs w:val="24"/>
                <w14:ligatures w14:val="none"/>
              </w:rPr>
            </w:pPr>
          </w:p>
          <w:p w14:paraId="0154EE36" w14:textId="77777777" w:rsidR="001752BD" w:rsidRDefault="001752BD" w:rsidP="001752BD">
            <w:pPr>
              <w:rPr>
                <w:rFonts w:ascii="Times New Roman" w:eastAsia="Times New Roman" w:hAnsi="Times New Roman" w:cs="Times New Roman"/>
                <w:color w:val="000000"/>
                <w:kern w:val="0"/>
                <w:sz w:val="24"/>
                <w:szCs w:val="24"/>
                <w14:ligatures w14:val="none"/>
              </w:rPr>
            </w:pPr>
          </w:p>
          <w:p w14:paraId="79AAE557" w14:textId="77777777" w:rsidR="001752BD" w:rsidRDefault="001752BD" w:rsidP="001752BD">
            <w:pPr>
              <w:rPr>
                <w:rFonts w:ascii="Times New Roman" w:eastAsia="Times New Roman" w:hAnsi="Times New Roman" w:cs="Times New Roman"/>
                <w:color w:val="000000"/>
                <w:kern w:val="0"/>
                <w:sz w:val="24"/>
                <w:szCs w:val="24"/>
                <w14:ligatures w14:val="none"/>
              </w:rPr>
            </w:pPr>
          </w:p>
          <w:p w14:paraId="7F947E01" w14:textId="77777777" w:rsidR="001752BD" w:rsidRDefault="001752BD" w:rsidP="00E57D8E">
            <w:pPr>
              <w:jc w:val="center"/>
              <w:rPr>
                <w:rFonts w:ascii="Times New Roman" w:eastAsia="Times New Roman" w:hAnsi="Times New Roman" w:cs="Times New Roman"/>
                <w:color w:val="000000"/>
                <w:kern w:val="0"/>
                <w:sz w:val="24"/>
                <w:szCs w:val="24"/>
                <w14:ligatures w14:val="none"/>
              </w:rPr>
            </w:pPr>
          </w:p>
          <w:p w14:paraId="312318C9" w14:textId="77777777" w:rsidR="001752BD" w:rsidRDefault="001752BD" w:rsidP="00E57D8E">
            <w:pPr>
              <w:jc w:val="center"/>
              <w:rPr>
                <w:rFonts w:ascii="Times New Roman" w:eastAsia="Times New Roman" w:hAnsi="Times New Roman" w:cs="Times New Roman"/>
                <w:color w:val="000000"/>
                <w:kern w:val="0"/>
                <w:sz w:val="24"/>
                <w:szCs w:val="24"/>
                <w14:ligatures w14:val="none"/>
              </w:rPr>
            </w:pPr>
          </w:p>
          <w:p w14:paraId="67926169" w14:textId="7EB2EC60" w:rsidR="00E57D8E" w:rsidRPr="005964F1" w:rsidRDefault="001752BD" w:rsidP="00E57D8E">
            <w:pPr>
              <w:jc w:val="center"/>
              <w:rPr>
                <w:rFonts w:ascii="Times New Roman" w:eastAsia="Times New Roman" w:hAnsi="Times New Roman" w:cs="Times New Roman"/>
                <w:b/>
                <w:bCs/>
                <w:color w:val="000000"/>
                <w:kern w:val="0"/>
                <w:sz w:val="24"/>
                <w:szCs w:val="24"/>
                <w:lang w:val="pt-BR"/>
                <w14:ligatures w14:val="none"/>
              </w:rPr>
            </w:pPr>
            <w:r w:rsidRPr="005964F1">
              <w:rPr>
                <w:rFonts w:ascii="Times New Roman" w:eastAsia="Times New Roman" w:hAnsi="Times New Roman" w:cs="Times New Roman"/>
                <w:color w:val="000000"/>
                <w:kern w:val="0"/>
                <w:sz w:val="24"/>
                <w:szCs w:val="24"/>
                <w14:ligatures w14:val="none"/>
              </w:rPr>
              <w:t xml:space="preserve">Local, </w:t>
            </w:r>
            <w:proofErr w:type="spellStart"/>
            <w:r>
              <w:rPr>
                <w:rFonts w:ascii="Times New Roman" w:eastAsia="Times New Roman" w:hAnsi="Times New Roman" w:cs="Times New Roman"/>
                <w:color w:val="000000"/>
                <w:kern w:val="0"/>
                <w:sz w:val="24"/>
                <w:szCs w:val="24"/>
                <w14:ligatures w14:val="none"/>
              </w:rPr>
              <w:t>fecha</w:t>
            </w:r>
            <w:proofErr w:type="spellEnd"/>
            <w:r w:rsidRPr="005964F1">
              <w:rPr>
                <w:rFonts w:ascii="Times New Roman" w:eastAsia="Times New Roman" w:hAnsi="Times New Roman" w:cs="Times New Roman"/>
                <w:color w:val="000000"/>
                <w:kern w:val="0"/>
                <w:sz w:val="24"/>
                <w:szCs w:val="24"/>
                <w14:ligatures w14:val="none"/>
              </w:rPr>
              <w:br/>
              <w:t>________, __/__/____</w:t>
            </w:r>
          </w:p>
        </w:tc>
      </w:tr>
    </w:tbl>
    <w:p w14:paraId="55C9EB4C" w14:textId="77777777" w:rsidR="00971296" w:rsidRPr="001752BD" w:rsidRDefault="00971296" w:rsidP="00971296">
      <w:pPr>
        <w:rPr>
          <w:rFonts w:ascii="Times New Roman" w:hAnsi="Times New Roman" w:cs="Times New Roman"/>
          <w:sz w:val="24"/>
          <w:szCs w:val="24"/>
          <w:lang w:val="es-ES"/>
        </w:rPr>
      </w:pPr>
    </w:p>
    <w:p w14:paraId="3E54A72A" w14:textId="77777777" w:rsidR="00E57D8E" w:rsidRPr="001752BD" w:rsidRDefault="00E57D8E" w:rsidP="00971296">
      <w:pPr>
        <w:rPr>
          <w:rFonts w:ascii="Times New Roman" w:hAnsi="Times New Roman" w:cs="Times New Roman"/>
          <w:sz w:val="24"/>
          <w:szCs w:val="24"/>
          <w:lang w:val="es-ES"/>
        </w:rPr>
      </w:pPr>
    </w:p>
    <w:p w14:paraId="509DC6F4" w14:textId="77777777" w:rsidR="00E57D8E" w:rsidRPr="001752BD" w:rsidRDefault="00E57D8E" w:rsidP="00971296">
      <w:pPr>
        <w:rPr>
          <w:rFonts w:ascii="Times New Roman" w:hAnsi="Times New Roman" w:cs="Times New Roman"/>
          <w:sz w:val="24"/>
          <w:szCs w:val="24"/>
          <w:lang w:val="es-ES"/>
        </w:rPr>
      </w:pPr>
    </w:p>
    <w:p w14:paraId="4FE67088" w14:textId="77777777" w:rsidR="00E57D8E" w:rsidRPr="001752BD" w:rsidRDefault="00E57D8E" w:rsidP="00971296">
      <w:pPr>
        <w:rPr>
          <w:rFonts w:ascii="Times New Roman" w:hAnsi="Times New Roman" w:cs="Times New Roman"/>
          <w:sz w:val="24"/>
          <w:szCs w:val="24"/>
          <w:lang w:val="es-ES"/>
        </w:rPr>
      </w:pPr>
    </w:p>
    <w:p w14:paraId="5677EED7" w14:textId="77777777" w:rsidR="00E57D8E" w:rsidRPr="001752BD" w:rsidRDefault="00E57D8E" w:rsidP="00971296">
      <w:pPr>
        <w:rPr>
          <w:rFonts w:ascii="Times New Roman" w:hAnsi="Times New Roman" w:cs="Times New Roman"/>
          <w:sz w:val="24"/>
          <w:szCs w:val="24"/>
          <w:lang w:val="es-ES"/>
        </w:rPr>
      </w:pPr>
    </w:p>
    <w:p w14:paraId="52129B5A" w14:textId="77777777" w:rsidR="00E57D8E" w:rsidRPr="001752BD" w:rsidRDefault="00E57D8E" w:rsidP="00971296">
      <w:pPr>
        <w:rPr>
          <w:rFonts w:ascii="Times New Roman" w:hAnsi="Times New Roman" w:cs="Times New Roman"/>
          <w:sz w:val="24"/>
          <w:szCs w:val="24"/>
          <w:lang w:val="es-ES"/>
        </w:rPr>
      </w:pPr>
    </w:p>
    <w:p w14:paraId="2EDE9F18" w14:textId="77777777" w:rsidR="00E57D8E" w:rsidRPr="001752BD" w:rsidRDefault="00E57D8E" w:rsidP="00971296">
      <w:pPr>
        <w:rPr>
          <w:rFonts w:ascii="Times New Roman" w:hAnsi="Times New Roman" w:cs="Times New Roman"/>
          <w:sz w:val="24"/>
          <w:szCs w:val="24"/>
          <w:lang w:val="es-ES"/>
        </w:rPr>
        <w:sectPr w:rsidR="00E57D8E" w:rsidRPr="001752BD" w:rsidSect="00A91658">
          <w:headerReference w:type="default" r:id="rId10"/>
          <w:type w:val="continuous"/>
          <w:pgSz w:w="11906" w:h="16838"/>
          <w:pgMar w:top="1440" w:right="1440" w:bottom="1440" w:left="1440" w:header="708" w:footer="708" w:gutter="0"/>
          <w:cols w:sep="1" w:space="720"/>
          <w:docGrid w:linePitch="360"/>
        </w:sectPr>
      </w:pPr>
    </w:p>
    <w:p w14:paraId="2D8A1591" w14:textId="77777777" w:rsidR="00EB3865" w:rsidRPr="001752BD" w:rsidRDefault="00EB3865" w:rsidP="002F47D3">
      <w:pPr>
        <w:rPr>
          <w:rFonts w:ascii="Times New Roman" w:hAnsi="Times New Roman" w:cs="Times New Roman"/>
          <w:sz w:val="24"/>
          <w:szCs w:val="24"/>
          <w:lang w:val="es-ES"/>
        </w:rPr>
      </w:pPr>
    </w:p>
    <w:sectPr w:rsidR="00EB3865" w:rsidRPr="001752BD" w:rsidSect="00A91658">
      <w:type w:val="continuous"/>
      <w:pgSz w:w="11906" w:h="16838"/>
      <w:pgMar w:top="1440" w:right="1440" w:bottom="1440" w:left="1440" w:header="708" w:footer="708"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7F0A4" w14:textId="77777777" w:rsidR="00A91658" w:rsidRDefault="00A91658" w:rsidP="00DF6F49">
      <w:pPr>
        <w:spacing w:after="0" w:line="240" w:lineRule="auto"/>
      </w:pPr>
      <w:r>
        <w:separator/>
      </w:r>
    </w:p>
  </w:endnote>
  <w:endnote w:type="continuationSeparator" w:id="0">
    <w:p w14:paraId="4F6D5373" w14:textId="77777777" w:rsidR="00A91658" w:rsidRDefault="00A91658" w:rsidP="00DF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1A6F5" w14:textId="77777777" w:rsidR="00A91658" w:rsidRDefault="00A91658" w:rsidP="00DF6F49">
      <w:pPr>
        <w:spacing w:after="0" w:line="240" w:lineRule="auto"/>
      </w:pPr>
      <w:r>
        <w:separator/>
      </w:r>
    </w:p>
  </w:footnote>
  <w:footnote w:type="continuationSeparator" w:id="0">
    <w:p w14:paraId="4D1C866B" w14:textId="77777777" w:rsidR="00A91658" w:rsidRDefault="00A91658" w:rsidP="00DF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D9A39" w14:textId="77777777" w:rsidR="00DF6F49" w:rsidRDefault="00931733">
    <w:pPr>
      <w:pStyle w:val="Cabealho"/>
    </w:pPr>
    <w:r>
      <w:rPr>
        <w:noProof/>
      </w:rPr>
      <w:drawing>
        <wp:anchor distT="0" distB="0" distL="114300" distR="114300" simplePos="0" relativeHeight="251659264" behindDoc="1" locked="0" layoutInCell="1" allowOverlap="1" wp14:anchorId="2C3023AC" wp14:editId="4DD553BA">
          <wp:simplePos x="0" y="0"/>
          <wp:positionH relativeFrom="column">
            <wp:posOffset>3457575</wp:posOffset>
          </wp:positionH>
          <wp:positionV relativeFrom="paragraph">
            <wp:posOffset>-240030</wp:posOffset>
          </wp:positionV>
          <wp:extent cx="1605280" cy="723900"/>
          <wp:effectExtent l="0" t="0" r="0" b="0"/>
          <wp:wrapTight wrapText="bothSides">
            <wp:wrapPolygon edited="0">
              <wp:start x="256" y="0"/>
              <wp:lineTo x="256" y="7389"/>
              <wp:lineTo x="6921" y="10232"/>
              <wp:lineTo x="1025" y="11368"/>
              <wp:lineTo x="769" y="18189"/>
              <wp:lineTo x="3845" y="19326"/>
              <wp:lineTo x="18712" y="19326"/>
              <wp:lineTo x="20250" y="18189"/>
              <wp:lineTo x="21275" y="14779"/>
              <wp:lineTo x="21019" y="0"/>
              <wp:lineTo x="256" y="0"/>
            </wp:wrapPolygon>
          </wp:wrapTight>
          <wp:docPr id="44156189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561893" name="Imagem 441561893"/>
                  <pic:cNvPicPr/>
                </pic:nvPicPr>
                <pic:blipFill>
                  <a:blip r:embed="rId1">
                    <a:extLst>
                      <a:ext uri="{28A0092B-C50C-407E-A947-70E740481C1C}">
                        <a14:useLocalDpi xmlns:a14="http://schemas.microsoft.com/office/drawing/2010/main" val="0"/>
                      </a:ext>
                    </a:extLst>
                  </a:blip>
                  <a:stretch>
                    <a:fillRect/>
                  </a:stretch>
                </pic:blipFill>
                <pic:spPr>
                  <a:xfrm>
                    <a:off x="0" y="0"/>
                    <a:ext cx="1605280" cy="723900"/>
                  </a:xfrm>
                  <a:prstGeom prst="rect">
                    <a:avLst/>
                  </a:prstGeom>
                </pic:spPr>
              </pic:pic>
            </a:graphicData>
          </a:graphic>
          <wp14:sizeRelH relativeFrom="margin">
            <wp14:pctWidth>0</wp14:pctWidth>
          </wp14:sizeRelH>
          <wp14:sizeRelV relativeFrom="margin">
            <wp14:pctHeight>0</wp14:pctHeight>
          </wp14:sizeRelV>
        </wp:anchor>
      </w:drawing>
    </w:r>
    <w:r w:rsidR="00DF6F49">
      <w:rPr>
        <w:noProof/>
      </w:rPr>
      <w:drawing>
        <wp:anchor distT="0" distB="0" distL="114300" distR="114300" simplePos="0" relativeHeight="251658240" behindDoc="1" locked="0" layoutInCell="1" allowOverlap="1" wp14:anchorId="0BF9E309" wp14:editId="0C87894B">
          <wp:simplePos x="0" y="0"/>
          <wp:positionH relativeFrom="margin">
            <wp:posOffset>1094105</wp:posOffset>
          </wp:positionH>
          <wp:positionV relativeFrom="paragraph">
            <wp:posOffset>-342900</wp:posOffset>
          </wp:positionV>
          <wp:extent cx="779228" cy="779228"/>
          <wp:effectExtent l="0" t="0" r="1905" b="0"/>
          <wp:wrapTight wrapText="bothSides">
            <wp:wrapPolygon edited="0">
              <wp:start x="6866" y="528"/>
              <wp:lineTo x="4225" y="2641"/>
              <wp:lineTo x="528" y="7922"/>
              <wp:lineTo x="528" y="12147"/>
              <wp:lineTo x="3697" y="18484"/>
              <wp:lineTo x="7922" y="20597"/>
              <wp:lineTo x="14259" y="20597"/>
              <wp:lineTo x="17428" y="18484"/>
              <wp:lineTo x="20597" y="12147"/>
              <wp:lineTo x="21125" y="7922"/>
              <wp:lineTo x="17956" y="4225"/>
              <wp:lineTo x="14259" y="528"/>
              <wp:lineTo x="6866" y="528"/>
            </wp:wrapPolygon>
          </wp:wrapTight>
          <wp:docPr id="195908559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160795" name="Imagem 1674160795"/>
                  <pic:cNvPicPr/>
                </pic:nvPicPr>
                <pic:blipFill>
                  <a:blip r:embed="rId2">
                    <a:extLst>
                      <a:ext uri="{28A0092B-C50C-407E-A947-70E740481C1C}">
                        <a14:useLocalDpi xmlns:a14="http://schemas.microsoft.com/office/drawing/2010/main" val="0"/>
                      </a:ext>
                    </a:extLst>
                  </a:blip>
                  <a:stretch>
                    <a:fillRect/>
                  </a:stretch>
                </pic:blipFill>
                <pic:spPr>
                  <a:xfrm>
                    <a:off x="0" y="0"/>
                    <a:ext cx="779228" cy="7792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42F1D"/>
    <w:multiLevelType w:val="hybridMultilevel"/>
    <w:tmpl w:val="49E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256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BD"/>
    <w:rsid w:val="00067DE9"/>
    <w:rsid w:val="001752BD"/>
    <w:rsid w:val="002F47D3"/>
    <w:rsid w:val="003F1F92"/>
    <w:rsid w:val="004F7A01"/>
    <w:rsid w:val="005964F1"/>
    <w:rsid w:val="005F1B28"/>
    <w:rsid w:val="00803FAB"/>
    <w:rsid w:val="008103C0"/>
    <w:rsid w:val="0084417B"/>
    <w:rsid w:val="00931733"/>
    <w:rsid w:val="00946B1A"/>
    <w:rsid w:val="00971296"/>
    <w:rsid w:val="009D6DAD"/>
    <w:rsid w:val="009E46E0"/>
    <w:rsid w:val="00A02F46"/>
    <w:rsid w:val="00A23596"/>
    <w:rsid w:val="00A66D5C"/>
    <w:rsid w:val="00A91658"/>
    <w:rsid w:val="00C55DB4"/>
    <w:rsid w:val="00CC2A7A"/>
    <w:rsid w:val="00CD246A"/>
    <w:rsid w:val="00DF6F49"/>
    <w:rsid w:val="00E57D8E"/>
    <w:rsid w:val="00EB3865"/>
    <w:rsid w:val="00EB5F36"/>
    <w:rsid w:val="00F00A52"/>
    <w:rsid w:val="00F31C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A9CC0"/>
  <w15:chartTrackingRefBased/>
  <w15:docId w15:val="{2391FBAD-3EAC-4407-80FE-B6065B8A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6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B38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Fontepargpadro"/>
    <w:rsid w:val="00EB3865"/>
  </w:style>
  <w:style w:type="paragraph" w:styleId="PargrafodaLista">
    <w:name w:val="List Paragraph"/>
    <w:basedOn w:val="Normal"/>
    <w:uiPriority w:val="34"/>
    <w:qFormat/>
    <w:rsid w:val="00971296"/>
    <w:pPr>
      <w:ind w:left="720"/>
      <w:contextualSpacing/>
    </w:pPr>
  </w:style>
  <w:style w:type="table" w:styleId="Tabelacomgrade">
    <w:name w:val="Table Grid"/>
    <w:basedOn w:val="Tabelanormal"/>
    <w:uiPriority w:val="39"/>
    <w:rsid w:val="00971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F6F49"/>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DF6F49"/>
  </w:style>
  <w:style w:type="paragraph" w:styleId="Rodap">
    <w:name w:val="footer"/>
    <w:basedOn w:val="Normal"/>
    <w:link w:val="RodapChar"/>
    <w:uiPriority w:val="99"/>
    <w:unhideWhenUsed/>
    <w:rsid w:val="00DF6F49"/>
    <w:pPr>
      <w:tabs>
        <w:tab w:val="center" w:pos="4513"/>
        <w:tab w:val="right" w:pos="9026"/>
      </w:tabs>
      <w:spacing w:after="0" w:line="240" w:lineRule="auto"/>
    </w:pPr>
  </w:style>
  <w:style w:type="character" w:customStyle="1" w:styleId="RodapChar">
    <w:name w:val="Rodapé Char"/>
    <w:basedOn w:val="Fontepargpadro"/>
    <w:link w:val="Rodap"/>
    <w:uiPriority w:val="99"/>
    <w:rsid w:val="00DF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552963">
      <w:bodyDiv w:val="1"/>
      <w:marLeft w:val="0"/>
      <w:marRight w:val="0"/>
      <w:marTop w:val="0"/>
      <w:marBottom w:val="0"/>
      <w:divBdr>
        <w:top w:val="none" w:sz="0" w:space="0" w:color="auto"/>
        <w:left w:val="none" w:sz="0" w:space="0" w:color="auto"/>
        <w:bottom w:val="none" w:sz="0" w:space="0" w:color="auto"/>
        <w:right w:val="none" w:sz="0" w:space="0" w:color="auto"/>
      </w:divBdr>
    </w:div>
    <w:div w:id="470170361">
      <w:bodyDiv w:val="1"/>
      <w:marLeft w:val="0"/>
      <w:marRight w:val="0"/>
      <w:marTop w:val="0"/>
      <w:marBottom w:val="0"/>
      <w:divBdr>
        <w:top w:val="none" w:sz="0" w:space="0" w:color="auto"/>
        <w:left w:val="none" w:sz="0" w:space="0" w:color="auto"/>
        <w:bottom w:val="none" w:sz="0" w:space="0" w:color="auto"/>
        <w:right w:val="none" w:sz="0" w:space="0" w:color="auto"/>
      </w:divBdr>
    </w:div>
    <w:div w:id="815804612">
      <w:bodyDiv w:val="1"/>
      <w:marLeft w:val="0"/>
      <w:marRight w:val="0"/>
      <w:marTop w:val="0"/>
      <w:marBottom w:val="0"/>
      <w:divBdr>
        <w:top w:val="none" w:sz="0" w:space="0" w:color="auto"/>
        <w:left w:val="none" w:sz="0" w:space="0" w:color="auto"/>
        <w:bottom w:val="none" w:sz="0" w:space="0" w:color="auto"/>
        <w:right w:val="none" w:sz="0" w:space="0" w:color="auto"/>
      </w:divBdr>
      <w:divsChild>
        <w:div w:id="2013992349">
          <w:marLeft w:val="-115"/>
          <w:marRight w:val="0"/>
          <w:marTop w:val="0"/>
          <w:marBottom w:val="0"/>
          <w:divBdr>
            <w:top w:val="none" w:sz="0" w:space="0" w:color="auto"/>
            <w:left w:val="none" w:sz="0" w:space="0" w:color="auto"/>
            <w:bottom w:val="none" w:sz="0" w:space="0" w:color="auto"/>
            <w:right w:val="none" w:sz="0" w:space="0" w:color="auto"/>
          </w:divBdr>
        </w:div>
      </w:divsChild>
    </w:div>
    <w:div w:id="12577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C8E22FA4704A4A9525F2E27BA39844" ma:contentTypeVersion="3" ma:contentTypeDescription="Crie um novo documento." ma:contentTypeScope="" ma:versionID="34daeeeb49e8b5bfa212bf17a0d0096a">
  <xsd:schema xmlns:xsd="http://www.w3.org/2001/XMLSchema" xmlns:xs="http://www.w3.org/2001/XMLSchema" xmlns:p="http://schemas.microsoft.com/office/2006/metadata/properties" xmlns:ns3="d832c1cf-aab7-44e2-86f0-1909786e19c6" targetNamespace="http://schemas.microsoft.com/office/2006/metadata/properties" ma:root="true" ma:fieldsID="c0dcbc4b4a4ee834fc389df3661cd14e" ns3:_="">
    <xsd:import namespace="d832c1cf-aab7-44e2-86f0-1909786e19c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2c1cf-aab7-44e2-86f0-1909786e1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8CFC5-670B-45F7-B1B7-B6EF1E5C9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2c1cf-aab7-44e2-86f0-1909786e1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059AA-6DD0-4845-81ED-465BB26F88B8}">
  <ds:schemaRefs>
    <ds:schemaRef ds:uri="http://schemas.microsoft.com/sharepoint/v3/contenttype/forms"/>
  </ds:schemaRefs>
</ds:datastoreItem>
</file>

<file path=customXml/itemProps3.xml><?xml version="1.0" encoding="utf-8"?>
<ds:datastoreItem xmlns:ds="http://schemas.openxmlformats.org/officeDocument/2006/customXml" ds:itemID="{9C752CE7-D59B-4209-A7C0-10BF862BB1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Bilingue - PT &amp; ESP</Template>
  <TotalTime>0</TotalTime>
  <Pages>5</Pages>
  <Words>1496</Words>
  <Characters>8531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INOVA</dc:creator>
  <cp:keywords/>
  <dc:description/>
  <cp:lastModifiedBy>UFPel International</cp:lastModifiedBy>
  <cp:revision>2</cp:revision>
  <cp:lastPrinted>2024-01-31T18:38:00Z</cp:lastPrinted>
  <dcterms:created xsi:type="dcterms:W3CDTF">2024-04-18T13:16:00Z</dcterms:created>
  <dcterms:modified xsi:type="dcterms:W3CDTF">2024-04-18T13:16:00Z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0x0101006CC8E22FA4704A4A9525F2E27BA39844</vt:lpwstr>
  </property>
</Properties>
</file>