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5F2F" w14:textId="44703BFC" w:rsidR="00D01F93" w:rsidRDefault="00D5277A" w:rsidP="00D52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7A">
        <w:rPr>
          <w:rFonts w:ascii="Times New Roman" w:hAnsi="Times New Roman" w:cs="Times New Roman"/>
          <w:b/>
          <w:sz w:val="28"/>
          <w:szCs w:val="28"/>
        </w:rPr>
        <w:t>Lula (comercial 2min36s - internet) - Alckmin_ Responsabilidade fiscal é inegociável (24.out.2022)</w:t>
      </w:r>
    </w:p>
    <w:p w14:paraId="76425F30" w14:textId="77777777" w:rsidR="00D5277A" w:rsidRPr="00D5277A" w:rsidRDefault="00D5277A" w:rsidP="00D52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[Geraldo Alckmin] Amigas e amigos, Lula apresentou um programa econômico de forma muito clara. Vou contar aqui o que nós vamos fazer para o Brasil voltar ao caminho do crescimento e da prosperidade. O primeiro ponto é responsabilidade fiscal. Lula já falou: responsabilidade fiscal é inegociável. Não é de esquerda nem de direita. </w:t>
      </w:r>
      <w:r w:rsidR="00196FA4">
        <w:rPr>
          <w:rFonts w:ascii="Times New Roman" w:hAnsi="Times New Roman" w:cs="Times New Roman"/>
          <w:sz w:val="24"/>
          <w:szCs w:val="24"/>
        </w:rPr>
        <w:t>É um pilar da saúde econômica. Quando Lula assumiu a Presidência, a dívida pública chegava a 60% do PIB. Quando ele saiu, estava em 39%% do PIB. Nos 14 anos que governei São Paulo, o estado foi um exemplo de gestão fiscal. A agenda econômica do presidente Lula vai focar na competitividade. Reduzir o custo de capital e de produção. Retomar nossa indústria, emprego e renda. Desburocratização e digitalização também são fundamentais nesse processo, junto de investimentos em infraestrutura e logística, enfrentando os gargalos do escoamento da nossa produção. Acordos internacionais são fundamentais. Precisamos nos abrir à liquidez do mundo, que aguarda o retorno do Brasil pra investir por aqui, pautado na nova lógica da sustentabilidade. Precisamos, também, melhorar a aprendizagem dos nossos jovens, por meio da educação de qualidade. Desde o ensino infantil, fundamental, ao médio, com escolas de tempo integral. Ampliar o acesso aos Institutos Federais, ensino técnico e superior, promovendo a empregabilidade dos nossos jovens. É por isso que os mais respeitados economistas do Brasil, entre eles, os pais do Plano real, apoiam Lula. Vamos ter um novo tripé: credibilidade, estabilidade, previsibilidade. Nós vamos fazer a reforma tributária substituindo cinco impostos por um único imposto: o IVA. A reforma ajudará a economia a crescer. O Brasil será outro. Vamos juntos com Lula pelo Brasil.</w:t>
      </w:r>
    </w:p>
    <w:sectPr w:rsidR="00D5277A" w:rsidRPr="00D52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41"/>
    <w:rsid w:val="00045C25"/>
    <w:rsid w:val="000C37B5"/>
    <w:rsid w:val="000E180A"/>
    <w:rsid w:val="00196FA4"/>
    <w:rsid w:val="00342CD6"/>
    <w:rsid w:val="006E1D4E"/>
    <w:rsid w:val="00740B5A"/>
    <w:rsid w:val="00880CD5"/>
    <w:rsid w:val="009B7741"/>
    <w:rsid w:val="00AD546B"/>
    <w:rsid w:val="00B67B2F"/>
    <w:rsid w:val="00D01F93"/>
    <w:rsid w:val="00D478D4"/>
    <w:rsid w:val="00D5277A"/>
    <w:rsid w:val="00DF6597"/>
    <w:rsid w:val="00E87188"/>
    <w:rsid w:val="00E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5F2F"/>
  <w15:chartTrackingRefBased/>
  <w15:docId w15:val="{A04DF16A-BECC-4D88-B541-B460964D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1550</Characters>
  <Application>Microsoft Office Word</Application>
  <DocSecurity>0</DocSecurity>
  <Lines>23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3</cp:revision>
  <dcterms:created xsi:type="dcterms:W3CDTF">2022-11-06T01:37:00Z</dcterms:created>
  <dcterms:modified xsi:type="dcterms:W3CDTF">2023-09-27T22:57:00Z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3778ecc724f58f6b90ac6ada14e92c0724c7f6fe643e803242c2eaed135cd377</vt:lpwstr>
  </property>
</Properties>
</file>