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494F" w14:textId="102C950C" w:rsidR="00640DC3" w:rsidRDefault="00640D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Lula – Comercial 30seg. – TV – </w:t>
      </w:r>
      <w:r w:rsidR="009A72E0">
        <w:rPr>
          <w:rFonts w:ascii="Times New Roman" w:hAnsi="Times New Roman" w:cs="Times New Roman"/>
          <w:b/>
          <w:bCs/>
          <w:sz w:val="24"/>
          <w:szCs w:val="24"/>
        </w:rPr>
        <w:t>Escândalo tamanho família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9A72E0">
        <w:rPr>
          <w:rFonts w:ascii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hAnsi="Times New Roman" w:cs="Times New Roman"/>
          <w:b/>
          <w:bCs/>
          <w:sz w:val="24"/>
          <w:szCs w:val="24"/>
        </w:rPr>
        <w:t>-09-2022</w:t>
      </w:r>
    </w:p>
    <w:p w14:paraId="38A4D67A" w14:textId="77777777" w:rsidR="00640DC3" w:rsidRDefault="00640D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42F6DA" w14:textId="32BB3F1C" w:rsidR="009A72E0" w:rsidRDefault="00640DC3" w:rsidP="009A72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Narrador </w:t>
      </w:r>
      <w:r w:rsidR="003E7B9A">
        <w:rPr>
          <w:rFonts w:ascii="Times New Roman" w:hAnsi="Times New Roman" w:cs="Times New Roman"/>
          <w:sz w:val="24"/>
          <w:szCs w:val="24"/>
        </w:rPr>
        <w:t xml:space="preserve">– </w:t>
      </w:r>
      <w:r w:rsidR="009A72E0">
        <w:rPr>
          <w:rFonts w:ascii="Times New Roman" w:hAnsi="Times New Roman" w:cs="Times New Roman"/>
          <w:sz w:val="24"/>
          <w:szCs w:val="24"/>
        </w:rPr>
        <w:t>Mansão de 20 mil M² no interior de São Paulo.</w:t>
      </w:r>
    </w:p>
    <w:p w14:paraId="5470D456" w14:textId="0615BEEA" w:rsidR="009A72E0" w:rsidRDefault="009A72E0" w:rsidP="009A72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Mansão no Rio de Janeiro. </w:t>
      </w:r>
    </w:p>
    <w:p w14:paraId="78E4C695" w14:textId="77777777" w:rsidR="009A72E0" w:rsidRDefault="009A72E0" w:rsidP="009A72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Mansão de 6 milhões em Brasília.</w:t>
      </w:r>
    </w:p>
    <w:p w14:paraId="13BCE7F9" w14:textId="77777777" w:rsidR="009A72E0" w:rsidRDefault="009A72E0" w:rsidP="009A72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Esses são apenas 3 imóveis dos 107 imóveis comprados pela família Bolsonaro desde sua entrada na política. </w:t>
      </w:r>
    </w:p>
    <w:p w14:paraId="46835A61" w14:textId="77777777" w:rsidR="009A72E0" w:rsidRDefault="009A72E0" w:rsidP="009A72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investigação da imprensa revelou outro escândalo; 51 desses imóveis foram pagos com dinheiro vivo, no valor atualizado de 25 milhões. </w:t>
      </w:r>
    </w:p>
    <w:p w14:paraId="6B4B40B3" w14:textId="77777777" w:rsidR="009A72E0" w:rsidRDefault="009A72E0" w:rsidP="009A72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onde vem tanto dinheiro vivo da família Bolsonaro?</w:t>
      </w:r>
    </w:p>
    <w:p w14:paraId="3A192C8B" w14:textId="59F08ADB" w:rsidR="009A72E0" w:rsidRDefault="009A72E0" w:rsidP="009A72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um escândalo tamanho família.   </w:t>
      </w:r>
    </w:p>
    <w:p w14:paraId="2BA2B986" w14:textId="44A96F21" w:rsidR="00701A02" w:rsidRPr="00640DC3" w:rsidRDefault="00640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701A02" w:rsidRPr="00640D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C3"/>
    <w:rsid w:val="003E7B9A"/>
    <w:rsid w:val="00640DC3"/>
    <w:rsid w:val="00701A02"/>
    <w:rsid w:val="009A72E0"/>
    <w:rsid w:val="00AD6E1E"/>
    <w:rsid w:val="00EC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1EE1"/>
  <w15:chartTrackingRefBased/>
  <w15:docId w15:val="{F2D50F99-511C-493D-B9E5-D2B9524E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Windows 10</cp:lastModifiedBy>
  <cp:revision>3</cp:revision>
  <dcterms:created xsi:type="dcterms:W3CDTF">2022-11-02T21:44:00Z</dcterms:created>
  <dcterms:modified xsi:type="dcterms:W3CDTF">2023-09-26T23:12:00Z</dcterms:modified>
</cp:coreProperties>
</file>