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540E68" w14:textId="47F28C21" w:rsidR="00B9743E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Bolsonaro (comercial 1min29seg.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Criticas</w:t>
      </w:r>
      <w:proofErr w:type="spellEnd"/>
      <w:r>
        <w:rPr>
          <w:b/>
          <w:sz w:val="24"/>
          <w:szCs w:val="24"/>
        </w:rPr>
        <w:t xml:space="preserve"> ao Lula e ao PT (24.out.2022)</w:t>
      </w:r>
    </w:p>
    <w:p w14:paraId="6B540E69" w14:textId="77777777" w:rsidR="00B9743E" w:rsidRDefault="00B9743E"/>
    <w:p w14:paraId="6B540E6A" w14:textId="77777777" w:rsidR="00B9743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[Bolsonaro</w:t>
      </w:r>
      <w:proofErr w:type="gramStart"/>
      <w:r>
        <w:rPr>
          <w:sz w:val="24"/>
          <w:szCs w:val="24"/>
        </w:rPr>
        <w:t>] No</w:t>
      </w:r>
      <w:proofErr w:type="gramEnd"/>
      <w:r>
        <w:rPr>
          <w:sz w:val="24"/>
          <w:szCs w:val="24"/>
        </w:rPr>
        <w:t xml:space="preserve"> mais, como sempre falo. </w:t>
      </w:r>
      <w:proofErr w:type="spellStart"/>
      <w:r>
        <w:rPr>
          <w:sz w:val="24"/>
          <w:szCs w:val="24"/>
        </w:rPr>
        <w:t>Vivemo</w:t>
      </w:r>
      <w:proofErr w:type="spellEnd"/>
      <w:r>
        <w:rPr>
          <w:sz w:val="24"/>
          <w:szCs w:val="24"/>
        </w:rPr>
        <w:t xml:space="preserve"> num país de noventa por cento de cristãos. Nós não queremos a liberação das drogas como o PT quer, como o Lula já falou que quer. Nós não queremos a ideologia de gênero, nós respeitamos as crianças em sala de aula. </w:t>
      </w:r>
      <w:proofErr w:type="gramStart"/>
      <w:r>
        <w:rPr>
          <w:sz w:val="24"/>
          <w:szCs w:val="24"/>
        </w:rPr>
        <w:t>Nenhum pai e uma mãe quer</w:t>
      </w:r>
      <w:proofErr w:type="gramEnd"/>
      <w:r>
        <w:rPr>
          <w:sz w:val="24"/>
          <w:szCs w:val="24"/>
        </w:rPr>
        <w:t xml:space="preserve"> que sua filha de 6, 7 anos vá no mesmo banheiro que a molecada de 14, 15 anos. Escola é lugar de aprender. A educação vem em casa. Nós também não admitimos a questão do aborto. Nós respeitamos a vida desde a sua concepção. Também a propriedade privada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nós é sagrado. Não podemos aceitar volta ao passado onde o MST invadia propriedade. Dinheiro nosso, do Brasil, do BNDES, é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ser aplicado no Brasil, e não fazendo metrô lá em Caracas, capital da Venezuela, ou Porto em Mariel. Ou começar fazer uma hidrelétrica lá na Nicarágua. Dinheiro nosso é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nós, aqui no Brasil. O que nós não queremos também é a volta ao passado da corrupção deslavada, cujo chefe da quadrilha, o fujão, que não está aqui agora. Obviamente, ele tem é que agir dessa maneira porque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tem como se explicar. No mais, no próximo dia 30, todos-.</w:t>
      </w:r>
    </w:p>
    <w:p w14:paraId="6B540E6B" w14:textId="77777777" w:rsidR="00B9743E" w:rsidRDefault="00B9743E"/>
    <w:sectPr w:rsidR="00B9743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3E"/>
    <w:rsid w:val="00B9743E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0E68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981</Characters>
  <Application>Microsoft Office Word</Application>
  <DocSecurity>0</DocSecurity>
  <Lines>16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2023-09-27T22:31:00Z</dcterms:created>
  <dcterms:modified xsi:type="dcterms:W3CDTF">2023-09-27T22:31:00Z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c8fe2eb329c1eb0b35f06f8a49b710e49b9e49da009538bd2122afdd7d4edff8</vt:lpwstr>
  </property>
</Properties>
</file>