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0F1E" w14:textId="58787DE1" w:rsidR="00380342" w:rsidRPr="008F14D1" w:rsidRDefault="008F14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4D1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37seg. - </w:t>
      </w:r>
      <w:proofErr w:type="gramStart"/>
      <w:r w:rsidRPr="008F14D1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8F14D1">
        <w:rPr>
          <w:rFonts w:ascii="Times New Roman" w:hAnsi="Times New Roman" w:cs="Times New Roman"/>
          <w:b/>
          <w:bCs/>
          <w:sz w:val="24"/>
          <w:szCs w:val="24"/>
        </w:rPr>
        <w:t xml:space="preserve"> “O descaso no Nordeste acabou” (27.set.2022)</w:t>
      </w:r>
    </w:p>
    <w:p w14:paraId="60230979" w14:textId="1857D10C" w:rsidR="008F14D1" w:rsidRPr="008F14D1" w:rsidRDefault="008F14D1" w:rsidP="008F14D1">
      <w:pPr>
        <w:jc w:val="both"/>
        <w:rPr>
          <w:rFonts w:ascii="Times New Roman" w:hAnsi="Times New Roman" w:cs="Times New Roman"/>
          <w:sz w:val="24"/>
          <w:szCs w:val="24"/>
        </w:rPr>
      </w:pPr>
      <w:r w:rsidRPr="008F14D1">
        <w:rPr>
          <w:rFonts w:ascii="Times New Roman" w:hAnsi="Times New Roman" w:cs="Times New Roman"/>
          <w:sz w:val="24"/>
          <w:szCs w:val="24"/>
        </w:rPr>
        <w:t>“[Narrador] Brasil. Se nessa terra tudo que se planta, dá, o que acontecia com o Nordeste? O que acontecia era o descaso, o desrespeito com o povo, a promessa vazia. Com um presidente que respeita seu povo, e que trabalha de verdade para vê-los bem, tudo germina. Tudo cresce. Sem corrupção, e com muito trabalho e dedicação. O nordestino não vai embora da sua terra por causa da seca”</w:t>
      </w:r>
    </w:p>
    <w:sectPr w:rsidR="008F14D1" w:rsidRPr="008F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D1"/>
    <w:rsid w:val="00151F76"/>
    <w:rsid w:val="00380342"/>
    <w:rsid w:val="008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2176"/>
  <w15:chartTrackingRefBased/>
  <w15:docId w15:val="{079BE88B-14C6-429F-B147-A6603C0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2</cp:revision>
  <dcterms:created xsi:type="dcterms:W3CDTF">2022-10-21T15:25:00Z</dcterms:created>
  <dcterms:modified xsi:type="dcterms:W3CDTF">2023-09-26T14:46:00Z</dcterms:modified>
</cp:coreProperties>
</file>