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E8" w:rsidRDefault="006A5096" w:rsidP="009604B2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67385" cy="667385"/>
            <wp:effectExtent l="19050" t="0" r="0" b="0"/>
            <wp:docPr id="1" name="Imagem 4" descr="http://www.ufpel.edu.br/img/logo1_100_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www.ufpel.edu.br/img/logo1_100_fc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6C5" w:rsidRPr="00DF6EAC" w:rsidRDefault="003256C5" w:rsidP="009604B2">
      <w:pPr>
        <w:spacing w:line="320" w:lineRule="exact"/>
        <w:jc w:val="center"/>
        <w:rPr>
          <w:rFonts w:ascii="Arial" w:hAnsi="Arial" w:cs="Arial"/>
        </w:rPr>
      </w:pPr>
      <w:r w:rsidRPr="00DF6EAC">
        <w:rPr>
          <w:rFonts w:ascii="Arial" w:hAnsi="Arial" w:cs="Arial"/>
        </w:rPr>
        <w:t>Universidade Federal de Pelotas</w:t>
      </w:r>
      <w:r w:rsidR="00731BE8" w:rsidRPr="00DF6EAC">
        <w:rPr>
          <w:rFonts w:ascii="Arial" w:hAnsi="Arial" w:cs="Arial"/>
        </w:rPr>
        <w:br/>
      </w:r>
      <w:r w:rsidR="005258C1">
        <w:rPr>
          <w:rFonts w:ascii="Arial" w:hAnsi="Arial" w:cs="Arial"/>
        </w:rPr>
        <w:t>Conselho Coordenador do Ensino, da Pesquisa e da Extensão</w:t>
      </w:r>
    </w:p>
    <w:p w:rsidR="00277C08" w:rsidRDefault="00277C08" w:rsidP="009604B2">
      <w:pPr>
        <w:pStyle w:val="NormalWeb"/>
        <w:spacing w:before="0" w:beforeAutospacing="0" w:after="0" w:afterAutospacing="0" w:line="320" w:lineRule="exact"/>
        <w:jc w:val="center"/>
        <w:rPr>
          <w:rFonts w:ascii="Arial" w:hAnsi="Arial" w:cs="Arial"/>
          <w:b/>
          <w:bCs/>
        </w:rPr>
      </w:pPr>
    </w:p>
    <w:p w:rsidR="009604B2" w:rsidRDefault="009604B2" w:rsidP="009604B2">
      <w:pPr>
        <w:pStyle w:val="NormalWeb"/>
        <w:spacing w:before="0" w:beforeAutospacing="0" w:after="0" w:afterAutospacing="0" w:line="320" w:lineRule="exact"/>
        <w:jc w:val="center"/>
        <w:rPr>
          <w:rFonts w:ascii="Arial" w:hAnsi="Arial" w:cs="Arial"/>
          <w:b/>
          <w:bCs/>
        </w:rPr>
      </w:pPr>
    </w:p>
    <w:p w:rsidR="000D7B4A" w:rsidRPr="00277C08" w:rsidRDefault="00F40969" w:rsidP="009604B2">
      <w:pPr>
        <w:pStyle w:val="NormalWeb"/>
        <w:spacing w:before="0" w:beforeAutospacing="0" w:after="0" w:afterAutospacing="0" w:line="320" w:lineRule="exact"/>
        <w:jc w:val="center"/>
        <w:rPr>
          <w:rFonts w:ascii="Arial" w:hAnsi="Arial" w:cs="Arial"/>
          <w:b/>
          <w:bCs/>
        </w:rPr>
      </w:pPr>
      <w:hyperlink r:id="rId8" w:history="1"/>
      <w:r w:rsidR="00170982" w:rsidRPr="00783D18">
        <w:rPr>
          <w:rFonts w:ascii="Arial" w:hAnsi="Arial" w:cs="Arial"/>
          <w:b/>
          <w:bCs/>
          <w:sz w:val="28"/>
        </w:rPr>
        <w:t xml:space="preserve">EDITAL </w:t>
      </w:r>
      <w:r w:rsidR="005258C1" w:rsidRPr="00783D18">
        <w:rPr>
          <w:rFonts w:ascii="Arial" w:hAnsi="Arial" w:cs="Arial"/>
          <w:b/>
          <w:bCs/>
          <w:sz w:val="28"/>
        </w:rPr>
        <w:t xml:space="preserve">COCEPE </w:t>
      </w:r>
      <w:r w:rsidR="00170982" w:rsidRPr="00783D18">
        <w:rPr>
          <w:rFonts w:ascii="Arial" w:hAnsi="Arial" w:cs="Arial"/>
          <w:b/>
          <w:bCs/>
          <w:sz w:val="28"/>
        </w:rPr>
        <w:t>N.º 0</w:t>
      </w:r>
      <w:r w:rsidR="00463732">
        <w:rPr>
          <w:rFonts w:ascii="Arial" w:hAnsi="Arial" w:cs="Arial"/>
          <w:b/>
          <w:bCs/>
          <w:sz w:val="28"/>
        </w:rPr>
        <w:t>1</w:t>
      </w:r>
      <w:r w:rsidR="00170982" w:rsidRPr="00783D18">
        <w:rPr>
          <w:rFonts w:ascii="Arial" w:hAnsi="Arial" w:cs="Arial"/>
          <w:b/>
          <w:bCs/>
          <w:sz w:val="28"/>
        </w:rPr>
        <w:t>/201</w:t>
      </w:r>
      <w:r w:rsidR="00463732">
        <w:rPr>
          <w:rFonts w:ascii="Arial" w:hAnsi="Arial" w:cs="Arial"/>
          <w:b/>
          <w:bCs/>
          <w:sz w:val="28"/>
        </w:rPr>
        <w:t>5</w:t>
      </w:r>
    </w:p>
    <w:p w:rsidR="00277C08" w:rsidRDefault="00277C08" w:rsidP="009604B2">
      <w:pPr>
        <w:pStyle w:val="news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FD18F0" w:rsidRPr="009604B2" w:rsidRDefault="005258C1" w:rsidP="001B1922">
      <w:pPr>
        <w:pStyle w:val="news"/>
        <w:spacing w:line="320" w:lineRule="exact"/>
        <w:ind w:firstLine="1134"/>
        <w:jc w:val="both"/>
        <w:rPr>
          <w:rFonts w:eastAsia="Arial Unicode MS"/>
        </w:rPr>
      </w:pPr>
      <w:r>
        <w:rPr>
          <w:rFonts w:eastAsia="Arial Unicode MS"/>
        </w:rPr>
        <w:t xml:space="preserve">O Conselho Coordenador do Ensino, da Pesquisa e da Extensão – COCEPE – </w:t>
      </w:r>
      <w:r w:rsidR="00FD18F0" w:rsidRPr="009604B2">
        <w:rPr>
          <w:rFonts w:eastAsia="Arial Unicode MS"/>
        </w:rPr>
        <w:t>torna</w:t>
      </w:r>
      <w:r>
        <w:rPr>
          <w:rFonts w:eastAsia="Arial Unicode MS"/>
        </w:rPr>
        <w:t xml:space="preserve"> </w:t>
      </w:r>
      <w:r w:rsidR="00FD18F0" w:rsidRPr="009604B2">
        <w:rPr>
          <w:rFonts w:eastAsia="Arial Unicode MS"/>
        </w:rPr>
        <w:t xml:space="preserve">público que estão abertas as </w:t>
      </w:r>
      <w:r w:rsidR="00ED6359">
        <w:rPr>
          <w:rFonts w:eastAsia="Arial Unicode MS"/>
        </w:rPr>
        <w:t>inscrições para solicitação</w:t>
      </w:r>
      <w:r w:rsidR="00392AF6" w:rsidRPr="009604B2">
        <w:rPr>
          <w:rFonts w:eastAsia="Arial Unicode MS"/>
        </w:rPr>
        <w:t xml:space="preserve"> </w:t>
      </w:r>
      <w:r>
        <w:rPr>
          <w:rFonts w:eastAsia="Arial Unicode MS"/>
        </w:rPr>
        <w:t>de vagas docentes para as Unidades Acadêmicas da UFPel</w:t>
      </w:r>
      <w:r w:rsidR="00ED6359">
        <w:rPr>
          <w:rFonts w:eastAsia="Arial Unicode MS"/>
        </w:rPr>
        <w:t>.</w:t>
      </w:r>
    </w:p>
    <w:p w:rsidR="00DF6EAC" w:rsidRPr="009604B2" w:rsidRDefault="00DF6EAC" w:rsidP="009604B2">
      <w:pPr>
        <w:pStyle w:val="news"/>
        <w:spacing w:line="320" w:lineRule="exact"/>
        <w:ind w:firstLine="708"/>
        <w:jc w:val="both"/>
        <w:rPr>
          <w:rFonts w:eastAsia="Arial Unicode MS"/>
        </w:rPr>
      </w:pPr>
    </w:p>
    <w:p w:rsidR="009D7DBD" w:rsidRPr="009604B2" w:rsidRDefault="009D7DBD" w:rsidP="009604B2">
      <w:pPr>
        <w:pStyle w:val="news"/>
        <w:spacing w:line="320" w:lineRule="exact"/>
        <w:ind w:firstLine="708"/>
        <w:jc w:val="both"/>
        <w:rPr>
          <w:rFonts w:eastAsia="Arial Unicode MS"/>
        </w:rPr>
      </w:pPr>
    </w:p>
    <w:p w:rsidR="008D7AA3" w:rsidRPr="009604B2" w:rsidRDefault="00EE6B70" w:rsidP="009604B2">
      <w:pPr>
        <w:pStyle w:val="news"/>
        <w:numPr>
          <w:ilvl w:val="0"/>
          <w:numId w:val="39"/>
        </w:numPr>
        <w:spacing w:after="120" w:line="320" w:lineRule="exact"/>
        <w:ind w:left="357" w:hanging="357"/>
        <w:jc w:val="both"/>
        <w:rPr>
          <w:rFonts w:eastAsia="Arial Unicode MS"/>
          <w:b/>
          <w:sz w:val="28"/>
        </w:rPr>
      </w:pPr>
      <w:r>
        <w:rPr>
          <w:rFonts w:eastAsia="Arial Unicode MS"/>
          <w:b/>
          <w:sz w:val="28"/>
        </w:rPr>
        <w:t>Objetivo</w:t>
      </w:r>
    </w:p>
    <w:p w:rsidR="00636B3F" w:rsidRDefault="00EE6B70" w:rsidP="00783D18">
      <w:pPr>
        <w:pStyle w:val="news"/>
        <w:spacing w:line="320" w:lineRule="exact"/>
        <w:ind w:left="357" w:firstLine="708"/>
        <w:jc w:val="both"/>
        <w:rPr>
          <w:rFonts w:eastAsia="Arial Unicode MS"/>
        </w:rPr>
      </w:pPr>
      <w:r>
        <w:rPr>
          <w:rFonts w:eastAsia="Arial Unicode MS"/>
        </w:rPr>
        <w:t>De acordo com o Artigo 3</w:t>
      </w:r>
      <w:r w:rsidRPr="00EE6B70">
        <w:rPr>
          <w:rFonts w:eastAsia="Arial Unicode MS"/>
          <w:vertAlign w:val="superscript"/>
        </w:rPr>
        <w:t>o</w:t>
      </w:r>
      <w:r>
        <w:rPr>
          <w:rFonts w:eastAsia="Arial Unicode MS"/>
        </w:rPr>
        <w:t xml:space="preserve"> da Resolução </w:t>
      </w:r>
      <w:r w:rsidR="00BD4894">
        <w:rPr>
          <w:rFonts w:eastAsia="Arial Unicode MS"/>
        </w:rPr>
        <w:t xml:space="preserve">nº </w:t>
      </w:r>
      <w:r w:rsidR="00463732">
        <w:rPr>
          <w:rFonts w:eastAsia="Arial Unicode MS"/>
        </w:rPr>
        <w:t>21</w:t>
      </w:r>
      <w:r w:rsidR="00BD4894">
        <w:rPr>
          <w:rFonts w:eastAsia="Arial Unicode MS"/>
        </w:rPr>
        <w:t xml:space="preserve">, </w:t>
      </w:r>
      <w:r>
        <w:rPr>
          <w:rFonts w:eastAsia="Arial Unicode MS"/>
        </w:rPr>
        <w:t>de 2</w:t>
      </w:r>
      <w:r w:rsidR="00463732">
        <w:rPr>
          <w:rFonts w:eastAsia="Arial Unicode MS"/>
        </w:rPr>
        <w:t>5</w:t>
      </w:r>
      <w:r>
        <w:rPr>
          <w:rFonts w:eastAsia="Arial Unicode MS"/>
        </w:rPr>
        <w:t xml:space="preserve"> de julho de 201</w:t>
      </w:r>
      <w:r w:rsidR="00463732">
        <w:rPr>
          <w:rFonts w:eastAsia="Arial Unicode MS"/>
        </w:rPr>
        <w:t>5</w:t>
      </w:r>
      <w:r>
        <w:rPr>
          <w:rFonts w:eastAsia="Arial Unicode MS"/>
        </w:rPr>
        <w:t xml:space="preserve">, as </w:t>
      </w:r>
      <w:r w:rsidR="00463732">
        <w:rPr>
          <w:rFonts w:eastAsia="Arial Unicode MS"/>
          <w:b/>
        </w:rPr>
        <w:t>oito</w:t>
      </w:r>
      <w:r w:rsidRPr="00636B3F">
        <w:rPr>
          <w:rFonts w:eastAsia="Arial Unicode MS"/>
          <w:b/>
        </w:rPr>
        <w:t xml:space="preserve"> vagas</w:t>
      </w:r>
      <w:r>
        <w:rPr>
          <w:rFonts w:eastAsia="Arial Unicode MS"/>
        </w:rPr>
        <w:t xml:space="preserve"> remane</w:t>
      </w:r>
      <w:r w:rsidR="005832FC">
        <w:rPr>
          <w:rFonts w:eastAsia="Arial Unicode MS"/>
        </w:rPr>
        <w:t xml:space="preserve">scentes referidas no </w:t>
      </w:r>
      <w:r w:rsidR="00463732">
        <w:rPr>
          <w:rFonts w:eastAsia="Arial Unicode MS"/>
        </w:rPr>
        <w:t>Parágrafo</w:t>
      </w:r>
      <w:r w:rsidR="005832FC">
        <w:rPr>
          <w:rFonts w:eastAsia="Arial Unicode MS"/>
        </w:rPr>
        <w:t xml:space="preserve"> </w:t>
      </w:r>
      <w:r w:rsidR="00463732">
        <w:rPr>
          <w:rFonts w:eastAsia="Arial Unicode MS"/>
        </w:rPr>
        <w:t>2</w:t>
      </w:r>
      <w:r w:rsidR="00463732" w:rsidRPr="00EE6B70">
        <w:rPr>
          <w:rFonts w:eastAsia="Arial Unicode MS"/>
          <w:vertAlign w:val="superscript"/>
        </w:rPr>
        <w:t>o</w:t>
      </w:r>
      <w:r w:rsidR="005832FC">
        <w:rPr>
          <w:rFonts w:eastAsia="Arial Unicode MS"/>
        </w:rPr>
        <w:t xml:space="preserve"> do</w:t>
      </w:r>
      <w:r w:rsidR="00783D18">
        <w:rPr>
          <w:rFonts w:eastAsia="Arial Unicode MS"/>
        </w:rPr>
        <w:t xml:space="preserve"> </w:t>
      </w:r>
      <w:r>
        <w:rPr>
          <w:rFonts w:eastAsia="Arial Unicode MS"/>
        </w:rPr>
        <w:t>Artigo 2</w:t>
      </w:r>
      <w:r w:rsidRPr="00EE6B70">
        <w:rPr>
          <w:rFonts w:eastAsia="Arial Unicode MS"/>
          <w:vertAlign w:val="superscript"/>
        </w:rPr>
        <w:t>o</w:t>
      </w:r>
      <w:r>
        <w:rPr>
          <w:rFonts w:eastAsia="Arial Unicode MS"/>
        </w:rPr>
        <w:t xml:space="preserve"> serão distribuídas pelo COCEPE para atender necessidades específicas dos cursos de graduação</w:t>
      </w:r>
      <w:r w:rsidR="00636B3F">
        <w:rPr>
          <w:rFonts w:eastAsia="Arial Unicode MS"/>
        </w:rPr>
        <w:t xml:space="preserve">, ouvida a Comissão </w:t>
      </w:r>
      <w:r w:rsidR="00F02E44">
        <w:rPr>
          <w:rFonts w:eastAsia="Arial Unicode MS"/>
        </w:rPr>
        <w:t>de</w:t>
      </w:r>
      <w:r w:rsidR="00636B3F">
        <w:rPr>
          <w:rFonts w:eastAsia="Arial Unicode MS"/>
        </w:rPr>
        <w:t xml:space="preserve"> Alocação de Vagas Docentes.</w:t>
      </w:r>
    </w:p>
    <w:p w:rsidR="00F02E44" w:rsidRDefault="00F02E44" w:rsidP="00783D18">
      <w:pPr>
        <w:pStyle w:val="news"/>
        <w:spacing w:line="320" w:lineRule="exact"/>
        <w:ind w:left="357" w:firstLine="708"/>
        <w:jc w:val="both"/>
        <w:rPr>
          <w:rFonts w:eastAsia="Arial Unicode MS"/>
        </w:rPr>
      </w:pPr>
    </w:p>
    <w:p w:rsidR="006E67DF" w:rsidRDefault="006E67DF" w:rsidP="00716A3F">
      <w:pPr>
        <w:pStyle w:val="news"/>
        <w:spacing w:line="320" w:lineRule="exact"/>
        <w:ind w:left="357" w:firstLine="708"/>
        <w:jc w:val="both"/>
        <w:rPr>
          <w:rFonts w:eastAsia="Arial Unicode MS"/>
        </w:rPr>
      </w:pPr>
      <w:r>
        <w:rPr>
          <w:rFonts w:eastAsia="Arial Unicode MS"/>
        </w:rPr>
        <w:t>Pode</w:t>
      </w:r>
      <w:r w:rsidR="00051955">
        <w:rPr>
          <w:rFonts w:eastAsia="Arial Unicode MS"/>
        </w:rPr>
        <w:t>m</w:t>
      </w:r>
      <w:r>
        <w:rPr>
          <w:rFonts w:eastAsia="Arial Unicode MS"/>
        </w:rPr>
        <w:t xml:space="preserve"> concorrer a este edital os cursos de </w:t>
      </w:r>
      <w:r w:rsidR="004250E5">
        <w:rPr>
          <w:rFonts w:eastAsia="Arial Unicode MS"/>
        </w:rPr>
        <w:t>g</w:t>
      </w:r>
      <w:r>
        <w:rPr>
          <w:rFonts w:eastAsia="Arial Unicode MS"/>
        </w:rPr>
        <w:t>raduação que:</w:t>
      </w:r>
    </w:p>
    <w:p w:rsidR="00F02E44" w:rsidRDefault="00F02E44" w:rsidP="00716A3F">
      <w:pPr>
        <w:pStyle w:val="news"/>
        <w:spacing w:line="320" w:lineRule="exact"/>
        <w:ind w:left="357" w:firstLine="708"/>
        <w:jc w:val="both"/>
        <w:rPr>
          <w:rFonts w:eastAsia="Arial Unicode MS"/>
        </w:rPr>
      </w:pPr>
    </w:p>
    <w:p w:rsidR="006E67DF" w:rsidRDefault="006E67DF" w:rsidP="006E67DF">
      <w:pPr>
        <w:pStyle w:val="news"/>
        <w:numPr>
          <w:ilvl w:val="0"/>
          <w:numId w:val="45"/>
        </w:numPr>
        <w:spacing w:line="32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Tenham formado no máximo </w:t>
      </w:r>
      <w:r w:rsidR="00C9778F">
        <w:rPr>
          <w:rFonts w:eastAsia="Arial Unicode MS"/>
        </w:rPr>
        <w:t>3</w:t>
      </w:r>
      <w:r>
        <w:rPr>
          <w:rFonts w:eastAsia="Arial Unicode MS"/>
        </w:rPr>
        <w:t xml:space="preserve"> </w:t>
      </w:r>
      <w:r w:rsidR="00CC1E75">
        <w:rPr>
          <w:rFonts w:eastAsia="Arial Unicode MS"/>
        </w:rPr>
        <w:t>(</w:t>
      </w:r>
      <w:r w:rsidR="00C9778F">
        <w:rPr>
          <w:rFonts w:eastAsia="Arial Unicode MS"/>
        </w:rPr>
        <w:t>três</w:t>
      </w:r>
      <w:r w:rsidR="00CC1E75">
        <w:rPr>
          <w:rFonts w:eastAsia="Arial Unicode MS"/>
        </w:rPr>
        <w:t>)</w:t>
      </w:r>
      <w:r>
        <w:rPr>
          <w:rFonts w:eastAsia="Arial Unicode MS"/>
        </w:rPr>
        <w:t xml:space="preserve"> turmas </w:t>
      </w:r>
      <w:r w:rsidR="0039375C">
        <w:rPr>
          <w:rFonts w:eastAsia="Arial Unicode MS"/>
        </w:rPr>
        <w:t xml:space="preserve">regulares </w:t>
      </w:r>
      <w:r>
        <w:rPr>
          <w:rFonts w:eastAsia="Arial Unicode MS"/>
        </w:rPr>
        <w:t>desde sua criaç</w:t>
      </w:r>
      <w:r w:rsidR="00716A3F">
        <w:rPr>
          <w:rFonts w:eastAsia="Arial Unicode MS"/>
        </w:rPr>
        <w:t>ão e que tenham tido ingresso contínuo de alunos, sem interrupção;</w:t>
      </w:r>
    </w:p>
    <w:p w:rsidR="00716A3F" w:rsidRPr="00716A3F" w:rsidRDefault="00716A3F" w:rsidP="00716A3F">
      <w:pPr>
        <w:pStyle w:val="news"/>
        <w:numPr>
          <w:ilvl w:val="0"/>
          <w:numId w:val="45"/>
        </w:numPr>
        <w:spacing w:line="32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Tenham seu projeto pedagógico com no máximo 20% de carga horária a mais do que o exigido nas diretrizes currículares </w:t>
      </w:r>
      <w:r w:rsidR="00AE5E5E">
        <w:rPr>
          <w:rFonts w:eastAsia="Arial Unicode MS"/>
        </w:rPr>
        <w:t xml:space="preserve">nacionais </w:t>
      </w:r>
      <w:r>
        <w:rPr>
          <w:rFonts w:eastAsia="Arial Unicode MS"/>
        </w:rPr>
        <w:t>ou legislação equivalente. Serão admi</w:t>
      </w:r>
      <w:r w:rsidR="0039375C">
        <w:rPr>
          <w:rFonts w:eastAsia="Arial Unicode MS"/>
        </w:rPr>
        <w:t>t</w:t>
      </w:r>
      <w:r>
        <w:rPr>
          <w:rFonts w:eastAsia="Arial Unicode MS"/>
        </w:rPr>
        <w:t>idas inscrições de cursos que estiverem adequando seu projeto pedagógico para 2016/1 mediante comprovação.</w:t>
      </w:r>
    </w:p>
    <w:p w:rsidR="00F02E44" w:rsidRPr="009604B2" w:rsidRDefault="00F02E44" w:rsidP="009604B2">
      <w:pPr>
        <w:pStyle w:val="news"/>
        <w:spacing w:line="320" w:lineRule="exact"/>
        <w:ind w:left="357" w:firstLine="708"/>
        <w:jc w:val="both"/>
        <w:rPr>
          <w:rFonts w:eastAsia="Arial Unicode MS"/>
        </w:rPr>
      </w:pPr>
    </w:p>
    <w:p w:rsidR="00D6212A" w:rsidRPr="009604B2" w:rsidRDefault="00463732" w:rsidP="009604B2">
      <w:pPr>
        <w:pStyle w:val="news"/>
        <w:numPr>
          <w:ilvl w:val="0"/>
          <w:numId w:val="39"/>
        </w:numPr>
        <w:spacing w:before="120" w:after="240" w:line="320" w:lineRule="exact"/>
        <w:ind w:left="357" w:hanging="357"/>
        <w:jc w:val="both"/>
        <w:rPr>
          <w:rFonts w:eastAsia="Arial Unicode MS"/>
          <w:b/>
          <w:sz w:val="28"/>
        </w:rPr>
      </w:pPr>
      <w:r>
        <w:rPr>
          <w:rFonts w:eastAsia="Arial Unicode MS"/>
          <w:b/>
          <w:sz w:val="28"/>
        </w:rPr>
        <w:t>Prazo</w:t>
      </w:r>
    </w:p>
    <w:p w:rsidR="006428B3" w:rsidRPr="009604B2" w:rsidRDefault="006428B3" w:rsidP="006428B3">
      <w:pPr>
        <w:pStyle w:val="news"/>
        <w:numPr>
          <w:ilvl w:val="1"/>
          <w:numId w:val="39"/>
        </w:numPr>
        <w:tabs>
          <w:tab w:val="left" w:pos="851"/>
        </w:tabs>
        <w:spacing w:line="320" w:lineRule="exact"/>
        <w:ind w:left="851" w:hanging="491"/>
        <w:jc w:val="both"/>
        <w:rPr>
          <w:rFonts w:eastAsia="Arial Unicode MS"/>
        </w:rPr>
      </w:pPr>
      <w:r w:rsidRPr="009604B2">
        <w:rPr>
          <w:rFonts w:eastAsia="Arial Unicode MS"/>
        </w:rPr>
        <w:t xml:space="preserve">Inscrição: </w:t>
      </w:r>
      <w:r>
        <w:rPr>
          <w:rFonts w:eastAsia="Arial Unicode MS"/>
          <w:b/>
        </w:rPr>
        <w:t xml:space="preserve">de </w:t>
      </w:r>
      <w:r w:rsidR="00463732">
        <w:rPr>
          <w:rFonts w:eastAsia="Arial Unicode MS"/>
          <w:b/>
        </w:rPr>
        <w:t>10</w:t>
      </w:r>
      <w:r>
        <w:rPr>
          <w:rFonts w:eastAsia="Arial Unicode MS"/>
          <w:b/>
        </w:rPr>
        <w:t xml:space="preserve"> a 2</w:t>
      </w:r>
      <w:r w:rsidR="003D5A6A">
        <w:rPr>
          <w:rFonts w:eastAsia="Arial Unicode MS"/>
          <w:b/>
        </w:rPr>
        <w:t>8</w:t>
      </w:r>
      <w:r>
        <w:rPr>
          <w:rFonts w:eastAsia="Arial Unicode MS"/>
          <w:b/>
        </w:rPr>
        <w:t xml:space="preserve"> </w:t>
      </w:r>
      <w:r w:rsidRPr="00636B3F">
        <w:rPr>
          <w:rFonts w:eastAsia="Arial Unicode MS"/>
          <w:b/>
        </w:rPr>
        <w:t>de</w:t>
      </w:r>
      <w:r w:rsidRPr="009604B2">
        <w:rPr>
          <w:rFonts w:eastAsia="Arial Unicode MS"/>
          <w:b/>
        </w:rPr>
        <w:t xml:space="preserve"> </w:t>
      </w:r>
      <w:r w:rsidR="00463732">
        <w:rPr>
          <w:rFonts w:eastAsia="Arial Unicode MS"/>
          <w:b/>
        </w:rPr>
        <w:t>agosto</w:t>
      </w:r>
      <w:r w:rsidRPr="009604B2">
        <w:rPr>
          <w:rFonts w:eastAsia="Arial Unicode MS"/>
          <w:b/>
        </w:rPr>
        <w:t xml:space="preserve"> de 201</w:t>
      </w:r>
      <w:r w:rsidR="00463732">
        <w:rPr>
          <w:rFonts w:eastAsia="Arial Unicode MS"/>
          <w:b/>
        </w:rPr>
        <w:t>5</w:t>
      </w:r>
      <w:r w:rsidRPr="009604B2">
        <w:rPr>
          <w:rFonts w:eastAsia="Arial Unicode MS"/>
        </w:rPr>
        <w:t>.</w:t>
      </w:r>
    </w:p>
    <w:p w:rsidR="00DF6EAC" w:rsidRPr="00860275" w:rsidRDefault="006428B3" w:rsidP="00860275">
      <w:pPr>
        <w:pStyle w:val="news"/>
        <w:numPr>
          <w:ilvl w:val="1"/>
          <w:numId w:val="39"/>
        </w:numPr>
        <w:tabs>
          <w:tab w:val="left" w:pos="851"/>
        </w:tabs>
        <w:spacing w:line="320" w:lineRule="exact"/>
        <w:ind w:left="851" w:hanging="491"/>
        <w:jc w:val="both"/>
        <w:rPr>
          <w:rFonts w:eastAsia="Arial Unicode MS"/>
        </w:rPr>
      </w:pPr>
      <w:r w:rsidRPr="009604B2">
        <w:rPr>
          <w:rFonts w:eastAsia="Arial Unicode MS"/>
        </w:rPr>
        <w:t xml:space="preserve">Divulgação dos resultados: </w:t>
      </w:r>
      <w:r w:rsidRPr="00636B3F">
        <w:rPr>
          <w:rFonts w:eastAsia="Arial Unicode MS"/>
          <w:b/>
        </w:rPr>
        <w:t>a</w:t>
      </w:r>
      <w:r>
        <w:rPr>
          <w:rFonts w:eastAsia="Arial Unicode MS"/>
          <w:b/>
        </w:rPr>
        <w:t xml:space="preserve">té </w:t>
      </w:r>
      <w:r w:rsidR="00463732">
        <w:rPr>
          <w:rFonts w:eastAsia="Arial Unicode MS"/>
          <w:b/>
        </w:rPr>
        <w:t>1</w:t>
      </w:r>
      <w:r w:rsidR="003D5A6A">
        <w:rPr>
          <w:rFonts w:eastAsia="Arial Unicode MS"/>
          <w:b/>
        </w:rPr>
        <w:t>8</w:t>
      </w:r>
      <w:r w:rsidRPr="00636B3F">
        <w:rPr>
          <w:rFonts w:eastAsia="Arial Unicode MS"/>
          <w:b/>
        </w:rPr>
        <w:t xml:space="preserve"> de </w:t>
      </w:r>
      <w:r w:rsidR="00463732">
        <w:rPr>
          <w:rFonts w:eastAsia="Arial Unicode MS"/>
          <w:b/>
        </w:rPr>
        <w:t>setembro</w:t>
      </w:r>
      <w:r w:rsidRPr="00636B3F">
        <w:rPr>
          <w:rFonts w:eastAsia="Arial Unicode MS"/>
          <w:b/>
        </w:rPr>
        <w:t xml:space="preserve"> de 201</w:t>
      </w:r>
      <w:r w:rsidR="00463732">
        <w:rPr>
          <w:rFonts w:eastAsia="Arial Unicode MS"/>
          <w:b/>
        </w:rPr>
        <w:t>5</w:t>
      </w:r>
      <w:r w:rsidRPr="009604B2">
        <w:rPr>
          <w:rFonts w:eastAsia="Arial Unicode MS"/>
        </w:rPr>
        <w:t>.</w:t>
      </w:r>
    </w:p>
    <w:p w:rsidR="00311F72" w:rsidRDefault="00311F72" w:rsidP="006A5096">
      <w:pPr>
        <w:pStyle w:val="news"/>
        <w:tabs>
          <w:tab w:val="left" w:pos="180"/>
          <w:tab w:val="left" w:pos="851"/>
        </w:tabs>
        <w:spacing w:line="320" w:lineRule="exact"/>
        <w:jc w:val="both"/>
        <w:rPr>
          <w:rFonts w:eastAsia="Arial Unicode MS"/>
        </w:rPr>
      </w:pPr>
    </w:p>
    <w:p w:rsidR="00667163" w:rsidRPr="009604B2" w:rsidRDefault="008A1099" w:rsidP="009604B2">
      <w:pPr>
        <w:pStyle w:val="news"/>
        <w:numPr>
          <w:ilvl w:val="0"/>
          <w:numId w:val="39"/>
        </w:numPr>
        <w:spacing w:before="120" w:after="240" w:line="320" w:lineRule="exact"/>
        <w:ind w:left="357" w:hanging="357"/>
        <w:jc w:val="both"/>
        <w:rPr>
          <w:rFonts w:eastAsia="Arial Unicode MS"/>
          <w:b/>
          <w:sz w:val="28"/>
        </w:rPr>
      </w:pPr>
      <w:r>
        <w:rPr>
          <w:rFonts w:eastAsia="Arial Unicode MS"/>
          <w:b/>
          <w:sz w:val="28"/>
        </w:rPr>
        <w:t>Critérios</w:t>
      </w:r>
    </w:p>
    <w:p w:rsidR="00311F72" w:rsidRDefault="00051955" w:rsidP="006D668E">
      <w:pPr>
        <w:pStyle w:val="news"/>
        <w:numPr>
          <w:ilvl w:val="1"/>
          <w:numId w:val="39"/>
        </w:numPr>
        <w:tabs>
          <w:tab w:val="left" w:pos="851"/>
          <w:tab w:val="left" w:pos="1418"/>
        </w:tabs>
        <w:spacing w:line="320" w:lineRule="exact"/>
        <w:ind w:left="851" w:hanging="491"/>
        <w:jc w:val="both"/>
        <w:rPr>
          <w:rFonts w:eastAsia="Arial Unicode MS"/>
        </w:rPr>
      </w:pPr>
      <w:r>
        <w:rPr>
          <w:rFonts w:eastAsia="Arial Unicode MS"/>
        </w:rPr>
        <w:t>Serão utilizados como critérios para estabelecer</w:t>
      </w:r>
      <w:r w:rsidR="00ED1A5C">
        <w:rPr>
          <w:rFonts w:eastAsia="Arial Unicode MS"/>
        </w:rPr>
        <w:t xml:space="preserve"> </w:t>
      </w:r>
      <w:r>
        <w:rPr>
          <w:rFonts w:eastAsia="Arial Unicode MS"/>
        </w:rPr>
        <w:t>prioridade</w:t>
      </w:r>
      <w:r w:rsidR="00ED1A5C">
        <w:rPr>
          <w:rFonts w:eastAsia="Arial Unicode MS"/>
        </w:rPr>
        <w:t>s</w:t>
      </w:r>
      <w:r>
        <w:rPr>
          <w:rFonts w:eastAsia="Arial Unicode MS"/>
        </w:rPr>
        <w:t xml:space="preserve"> de atendimento na alocação das vagas</w:t>
      </w:r>
      <w:r w:rsidR="00C70EFA">
        <w:rPr>
          <w:rFonts w:eastAsia="Arial Unicode MS"/>
        </w:rPr>
        <w:t>:</w:t>
      </w:r>
      <w:r w:rsidR="006A36C3">
        <w:rPr>
          <w:rFonts w:eastAsia="Arial Unicode MS"/>
        </w:rPr>
        <w:t xml:space="preserve"> </w:t>
      </w:r>
    </w:p>
    <w:p w:rsidR="00311F72" w:rsidRDefault="00311F72" w:rsidP="00311F72">
      <w:pPr>
        <w:pStyle w:val="news"/>
        <w:tabs>
          <w:tab w:val="left" w:pos="851"/>
          <w:tab w:val="left" w:pos="1418"/>
        </w:tabs>
        <w:spacing w:line="320" w:lineRule="exact"/>
        <w:ind w:left="851"/>
        <w:jc w:val="both"/>
        <w:rPr>
          <w:rFonts w:eastAsia="Arial Unicode MS"/>
        </w:rPr>
      </w:pPr>
    </w:p>
    <w:p w:rsidR="00C9778F" w:rsidRDefault="00311F72" w:rsidP="00ED1A5C">
      <w:pPr>
        <w:pStyle w:val="news"/>
        <w:numPr>
          <w:ilvl w:val="2"/>
          <w:numId w:val="47"/>
        </w:numPr>
        <w:tabs>
          <w:tab w:val="left" w:pos="851"/>
          <w:tab w:val="left" w:pos="1418"/>
        </w:tabs>
        <w:spacing w:line="32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C9778F">
        <w:rPr>
          <w:rFonts w:eastAsia="Arial Unicode MS"/>
        </w:rPr>
        <w:t>O menor número de turmas formadas;</w:t>
      </w:r>
    </w:p>
    <w:p w:rsidR="00311F72" w:rsidRDefault="00C9778F" w:rsidP="00ED1A5C">
      <w:pPr>
        <w:pStyle w:val="news"/>
        <w:numPr>
          <w:ilvl w:val="2"/>
          <w:numId w:val="47"/>
        </w:numPr>
        <w:tabs>
          <w:tab w:val="left" w:pos="851"/>
          <w:tab w:val="left" w:pos="1418"/>
        </w:tabs>
        <w:spacing w:line="32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ED1A5C">
        <w:rPr>
          <w:rFonts w:eastAsia="Arial Unicode MS"/>
        </w:rPr>
        <w:t>A atuação do docente em c</w:t>
      </w:r>
      <w:r w:rsidR="00051955">
        <w:rPr>
          <w:rFonts w:eastAsia="Arial Unicode MS"/>
        </w:rPr>
        <w:t xml:space="preserve">ursos de </w:t>
      </w:r>
      <w:r w:rsidR="00311F72">
        <w:rPr>
          <w:rFonts w:eastAsia="Arial Unicode MS"/>
        </w:rPr>
        <w:t>bacharelado ou licenciatura;</w:t>
      </w:r>
    </w:p>
    <w:p w:rsidR="00193AD5" w:rsidRDefault="00193AD5" w:rsidP="00ED1A5C">
      <w:pPr>
        <w:pStyle w:val="news"/>
        <w:numPr>
          <w:ilvl w:val="2"/>
          <w:numId w:val="47"/>
        </w:numPr>
        <w:tabs>
          <w:tab w:val="left" w:pos="851"/>
          <w:tab w:val="left" w:pos="1418"/>
        </w:tabs>
        <w:spacing w:line="32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 O </w:t>
      </w:r>
      <w:r w:rsidR="00C9778F">
        <w:rPr>
          <w:rFonts w:eastAsia="Arial Unicode MS"/>
        </w:rPr>
        <w:t xml:space="preserve">maior </w:t>
      </w:r>
      <w:r>
        <w:rPr>
          <w:rFonts w:eastAsia="Arial Unicode MS"/>
        </w:rPr>
        <w:t>número de alunos matriculados;</w:t>
      </w:r>
    </w:p>
    <w:p w:rsidR="00311F72" w:rsidRDefault="00A55E10" w:rsidP="00ED1A5C">
      <w:pPr>
        <w:pStyle w:val="news"/>
        <w:numPr>
          <w:ilvl w:val="2"/>
          <w:numId w:val="47"/>
        </w:numPr>
        <w:tabs>
          <w:tab w:val="left" w:pos="851"/>
          <w:tab w:val="left" w:pos="1418"/>
        </w:tabs>
        <w:spacing w:line="32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051955">
        <w:rPr>
          <w:rFonts w:eastAsia="Arial Unicode MS"/>
        </w:rPr>
        <w:t xml:space="preserve">O </w:t>
      </w:r>
      <w:r w:rsidR="00C9778F">
        <w:rPr>
          <w:rFonts w:eastAsia="Arial Unicode MS"/>
        </w:rPr>
        <w:t xml:space="preserve">menor </w:t>
      </w:r>
      <w:r w:rsidR="00051955">
        <w:rPr>
          <w:rFonts w:eastAsia="Arial Unicode MS"/>
        </w:rPr>
        <w:t>número de vagas ociosas nos processos seletivos</w:t>
      </w:r>
      <w:r w:rsidR="00151BF1">
        <w:rPr>
          <w:rFonts w:eastAsia="Arial Unicode MS"/>
        </w:rPr>
        <w:t xml:space="preserve"> 2014 e 2015</w:t>
      </w:r>
      <w:r w:rsidR="00051955">
        <w:rPr>
          <w:rFonts w:eastAsia="Arial Unicode MS"/>
        </w:rPr>
        <w:t>;</w:t>
      </w:r>
    </w:p>
    <w:p w:rsidR="00BD5567" w:rsidRDefault="00051955" w:rsidP="00ED1A5C">
      <w:pPr>
        <w:pStyle w:val="news"/>
        <w:numPr>
          <w:ilvl w:val="2"/>
          <w:numId w:val="47"/>
        </w:numPr>
        <w:tabs>
          <w:tab w:val="left" w:pos="851"/>
          <w:tab w:val="left" w:pos="1418"/>
        </w:tabs>
        <w:spacing w:line="320" w:lineRule="exact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 </w:t>
      </w:r>
      <w:r w:rsidR="00794F97">
        <w:rPr>
          <w:rFonts w:eastAsia="Arial Unicode MS"/>
        </w:rPr>
        <w:t>A</w:t>
      </w:r>
      <w:r w:rsidR="00C9778F">
        <w:rPr>
          <w:rFonts w:eastAsia="Arial Unicode MS"/>
        </w:rPr>
        <w:t xml:space="preserve"> maior</w:t>
      </w:r>
      <w:r w:rsidR="00BD471D">
        <w:rPr>
          <w:rFonts w:eastAsia="Arial Unicode MS"/>
        </w:rPr>
        <w:t xml:space="preserve"> c</w:t>
      </w:r>
      <w:r w:rsidR="00A55E10">
        <w:rPr>
          <w:rFonts w:eastAsia="Arial Unicode MS"/>
        </w:rPr>
        <w:t>arga horária</w:t>
      </w:r>
      <w:r w:rsidR="004116CC">
        <w:rPr>
          <w:rFonts w:eastAsia="Arial Unicode MS"/>
        </w:rPr>
        <w:t>,</w:t>
      </w:r>
      <w:r w:rsidR="00A55E10">
        <w:rPr>
          <w:rFonts w:eastAsia="Arial Unicode MS"/>
        </w:rPr>
        <w:t xml:space="preserve"> em sala</w:t>
      </w:r>
      <w:r w:rsidR="004116CC">
        <w:rPr>
          <w:rFonts w:eastAsia="Arial Unicode MS"/>
        </w:rPr>
        <w:t xml:space="preserve"> de aula,</w:t>
      </w:r>
      <w:r>
        <w:rPr>
          <w:rFonts w:eastAsia="Arial Unicode MS"/>
        </w:rPr>
        <w:t xml:space="preserve"> </w:t>
      </w:r>
      <w:r w:rsidR="000F000D">
        <w:rPr>
          <w:rFonts w:eastAsia="Arial Unicode MS"/>
        </w:rPr>
        <w:t xml:space="preserve">do </w:t>
      </w:r>
      <w:r>
        <w:rPr>
          <w:rFonts w:eastAsia="Arial Unicode MS"/>
        </w:rPr>
        <w:t>corpo docente</w:t>
      </w:r>
      <w:r w:rsidR="004116CC">
        <w:rPr>
          <w:rFonts w:eastAsia="Arial Unicode MS"/>
        </w:rPr>
        <w:t xml:space="preserve"> atuante na área profissionalizante do curso</w:t>
      </w:r>
      <w:r w:rsidR="00E04E0E">
        <w:rPr>
          <w:rFonts w:eastAsia="Arial Unicode MS"/>
        </w:rPr>
        <w:t>;</w:t>
      </w:r>
    </w:p>
    <w:p w:rsidR="00057546" w:rsidRDefault="00057546" w:rsidP="00ED1A5C">
      <w:pPr>
        <w:pStyle w:val="news"/>
        <w:numPr>
          <w:ilvl w:val="2"/>
          <w:numId w:val="47"/>
        </w:numPr>
        <w:tabs>
          <w:tab w:val="left" w:pos="851"/>
          <w:tab w:val="left" w:pos="1418"/>
        </w:tabs>
        <w:spacing w:line="320" w:lineRule="exact"/>
        <w:jc w:val="both"/>
        <w:rPr>
          <w:rFonts w:eastAsia="Arial Unicode MS"/>
        </w:rPr>
      </w:pPr>
      <w:r>
        <w:rPr>
          <w:rFonts w:eastAsia="Arial Unicode MS"/>
        </w:rPr>
        <w:t xml:space="preserve"> </w:t>
      </w:r>
      <w:r w:rsidR="00C9778F">
        <w:rPr>
          <w:rFonts w:eastAsia="Arial Unicode MS"/>
        </w:rPr>
        <w:t>O maior n</w:t>
      </w:r>
      <w:r>
        <w:rPr>
          <w:rFonts w:eastAsia="Arial Unicode MS"/>
        </w:rPr>
        <w:t>úmero de cursos a serem atendidos;</w:t>
      </w:r>
    </w:p>
    <w:p w:rsidR="00D62861" w:rsidRPr="00D62861" w:rsidRDefault="00E04E0E" w:rsidP="00ED1A5C">
      <w:pPr>
        <w:pStyle w:val="news"/>
        <w:numPr>
          <w:ilvl w:val="2"/>
          <w:numId w:val="47"/>
        </w:numPr>
        <w:tabs>
          <w:tab w:val="left" w:pos="851"/>
          <w:tab w:val="left" w:pos="1418"/>
        </w:tabs>
        <w:spacing w:line="320" w:lineRule="exact"/>
        <w:jc w:val="both"/>
        <w:rPr>
          <w:rFonts w:eastAsia="Arial Unicode MS"/>
        </w:rPr>
      </w:pPr>
      <w:r w:rsidRPr="00D62861">
        <w:rPr>
          <w:rFonts w:eastAsia="Arial Unicode MS"/>
        </w:rPr>
        <w:t xml:space="preserve"> </w:t>
      </w:r>
      <w:r w:rsidR="00C9778F" w:rsidRPr="00D62861">
        <w:rPr>
          <w:rFonts w:eastAsia="Arial Unicode MS"/>
        </w:rPr>
        <w:t xml:space="preserve">A </w:t>
      </w:r>
      <w:r w:rsidRPr="00D62861">
        <w:rPr>
          <w:rFonts w:eastAsia="Arial Unicode MS"/>
        </w:rPr>
        <w:t>atuação do docente na pós-graduação</w:t>
      </w:r>
      <w:r w:rsidR="00D62861" w:rsidRPr="00D62861">
        <w:rPr>
          <w:rFonts w:eastAsia="Arial Unicode MS"/>
        </w:rPr>
        <w:t xml:space="preserve"> </w:t>
      </w:r>
      <w:r w:rsidR="00D62861">
        <w:rPr>
          <w:rFonts w:eastAsia="Arial Unicode MS"/>
        </w:rPr>
        <w:t>ou</w:t>
      </w:r>
      <w:r w:rsidR="00D62861" w:rsidRPr="00D62861">
        <w:rPr>
          <w:rFonts w:eastAsia="Arial Unicode MS"/>
        </w:rPr>
        <w:t xml:space="preserve"> </w:t>
      </w:r>
      <w:r w:rsidR="00D62861">
        <w:rPr>
          <w:rFonts w:eastAsia="Arial Unicode MS"/>
        </w:rPr>
        <w:t>a</w:t>
      </w:r>
      <w:r w:rsidR="00D62861" w:rsidRPr="00D62861">
        <w:rPr>
          <w:rFonts w:eastAsia="Arial Unicode MS"/>
        </w:rPr>
        <w:t xml:space="preserve"> inserção do docente na pesquisa e na extensão, com o objetivo da abertura de programas de pós-graduação</w:t>
      </w:r>
      <w:r w:rsidR="00ED1A5C">
        <w:rPr>
          <w:rFonts w:eastAsia="Arial Unicode MS"/>
        </w:rPr>
        <w:t>.</w:t>
      </w:r>
    </w:p>
    <w:p w:rsidR="00C92FF0" w:rsidRDefault="00C92FF0" w:rsidP="00C92FF0">
      <w:pPr>
        <w:pStyle w:val="news"/>
        <w:tabs>
          <w:tab w:val="left" w:pos="851"/>
          <w:tab w:val="left" w:pos="1418"/>
        </w:tabs>
        <w:spacing w:line="320" w:lineRule="exact"/>
        <w:ind w:left="360"/>
        <w:jc w:val="both"/>
        <w:rPr>
          <w:rFonts w:eastAsia="Arial Unicode MS"/>
        </w:rPr>
      </w:pPr>
    </w:p>
    <w:p w:rsidR="00A65B99" w:rsidRDefault="00A65B99" w:rsidP="00A65B99">
      <w:pPr>
        <w:pStyle w:val="news"/>
        <w:tabs>
          <w:tab w:val="left" w:pos="851"/>
          <w:tab w:val="left" w:pos="1418"/>
        </w:tabs>
        <w:spacing w:line="320" w:lineRule="exact"/>
        <w:jc w:val="both"/>
        <w:rPr>
          <w:rFonts w:eastAsia="Arial Unicode MS"/>
        </w:rPr>
      </w:pPr>
    </w:p>
    <w:p w:rsidR="00A65B99" w:rsidRPr="009604B2" w:rsidRDefault="00A65B99" w:rsidP="00A65B99">
      <w:pPr>
        <w:pStyle w:val="news"/>
        <w:numPr>
          <w:ilvl w:val="0"/>
          <w:numId w:val="39"/>
        </w:numPr>
        <w:spacing w:before="120" w:after="240" w:line="320" w:lineRule="exact"/>
        <w:ind w:left="357" w:hanging="357"/>
        <w:jc w:val="both"/>
        <w:rPr>
          <w:rFonts w:eastAsia="Arial Unicode MS"/>
          <w:b/>
          <w:sz w:val="28"/>
        </w:rPr>
      </w:pPr>
      <w:r w:rsidRPr="009604B2">
        <w:rPr>
          <w:rFonts w:eastAsia="Arial Unicode MS"/>
          <w:b/>
          <w:sz w:val="28"/>
        </w:rPr>
        <w:t>D</w:t>
      </w:r>
      <w:r w:rsidR="00ED1E6A">
        <w:rPr>
          <w:rFonts w:eastAsia="Arial Unicode MS"/>
          <w:b/>
          <w:sz w:val="28"/>
        </w:rPr>
        <w:t>ocumentos Exigidos na Inscrição</w:t>
      </w:r>
    </w:p>
    <w:p w:rsidR="001224DC" w:rsidRPr="001224DC" w:rsidRDefault="00A65B99" w:rsidP="00285BB8">
      <w:pPr>
        <w:pStyle w:val="news"/>
        <w:numPr>
          <w:ilvl w:val="1"/>
          <w:numId w:val="39"/>
        </w:numPr>
        <w:tabs>
          <w:tab w:val="left" w:pos="851"/>
        </w:tabs>
        <w:spacing w:line="320" w:lineRule="exact"/>
        <w:ind w:left="851" w:hanging="491"/>
        <w:jc w:val="both"/>
        <w:rPr>
          <w:rFonts w:eastAsia="Arial Unicode MS"/>
        </w:rPr>
      </w:pPr>
      <w:r w:rsidRPr="001224DC">
        <w:rPr>
          <w:rFonts w:eastAsia="Arial Unicode MS"/>
        </w:rPr>
        <w:t xml:space="preserve">Formulário específico, disponível na página da UFPel através do link: </w:t>
      </w:r>
      <w:r w:rsidR="001224DC" w:rsidRPr="001224DC">
        <w:rPr>
          <w:rFonts w:eastAsia="Arial Unicode MS"/>
          <w:b/>
          <w:color w:val="0000FF"/>
        </w:rPr>
        <w:t>http://wp.ufpel.edu.br/scs/material-para-concursos/</w:t>
      </w:r>
      <w:r w:rsidR="006A5096">
        <w:rPr>
          <w:rFonts w:eastAsia="Arial Unicode MS"/>
          <w:b/>
          <w:color w:val="0000FF"/>
        </w:rPr>
        <w:t>;</w:t>
      </w:r>
    </w:p>
    <w:p w:rsidR="00285BB8" w:rsidRPr="001224DC" w:rsidRDefault="00285BB8" w:rsidP="00285BB8">
      <w:pPr>
        <w:pStyle w:val="news"/>
        <w:numPr>
          <w:ilvl w:val="1"/>
          <w:numId w:val="39"/>
        </w:numPr>
        <w:tabs>
          <w:tab w:val="left" w:pos="851"/>
        </w:tabs>
        <w:spacing w:line="320" w:lineRule="exact"/>
        <w:ind w:left="851" w:hanging="491"/>
        <w:jc w:val="both"/>
        <w:rPr>
          <w:rFonts w:eastAsia="Arial Unicode MS"/>
        </w:rPr>
      </w:pPr>
      <w:r w:rsidRPr="001224DC">
        <w:rPr>
          <w:rFonts w:eastAsia="Arial Unicode MS"/>
        </w:rPr>
        <w:t>Ata do Conselho d</w:t>
      </w:r>
      <w:r w:rsidR="00BD471D">
        <w:rPr>
          <w:rFonts w:eastAsia="Arial Unicode MS"/>
        </w:rPr>
        <w:t>o</w:t>
      </w:r>
      <w:r w:rsidRPr="001224DC">
        <w:rPr>
          <w:rFonts w:eastAsia="Arial Unicode MS"/>
        </w:rPr>
        <w:t xml:space="preserve"> Centro ou Departamental, conforme o caso, com anuência formal do(s) Colegiado(s) do(s) Curso(s) a ser(em) atendido(s)</w:t>
      </w:r>
      <w:r w:rsidR="006A5096">
        <w:rPr>
          <w:rFonts w:eastAsia="Arial Unicode MS"/>
        </w:rPr>
        <w:t>;</w:t>
      </w:r>
    </w:p>
    <w:p w:rsidR="00EC251F" w:rsidRDefault="00A65B99" w:rsidP="00A65B99">
      <w:pPr>
        <w:pStyle w:val="news"/>
        <w:numPr>
          <w:ilvl w:val="1"/>
          <w:numId w:val="39"/>
        </w:numPr>
        <w:tabs>
          <w:tab w:val="left" w:pos="180"/>
          <w:tab w:val="left" w:pos="851"/>
        </w:tabs>
        <w:spacing w:line="320" w:lineRule="exact"/>
        <w:ind w:left="851" w:hanging="491"/>
        <w:jc w:val="both"/>
        <w:rPr>
          <w:rFonts w:eastAsia="Arial Unicode MS"/>
        </w:rPr>
      </w:pPr>
      <w:r>
        <w:rPr>
          <w:rFonts w:eastAsia="Arial Unicode MS"/>
        </w:rPr>
        <w:t xml:space="preserve">Plano </w:t>
      </w:r>
      <w:r w:rsidR="001224DC">
        <w:rPr>
          <w:rFonts w:eastAsia="Arial Unicode MS"/>
        </w:rPr>
        <w:t>de A</w:t>
      </w:r>
      <w:r>
        <w:rPr>
          <w:rFonts w:eastAsia="Arial Unicode MS"/>
        </w:rPr>
        <w:t>tividades para o docente</w:t>
      </w:r>
      <w:r w:rsidR="006A5096">
        <w:rPr>
          <w:rFonts w:eastAsia="Arial Unicode MS"/>
        </w:rPr>
        <w:t>;</w:t>
      </w:r>
    </w:p>
    <w:p w:rsidR="006A5096" w:rsidRPr="001B4D4A" w:rsidRDefault="006A5096" w:rsidP="00A65B99">
      <w:pPr>
        <w:pStyle w:val="news"/>
        <w:numPr>
          <w:ilvl w:val="1"/>
          <w:numId w:val="39"/>
        </w:numPr>
        <w:tabs>
          <w:tab w:val="left" w:pos="180"/>
          <w:tab w:val="left" w:pos="851"/>
        </w:tabs>
        <w:spacing w:line="320" w:lineRule="exact"/>
        <w:ind w:left="851" w:hanging="491"/>
        <w:jc w:val="both"/>
        <w:rPr>
          <w:rFonts w:eastAsia="Arial Unicode MS"/>
        </w:rPr>
      </w:pPr>
      <w:r>
        <w:rPr>
          <w:rFonts w:eastAsia="Arial Unicode MS"/>
        </w:rPr>
        <w:t>Identificação do corpo docente da área profissionalizante atuando no Curso.</w:t>
      </w:r>
    </w:p>
    <w:p w:rsidR="00285BB8" w:rsidRDefault="00285BB8" w:rsidP="00285BB8">
      <w:pPr>
        <w:pStyle w:val="news"/>
        <w:spacing w:before="120" w:after="240" w:line="320" w:lineRule="exact"/>
        <w:jc w:val="both"/>
        <w:rPr>
          <w:rFonts w:eastAsia="Arial Unicode MS"/>
          <w:b/>
          <w:sz w:val="28"/>
        </w:rPr>
      </w:pPr>
    </w:p>
    <w:p w:rsidR="00222FDE" w:rsidRDefault="00D6212A" w:rsidP="009604B2">
      <w:pPr>
        <w:pStyle w:val="news"/>
        <w:numPr>
          <w:ilvl w:val="0"/>
          <w:numId w:val="39"/>
        </w:numPr>
        <w:spacing w:before="120" w:after="240" w:line="320" w:lineRule="exact"/>
        <w:ind w:left="357" w:hanging="357"/>
        <w:jc w:val="both"/>
        <w:rPr>
          <w:rFonts w:eastAsia="Arial Unicode MS"/>
          <w:b/>
          <w:sz w:val="28"/>
        </w:rPr>
      </w:pPr>
      <w:r w:rsidRPr="009604B2">
        <w:rPr>
          <w:rFonts w:eastAsia="Arial Unicode MS"/>
          <w:b/>
          <w:sz w:val="28"/>
        </w:rPr>
        <w:t>Disposições Gerais</w:t>
      </w:r>
    </w:p>
    <w:p w:rsidR="006E67DF" w:rsidRPr="006E67DF" w:rsidRDefault="006E67DF" w:rsidP="006E67DF">
      <w:pPr>
        <w:pStyle w:val="news"/>
        <w:numPr>
          <w:ilvl w:val="1"/>
          <w:numId w:val="39"/>
        </w:numPr>
        <w:tabs>
          <w:tab w:val="left" w:pos="851"/>
          <w:tab w:val="left" w:pos="1418"/>
        </w:tabs>
        <w:spacing w:line="320" w:lineRule="exact"/>
        <w:ind w:left="851" w:hanging="491"/>
        <w:jc w:val="both"/>
        <w:rPr>
          <w:rFonts w:eastAsia="Arial Unicode MS"/>
        </w:rPr>
      </w:pPr>
      <w:r>
        <w:rPr>
          <w:rFonts w:eastAsia="Arial Unicode MS"/>
        </w:rPr>
        <w:t>As solicitações deverão ser encaminhadas à Comissão Especial de Alocação de Vagas Docentes, por meio de formulário específico, acompanhado de um plano de atividades para o docente.</w:t>
      </w:r>
    </w:p>
    <w:p w:rsidR="00285BB8" w:rsidRDefault="00285BB8" w:rsidP="00285BB8">
      <w:pPr>
        <w:pStyle w:val="news"/>
        <w:numPr>
          <w:ilvl w:val="1"/>
          <w:numId w:val="39"/>
        </w:numPr>
        <w:tabs>
          <w:tab w:val="left" w:pos="851"/>
        </w:tabs>
        <w:spacing w:line="320" w:lineRule="exact"/>
        <w:ind w:left="851" w:hanging="491"/>
        <w:jc w:val="both"/>
        <w:rPr>
          <w:rFonts w:eastAsia="Arial Unicode MS"/>
        </w:rPr>
      </w:pPr>
      <w:r>
        <w:rPr>
          <w:rFonts w:eastAsia="Arial Unicode MS"/>
        </w:rPr>
        <w:t xml:space="preserve">As solicitações serão analisadas pela Comissão </w:t>
      </w:r>
      <w:r w:rsidR="006A5096">
        <w:rPr>
          <w:rFonts w:eastAsia="Arial Unicode MS"/>
        </w:rPr>
        <w:t>de</w:t>
      </w:r>
      <w:r>
        <w:rPr>
          <w:rFonts w:eastAsia="Arial Unicode MS"/>
        </w:rPr>
        <w:t xml:space="preserve"> Alocação de Vagas Docentes</w:t>
      </w:r>
      <w:r w:rsidRPr="009604B2">
        <w:rPr>
          <w:rFonts w:eastAsia="Arial Unicode MS"/>
        </w:rPr>
        <w:t xml:space="preserve"> </w:t>
      </w:r>
      <w:r>
        <w:rPr>
          <w:rFonts w:eastAsia="Arial Unicode MS"/>
        </w:rPr>
        <w:t>que indicará</w:t>
      </w:r>
      <w:r w:rsidRPr="00113ED5">
        <w:rPr>
          <w:rFonts w:eastAsia="Arial Unicode MS"/>
        </w:rPr>
        <w:t xml:space="preserve"> </w:t>
      </w:r>
      <w:r>
        <w:rPr>
          <w:rFonts w:eastAsia="Arial Unicode MS"/>
        </w:rPr>
        <w:t>e encaminhará ao COCEPE, por ordem de prioridade, as Unidades Acadêmicas a serem atendidas.</w:t>
      </w:r>
    </w:p>
    <w:p w:rsidR="00285BB8" w:rsidRPr="009604B2" w:rsidRDefault="00285BB8" w:rsidP="00285BB8">
      <w:pPr>
        <w:pStyle w:val="news"/>
        <w:numPr>
          <w:ilvl w:val="1"/>
          <w:numId w:val="39"/>
        </w:numPr>
        <w:tabs>
          <w:tab w:val="left" w:pos="851"/>
        </w:tabs>
        <w:spacing w:line="320" w:lineRule="exact"/>
        <w:ind w:left="851" w:hanging="491"/>
        <w:jc w:val="both"/>
        <w:rPr>
          <w:rFonts w:eastAsia="Arial Unicode MS"/>
        </w:rPr>
      </w:pPr>
      <w:r>
        <w:rPr>
          <w:rFonts w:eastAsia="Arial Unicode MS"/>
        </w:rPr>
        <w:t>Cabe ao COCEPE analisar e aprovar o trabalho realizado pela Comissão de Alocação de Vagas Docentes.</w:t>
      </w:r>
    </w:p>
    <w:p w:rsidR="00285BB8" w:rsidRDefault="00285BB8" w:rsidP="00285BB8">
      <w:pPr>
        <w:pStyle w:val="news"/>
        <w:numPr>
          <w:ilvl w:val="1"/>
          <w:numId w:val="39"/>
        </w:numPr>
        <w:tabs>
          <w:tab w:val="left" w:pos="851"/>
        </w:tabs>
        <w:spacing w:line="320" w:lineRule="exact"/>
        <w:ind w:left="851" w:hanging="491"/>
        <w:jc w:val="both"/>
        <w:rPr>
          <w:rFonts w:eastAsia="Arial Unicode MS"/>
        </w:rPr>
      </w:pPr>
      <w:r>
        <w:rPr>
          <w:rFonts w:eastAsia="Arial Unicode MS"/>
        </w:rPr>
        <w:t>Caso a Unidade Acadêmica beneficiada não retorne com a documentação exigida no prazo estabelecido neste edital, a vaga será destinada à próxima Unidade Acadêmica de acordo com a relação de prioridade estabelecida.</w:t>
      </w:r>
    </w:p>
    <w:p w:rsidR="00285BB8" w:rsidRPr="00FB7BF2" w:rsidRDefault="00285BB8" w:rsidP="00285BB8">
      <w:pPr>
        <w:pStyle w:val="news"/>
        <w:numPr>
          <w:ilvl w:val="1"/>
          <w:numId w:val="39"/>
        </w:numPr>
        <w:tabs>
          <w:tab w:val="left" w:pos="851"/>
        </w:tabs>
        <w:spacing w:line="320" w:lineRule="exact"/>
        <w:ind w:left="851" w:hanging="491"/>
        <w:jc w:val="both"/>
        <w:rPr>
          <w:rFonts w:eastAsia="Arial Unicode MS"/>
        </w:rPr>
      </w:pPr>
      <w:r>
        <w:rPr>
          <w:rFonts w:eastAsia="Arial Unicode MS"/>
        </w:rPr>
        <w:t>Caso a Unidade Acadêmica beneficiada não consiga, por alguma razão, preencher a vaga, a mesma será destinada à próxima da lista de prioridades.</w:t>
      </w:r>
    </w:p>
    <w:p w:rsidR="00285BB8" w:rsidRDefault="00285BB8" w:rsidP="00285BB8">
      <w:pPr>
        <w:pStyle w:val="news"/>
        <w:numPr>
          <w:ilvl w:val="1"/>
          <w:numId w:val="39"/>
        </w:numPr>
        <w:tabs>
          <w:tab w:val="left" w:pos="851"/>
        </w:tabs>
        <w:spacing w:line="320" w:lineRule="exact"/>
        <w:ind w:left="851" w:hanging="491"/>
        <w:jc w:val="both"/>
        <w:rPr>
          <w:rFonts w:eastAsia="Arial Unicode MS"/>
        </w:rPr>
      </w:pPr>
      <w:r w:rsidRPr="009604B2">
        <w:rPr>
          <w:rFonts w:eastAsia="Arial Unicode MS"/>
        </w:rPr>
        <w:t xml:space="preserve">Mais informações no </w:t>
      </w:r>
      <w:r w:rsidRPr="001224DC">
        <w:rPr>
          <w:rFonts w:eastAsia="Arial Unicode MS"/>
        </w:rPr>
        <w:t xml:space="preserve">site </w:t>
      </w:r>
      <w:r w:rsidR="001B1922" w:rsidRPr="001B1922">
        <w:rPr>
          <w:rFonts w:eastAsia="Arial Unicode MS"/>
          <w:b/>
          <w:color w:val="0000FF"/>
        </w:rPr>
        <w:t>http://wp.ufpel.edu.br/scs/</w:t>
      </w:r>
      <w:r w:rsidRPr="009604B2">
        <w:rPr>
          <w:rFonts w:eastAsia="Arial Unicode MS"/>
        </w:rPr>
        <w:t xml:space="preserve"> ou pelo</w:t>
      </w:r>
      <w:r w:rsidR="001B1922">
        <w:rPr>
          <w:rFonts w:eastAsia="Arial Unicode MS"/>
        </w:rPr>
        <w:t>s</w:t>
      </w:r>
      <w:r w:rsidRPr="009604B2">
        <w:rPr>
          <w:rFonts w:eastAsia="Arial Unicode MS"/>
        </w:rPr>
        <w:t xml:space="preserve"> telefone</w:t>
      </w:r>
      <w:r w:rsidR="001B1922">
        <w:rPr>
          <w:rFonts w:eastAsia="Arial Unicode MS"/>
        </w:rPr>
        <w:t>s</w:t>
      </w:r>
      <w:r w:rsidRPr="009604B2">
        <w:rPr>
          <w:rFonts w:eastAsia="Arial Unicode MS"/>
        </w:rPr>
        <w:t>: (53) 3</w:t>
      </w:r>
      <w:r>
        <w:rPr>
          <w:rFonts w:eastAsia="Arial Unicode MS"/>
        </w:rPr>
        <w:t>2279833</w:t>
      </w:r>
      <w:r w:rsidR="001B1922">
        <w:rPr>
          <w:rFonts w:eastAsia="Arial Unicode MS"/>
        </w:rPr>
        <w:t xml:space="preserve"> ou </w:t>
      </w:r>
      <w:r w:rsidR="001B1922" w:rsidRPr="009604B2">
        <w:rPr>
          <w:rFonts w:eastAsia="Arial Unicode MS"/>
        </w:rPr>
        <w:t>(53) 3</w:t>
      </w:r>
      <w:r w:rsidR="001B1922">
        <w:rPr>
          <w:rFonts w:eastAsia="Arial Unicode MS"/>
        </w:rPr>
        <w:t>2278803</w:t>
      </w:r>
      <w:r w:rsidRPr="009604B2">
        <w:rPr>
          <w:rFonts w:eastAsia="Arial Unicode MS"/>
        </w:rPr>
        <w:t>.</w:t>
      </w:r>
    </w:p>
    <w:p w:rsidR="006A5096" w:rsidRPr="009604B2" w:rsidRDefault="006A5096" w:rsidP="009604B2">
      <w:pPr>
        <w:spacing w:line="320" w:lineRule="exact"/>
        <w:jc w:val="right"/>
        <w:rPr>
          <w:rFonts w:eastAsia="Arial Unicode MS"/>
        </w:rPr>
      </w:pPr>
    </w:p>
    <w:p w:rsidR="00277C08" w:rsidRPr="009604B2" w:rsidRDefault="00277C08" w:rsidP="009604B2">
      <w:pPr>
        <w:spacing w:line="320" w:lineRule="exact"/>
        <w:jc w:val="right"/>
        <w:rPr>
          <w:rFonts w:eastAsia="Arial Unicode MS"/>
        </w:rPr>
      </w:pPr>
    </w:p>
    <w:p w:rsidR="00AF7748" w:rsidRPr="009604B2" w:rsidRDefault="00A80480" w:rsidP="001224DC">
      <w:pPr>
        <w:spacing w:line="320" w:lineRule="exact"/>
        <w:jc w:val="center"/>
        <w:rPr>
          <w:rFonts w:eastAsia="Arial Unicode MS"/>
        </w:rPr>
        <w:sectPr w:rsidR="00AF7748" w:rsidRPr="009604B2" w:rsidSect="00DF6EAC"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 w:rsidRPr="009604B2">
        <w:rPr>
          <w:rFonts w:eastAsia="Arial Unicode MS"/>
        </w:rPr>
        <w:t xml:space="preserve">Pelotas, </w:t>
      </w:r>
      <w:r w:rsidR="006A5096">
        <w:rPr>
          <w:rFonts w:eastAsia="Arial Unicode MS"/>
        </w:rPr>
        <w:t>xx</w:t>
      </w:r>
      <w:r w:rsidR="009A23D8" w:rsidRPr="009604B2">
        <w:rPr>
          <w:rFonts w:eastAsia="Arial Unicode MS"/>
        </w:rPr>
        <w:t xml:space="preserve"> </w:t>
      </w:r>
      <w:r w:rsidRPr="009604B2">
        <w:rPr>
          <w:rFonts w:eastAsia="Arial Unicode MS"/>
        </w:rPr>
        <w:t xml:space="preserve">de </w:t>
      </w:r>
      <w:r w:rsidR="006A5096">
        <w:rPr>
          <w:rFonts w:eastAsia="Arial Unicode MS"/>
        </w:rPr>
        <w:t>xx</w:t>
      </w:r>
      <w:r w:rsidR="009A23D8" w:rsidRPr="009604B2">
        <w:rPr>
          <w:rFonts w:eastAsia="Arial Unicode MS"/>
        </w:rPr>
        <w:t xml:space="preserve"> </w:t>
      </w:r>
      <w:r w:rsidR="000B6BBA">
        <w:rPr>
          <w:rFonts w:eastAsia="Arial Unicode MS"/>
        </w:rPr>
        <w:t>de 201</w:t>
      </w:r>
      <w:r w:rsidR="006A5096">
        <w:rPr>
          <w:rFonts w:eastAsia="Arial Unicode MS"/>
        </w:rPr>
        <w:t>5</w:t>
      </w:r>
    </w:p>
    <w:p w:rsidR="002C385F" w:rsidRDefault="002C385F" w:rsidP="002C385F">
      <w:pPr>
        <w:spacing w:line="320" w:lineRule="exact"/>
        <w:jc w:val="center"/>
        <w:rPr>
          <w:rFonts w:eastAsia="Arial Unicode MS"/>
          <w:b/>
        </w:rPr>
      </w:pPr>
    </w:p>
    <w:p w:rsidR="002C385F" w:rsidRDefault="002C385F" w:rsidP="00A65B99">
      <w:pPr>
        <w:spacing w:line="320" w:lineRule="exact"/>
        <w:rPr>
          <w:rFonts w:eastAsia="Arial Unicode MS"/>
          <w:b/>
        </w:rPr>
      </w:pPr>
    </w:p>
    <w:p w:rsidR="002C385F" w:rsidRDefault="002C385F" w:rsidP="002C385F">
      <w:pPr>
        <w:spacing w:line="320" w:lineRule="exact"/>
        <w:jc w:val="center"/>
        <w:rPr>
          <w:rFonts w:eastAsia="Arial Unicode MS"/>
          <w:b/>
        </w:rPr>
      </w:pPr>
    </w:p>
    <w:p w:rsidR="00AF7748" w:rsidRPr="009604B2" w:rsidRDefault="001224DC" w:rsidP="002C385F">
      <w:pPr>
        <w:spacing w:line="320" w:lineRule="exact"/>
        <w:jc w:val="center"/>
        <w:rPr>
          <w:rFonts w:eastAsia="Arial Unicode MS"/>
          <w:b/>
        </w:rPr>
      </w:pPr>
      <w:r>
        <w:rPr>
          <w:rFonts w:eastAsia="Arial Unicode MS"/>
          <w:b/>
        </w:rPr>
        <w:t>Prof.ª Dra.</w:t>
      </w:r>
      <w:r w:rsidR="00AF7748" w:rsidRPr="009604B2">
        <w:rPr>
          <w:rFonts w:eastAsia="Arial Unicode MS"/>
          <w:b/>
        </w:rPr>
        <w:t>Denise Petrucci Gigante</w:t>
      </w:r>
    </w:p>
    <w:p w:rsidR="002C385F" w:rsidRPr="001B1922" w:rsidRDefault="00783D18" w:rsidP="002C385F">
      <w:pPr>
        <w:spacing w:line="320" w:lineRule="exact"/>
        <w:jc w:val="center"/>
        <w:rPr>
          <w:rFonts w:eastAsia="Arial Unicode MS"/>
          <w:sz w:val="22"/>
          <w:szCs w:val="22"/>
        </w:rPr>
      </w:pPr>
      <w:r w:rsidRPr="001B1922">
        <w:rPr>
          <w:rFonts w:eastAsia="Arial Unicode MS"/>
          <w:sz w:val="22"/>
          <w:szCs w:val="22"/>
        </w:rPr>
        <w:t>Presidente do COCEPE</w:t>
      </w:r>
    </w:p>
    <w:p w:rsidR="00411499" w:rsidRPr="009604B2" w:rsidRDefault="00AF7748" w:rsidP="00A65B99">
      <w:pPr>
        <w:spacing w:line="320" w:lineRule="exact"/>
        <w:jc w:val="center"/>
        <w:rPr>
          <w:rFonts w:eastAsia="Arial Unicode MS"/>
        </w:rPr>
      </w:pPr>
      <w:r w:rsidRPr="009604B2">
        <w:rPr>
          <w:rFonts w:eastAsia="Arial Unicode MS"/>
        </w:rPr>
        <w:t>Universidade Federal de Pelotas</w:t>
      </w:r>
    </w:p>
    <w:p w:rsidR="006B0C86" w:rsidRDefault="006B0C86" w:rsidP="009604B2">
      <w:pPr>
        <w:spacing w:line="320" w:lineRule="exact"/>
        <w:jc w:val="center"/>
        <w:rPr>
          <w:rFonts w:eastAsia="Arial Unicode MS"/>
        </w:rPr>
      </w:pPr>
    </w:p>
    <w:p w:rsidR="008D1F8C" w:rsidRPr="009604B2" w:rsidRDefault="008D1F8C" w:rsidP="009604B2">
      <w:pPr>
        <w:spacing w:line="320" w:lineRule="exact"/>
        <w:jc w:val="center"/>
        <w:rPr>
          <w:rFonts w:eastAsia="Arial Unicode MS"/>
        </w:rPr>
      </w:pPr>
    </w:p>
    <w:sectPr w:rsidR="008D1F8C" w:rsidRPr="009604B2" w:rsidSect="006B0C86">
      <w:type w:val="continuous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506" w:rsidRDefault="00247506" w:rsidP="006B0C86">
      <w:r>
        <w:separator/>
      </w:r>
    </w:p>
  </w:endnote>
  <w:endnote w:type="continuationSeparator" w:id="1">
    <w:p w:rsidR="00247506" w:rsidRDefault="00247506" w:rsidP="006B0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6A" w:rsidRDefault="00ED1E6A" w:rsidP="009A23D8">
    <w:pPr>
      <w:pStyle w:val="Footer"/>
      <w:jc w:val="right"/>
    </w:pPr>
    <w:r>
      <w:t xml:space="preserve">Página </w:t>
    </w:r>
    <w:fldSimple w:instr=" PAGE   \* MERGEFORMAT ">
      <w:r w:rsidR="00ED1A5C">
        <w:rPr>
          <w:noProof/>
        </w:rPr>
        <w:t>2</w:t>
      </w:r>
    </w:fldSimple>
    <w:r>
      <w:t xml:space="preserve"> de 2</w:t>
    </w:r>
  </w:p>
  <w:p w:rsidR="00ED1E6A" w:rsidRDefault="00ED1E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506" w:rsidRDefault="00247506" w:rsidP="006B0C86">
      <w:r>
        <w:separator/>
      </w:r>
    </w:p>
  </w:footnote>
  <w:footnote w:type="continuationSeparator" w:id="1">
    <w:p w:rsidR="00247506" w:rsidRDefault="00247506" w:rsidP="006B0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65CD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947DA"/>
    <w:multiLevelType w:val="hybridMultilevel"/>
    <w:tmpl w:val="DAA48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F73F2"/>
    <w:multiLevelType w:val="hybridMultilevel"/>
    <w:tmpl w:val="D8E6A8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6D2D"/>
    <w:multiLevelType w:val="hybridMultilevel"/>
    <w:tmpl w:val="6FDA9D0E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5C043B6"/>
    <w:multiLevelType w:val="hybridMultilevel"/>
    <w:tmpl w:val="F5C674C0"/>
    <w:lvl w:ilvl="0" w:tplc="5BB0FA82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7334D77"/>
    <w:multiLevelType w:val="hybridMultilevel"/>
    <w:tmpl w:val="F80A3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543FB"/>
    <w:multiLevelType w:val="hybridMultilevel"/>
    <w:tmpl w:val="8550E4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F6452"/>
    <w:multiLevelType w:val="hybridMultilevel"/>
    <w:tmpl w:val="B2D29F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F50F0"/>
    <w:multiLevelType w:val="hybridMultilevel"/>
    <w:tmpl w:val="B9A2EFD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65F6EFC"/>
    <w:multiLevelType w:val="hybridMultilevel"/>
    <w:tmpl w:val="0A606C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32E3D"/>
    <w:multiLevelType w:val="hybridMultilevel"/>
    <w:tmpl w:val="151421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505D2"/>
    <w:multiLevelType w:val="hybridMultilevel"/>
    <w:tmpl w:val="19B0CABC"/>
    <w:lvl w:ilvl="0" w:tplc="179046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1C2F7B01"/>
    <w:multiLevelType w:val="hybridMultilevel"/>
    <w:tmpl w:val="3A8A2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37590"/>
    <w:multiLevelType w:val="hybridMultilevel"/>
    <w:tmpl w:val="D772D21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EB07A27"/>
    <w:multiLevelType w:val="hybridMultilevel"/>
    <w:tmpl w:val="E97E25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84B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3E9621E"/>
    <w:multiLevelType w:val="hybridMultilevel"/>
    <w:tmpl w:val="E75687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021E4"/>
    <w:multiLevelType w:val="hybridMultilevel"/>
    <w:tmpl w:val="C75ED8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357947"/>
    <w:multiLevelType w:val="hybridMultilevel"/>
    <w:tmpl w:val="B61027D6"/>
    <w:lvl w:ilvl="0" w:tplc="0416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A985080"/>
    <w:multiLevelType w:val="hybridMultilevel"/>
    <w:tmpl w:val="1B8A05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C172FA"/>
    <w:multiLevelType w:val="hybridMultilevel"/>
    <w:tmpl w:val="5E823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B4CCD"/>
    <w:multiLevelType w:val="hybridMultilevel"/>
    <w:tmpl w:val="521A1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8662A1"/>
    <w:multiLevelType w:val="hybridMultilevel"/>
    <w:tmpl w:val="F8D21D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04014"/>
    <w:multiLevelType w:val="hybridMultilevel"/>
    <w:tmpl w:val="25CAF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7466CF"/>
    <w:multiLevelType w:val="hybridMultilevel"/>
    <w:tmpl w:val="C1929B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954E8"/>
    <w:multiLevelType w:val="hybridMultilevel"/>
    <w:tmpl w:val="3E3E6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31023"/>
    <w:multiLevelType w:val="hybridMultilevel"/>
    <w:tmpl w:val="95D0F2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C874E4"/>
    <w:multiLevelType w:val="hybridMultilevel"/>
    <w:tmpl w:val="5E7C2D84"/>
    <w:lvl w:ilvl="0" w:tplc="7E948680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E037B"/>
    <w:multiLevelType w:val="hybridMultilevel"/>
    <w:tmpl w:val="458EE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C65AA3"/>
    <w:multiLevelType w:val="hybridMultilevel"/>
    <w:tmpl w:val="DE8C41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87FEA"/>
    <w:multiLevelType w:val="hybridMultilevel"/>
    <w:tmpl w:val="EFB45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0C7847"/>
    <w:multiLevelType w:val="hybridMultilevel"/>
    <w:tmpl w:val="D79C2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E5232"/>
    <w:multiLevelType w:val="hybridMultilevel"/>
    <w:tmpl w:val="321252C6"/>
    <w:lvl w:ilvl="0" w:tplc="0340143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34F25"/>
    <w:multiLevelType w:val="hybridMultilevel"/>
    <w:tmpl w:val="0BD2B9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57BB5"/>
    <w:multiLevelType w:val="hybridMultilevel"/>
    <w:tmpl w:val="1E0621A2"/>
    <w:lvl w:ilvl="0" w:tplc="0416000F">
      <w:start w:val="1"/>
      <w:numFmt w:val="decimal"/>
      <w:lvlText w:val="%1."/>
      <w:lvlJc w:val="left"/>
      <w:pPr>
        <w:ind w:left="1785" w:hanging="360"/>
      </w:p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B2A07B8"/>
    <w:multiLevelType w:val="hybridMultilevel"/>
    <w:tmpl w:val="902210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9E1C2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340143E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05731"/>
    <w:multiLevelType w:val="hybridMultilevel"/>
    <w:tmpl w:val="701C4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6941F3"/>
    <w:multiLevelType w:val="hybridMultilevel"/>
    <w:tmpl w:val="A6DA6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0534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11C1F5D"/>
    <w:multiLevelType w:val="hybridMultilevel"/>
    <w:tmpl w:val="61462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2463A"/>
    <w:multiLevelType w:val="multilevel"/>
    <w:tmpl w:val="C0C0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206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367E52"/>
    <w:multiLevelType w:val="hybridMultilevel"/>
    <w:tmpl w:val="E59068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2C4A94"/>
    <w:multiLevelType w:val="hybridMultilevel"/>
    <w:tmpl w:val="9AA4FD2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340143E">
      <w:start w:val="1"/>
      <w:numFmt w:val="upperRoman"/>
      <w:lvlText w:val="%3."/>
      <w:lvlJc w:val="left"/>
      <w:pPr>
        <w:ind w:left="2727" w:hanging="18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617971"/>
    <w:multiLevelType w:val="hybridMultilevel"/>
    <w:tmpl w:val="6AE405C0"/>
    <w:lvl w:ilvl="0" w:tplc="54301D16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7B3E1D"/>
    <w:multiLevelType w:val="hybridMultilevel"/>
    <w:tmpl w:val="626AD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61F74"/>
    <w:multiLevelType w:val="hybridMultilevel"/>
    <w:tmpl w:val="3CE81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77630"/>
    <w:multiLevelType w:val="hybridMultilevel"/>
    <w:tmpl w:val="39C6E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"/>
  </w:num>
  <w:num w:numId="3">
    <w:abstractNumId w:val="5"/>
  </w:num>
  <w:num w:numId="4">
    <w:abstractNumId w:val="35"/>
  </w:num>
  <w:num w:numId="5">
    <w:abstractNumId w:val="23"/>
  </w:num>
  <w:num w:numId="6">
    <w:abstractNumId w:val="6"/>
  </w:num>
  <w:num w:numId="7">
    <w:abstractNumId w:val="9"/>
  </w:num>
  <w:num w:numId="8">
    <w:abstractNumId w:val="18"/>
  </w:num>
  <w:num w:numId="9">
    <w:abstractNumId w:val="29"/>
  </w:num>
  <w:num w:numId="10">
    <w:abstractNumId w:val="7"/>
  </w:num>
  <w:num w:numId="11">
    <w:abstractNumId w:val="13"/>
  </w:num>
  <w:num w:numId="12">
    <w:abstractNumId w:val="42"/>
  </w:num>
  <w:num w:numId="13">
    <w:abstractNumId w:val="16"/>
  </w:num>
  <w:num w:numId="14">
    <w:abstractNumId w:val="17"/>
  </w:num>
  <w:num w:numId="15">
    <w:abstractNumId w:val="24"/>
  </w:num>
  <w:num w:numId="16">
    <w:abstractNumId w:val="33"/>
  </w:num>
  <w:num w:numId="17">
    <w:abstractNumId w:val="19"/>
  </w:num>
  <w:num w:numId="18">
    <w:abstractNumId w:val="45"/>
  </w:num>
  <w:num w:numId="19">
    <w:abstractNumId w:val="31"/>
  </w:num>
  <w:num w:numId="20">
    <w:abstractNumId w:val="26"/>
  </w:num>
  <w:num w:numId="21">
    <w:abstractNumId w:val="37"/>
  </w:num>
  <w:num w:numId="22">
    <w:abstractNumId w:val="21"/>
  </w:num>
  <w:num w:numId="23">
    <w:abstractNumId w:val="8"/>
  </w:num>
  <w:num w:numId="24">
    <w:abstractNumId w:val="44"/>
  </w:num>
  <w:num w:numId="25">
    <w:abstractNumId w:val="32"/>
  </w:num>
  <w:num w:numId="26">
    <w:abstractNumId w:val="22"/>
  </w:num>
  <w:num w:numId="27">
    <w:abstractNumId w:val="12"/>
  </w:num>
  <w:num w:numId="28">
    <w:abstractNumId w:val="20"/>
  </w:num>
  <w:num w:numId="29">
    <w:abstractNumId w:val="30"/>
  </w:num>
  <w:num w:numId="30">
    <w:abstractNumId w:val="2"/>
  </w:num>
  <w:num w:numId="31">
    <w:abstractNumId w:val="46"/>
  </w:num>
  <w:num w:numId="32">
    <w:abstractNumId w:val="28"/>
  </w:num>
  <w:num w:numId="33">
    <w:abstractNumId w:val="39"/>
  </w:num>
  <w:num w:numId="34">
    <w:abstractNumId w:val="41"/>
  </w:num>
  <w:num w:numId="35">
    <w:abstractNumId w:val="36"/>
  </w:num>
  <w:num w:numId="36">
    <w:abstractNumId w:val="14"/>
  </w:num>
  <w:num w:numId="37">
    <w:abstractNumId w:val="10"/>
  </w:num>
  <w:num w:numId="38">
    <w:abstractNumId w:val="38"/>
  </w:num>
  <w:num w:numId="39">
    <w:abstractNumId w:val="15"/>
  </w:num>
  <w:num w:numId="40">
    <w:abstractNumId w:val="4"/>
  </w:num>
  <w:num w:numId="41">
    <w:abstractNumId w:val="25"/>
  </w:num>
  <w:num w:numId="42">
    <w:abstractNumId w:val="3"/>
  </w:num>
  <w:num w:numId="43">
    <w:abstractNumId w:val="27"/>
  </w:num>
  <w:num w:numId="44">
    <w:abstractNumId w:val="0"/>
  </w:num>
  <w:num w:numId="45">
    <w:abstractNumId w:val="34"/>
  </w:num>
  <w:num w:numId="46">
    <w:abstractNumId w:val="11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065"/>
    <w:rsid w:val="00006869"/>
    <w:rsid w:val="00024410"/>
    <w:rsid w:val="00024533"/>
    <w:rsid w:val="0003235E"/>
    <w:rsid w:val="0004510A"/>
    <w:rsid w:val="00051955"/>
    <w:rsid w:val="00057546"/>
    <w:rsid w:val="0006778E"/>
    <w:rsid w:val="00076343"/>
    <w:rsid w:val="00076392"/>
    <w:rsid w:val="000971DD"/>
    <w:rsid w:val="000A62AF"/>
    <w:rsid w:val="000B6BBA"/>
    <w:rsid w:val="000D48E4"/>
    <w:rsid w:val="000D7B4A"/>
    <w:rsid w:val="000F000D"/>
    <w:rsid w:val="000F4644"/>
    <w:rsid w:val="001224DC"/>
    <w:rsid w:val="00134082"/>
    <w:rsid w:val="001362FD"/>
    <w:rsid w:val="00151BF1"/>
    <w:rsid w:val="001540D8"/>
    <w:rsid w:val="0015525C"/>
    <w:rsid w:val="00162094"/>
    <w:rsid w:val="001641F3"/>
    <w:rsid w:val="00170982"/>
    <w:rsid w:val="00170E26"/>
    <w:rsid w:val="00193AD5"/>
    <w:rsid w:val="001A63F4"/>
    <w:rsid w:val="001B1922"/>
    <w:rsid w:val="001B4D4A"/>
    <w:rsid w:val="001C2785"/>
    <w:rsid w:val="001D2661"/>
    <w:rsid w:val="001E369E"/>
    <w:rsid w:val="001F7400"/>
    <w:rsid w:val="00200731"/>
    <w:rsid w:val="00222245"/>
    <w:rsid w:val="0022242F"/>
    <w:rsid w:val="00222FDE"/>
    <w:rsid w:val="0022481E"/>
    <w:rsid w:val="0022607D"/>
    <w:rsid w:val="0024661B"/>
    <w:rsid w:val="00247506"/>
    <w:rsid w:val="00250329"/>
    <w:rsid w:val="002574A3"/>
    <w:rsid w:val="002609E7"/>
    <w:rsid w:val="00265B8C"/>
    <w:rsid w:val="00267A5A"/>
    <w:rsid w:val="00270AF5"/>
    <w:rsid w:val="00277C08"/>
    <w:rsid w:val="00285BB8"/>
    <w:rsid w:val="002B168B"/>
    <w:rsid w:val="002C385F"/>
    <w:rsid w:val="002C4332"/>
    <w:rsid w:val="002C6475"/>
    <w:rsid w:val="002D43CE"/>
    <w:rsid w:val="002D4469"/>
    <w:rsid w:val="002E0D76"/>
    <w:rsid w:val="00311F72"/>
    <w:rsid w:val="0031462B"/>
    <w:rsid w:val="00316336"/>
    <w:rsid w:val="003165F1"/>
    <w:rsid w:val="0032419F"/>
    <w:rsid w:val="003256C5"/>
    <w:rsid w:val="003263CA"/>
    <w:rsid w:val="0035011E"/>
    <w:rsid w:val="0035391C"/>
    <w:rsid w:val="0036326F"/>
    <w:rsid w:val="0037249D"/>
    <w:rsid w:val="00372B81"/>
    <w:rsid w:val="003866D4"/>
    <w:rsid w:val="00392AF6"/>
    <w:rsid w:val="0039375C"/>
    <w:rsid w:val="003A0670"/>
    <w:rsid w:val="003B2657"/>
    <w:rsid w:val="003B6FE5"/>
    <w:rsid w:val="003C0FBE"/>
    <w:rsid w:val="003D5327"/>
    <w:rsid w:val="003D5A6A"/>
    <w:rsid w:val="003E3C89"/>
    <w:rsid w:val="003E77DF"/>
    <w:rsid w:val="00411499"/>
    <w:rsid w:val="004116CC"/>
    <w:rsid w:val="004250E5"/>
    <w:rsid w:val="00432FF1"/>
    <w:rsid w:val="00443D36"/>
    <w:rsid w:val="004519FE"/>
    <w:rsid w:val="00463732"/>
    <w:rsid w:val="0047062C"/>
    <w:rsid w:val="00477B2B"/>
    <w:rsid w:val="00491293"/>
    <w:rsid w:val="004D71B9"/>
    <w:rsid w:val="005135C4"/>
    <w:rsid w:val="0051377D"/>
    <w:rsid w:val="0052291A"/>
    <w:rsid w:val="0052340A"/>
    <w:rsid w:val="005258C1"/>
    <w:rsid w:val="005263F1"/>
    <w:rsid w:val="00532FF2"/>
    <w:rsid w:val="00554CF1"/>
    <w:rsid w:val="0058327B"/>
    <w:rsid w:val="005832FC"/>
    <w:rsid w:val="005C6E98"/>
    <w:rsid w:val="00600E90"/>
    <w:rsid w:val="00626065"/>
    <w:rsid w:val="00636B3F"/>
    <w:rsid w:val="006428B3"/>
    <w:rsid w:val="00666566"/>
    <w:rsid w:val="00667163"/>
    <w:rsid w:val="006804DB"/>
    <w:rsid w:val="006A36C3"/>
    <w:rsid w:val="006A5096"/>
    <w:rsid w:val="006B0C86"/>
    <w:rsid w:val="006B5225"/>
    <w:rsid w:val="006C1D3D"/>
    <w:rsid w:val="006C51B5"/>
    <w:rsid w:val="006D668E"/>
    <w:rsid w:val="006E0185"/>
    <w:rsid w:val="006E02D9"/>
    <w:rsid w:val="006E3976"/>
    <w:rsid w:val="006E52E7"/>
    <w:rsid w:val="006E67DF"/>
    <w:rsid w:val="00716A3F"/>
    <w:rsid w:val="00717A6C"/>
    <w:rsid w:val="00727FD5"/>
    <w:rsid w:val="00730BFE"/>
    <w:rsid w:val="00731BE8"/>
    <w:rsid w:val="00734CCA"/>
    <w:rsid w:val="007413FC"/>
    <w:rsid w:val="007444D2"/>
    <w:rsid w:val="0077129A"/>
    <w:rsid w:val="007720C8"/>
    <w:rsid w:val="00783D18"/>
    <w:rsid w:val="007841F9"/>
    <w:rsid w:val="007904D8"/>
    <w:rsid w:val="0079082A"/>
    <w:rsid w:val="00794F97"/>
    <w:rsid w:val="007B6415"/>
    <w:rsid w:val="007B6D22"/>
    <w:rsid w:val="007C6122"/>
    <w:rsid w:val="007F1C1D"/>
    <w:rsid w:val="007F2E68"/>
    <w:rsid w:val="0080116C"/>
    <w:rsid w:val="00821919"/>
    <w:rsid w:val="00822B28"/>
    <w:rsid w:val="0085120E"/>
    <w:rsid w:val="00857F38"/>
    <w:rsid w:val="00860275"/>
    <w:rsid w:val="0086341D"/>
    <w:rsid w:val="00872A8B"/>
    <w:rsid w:val="008A1099"/>
    <w:rsid w:val="008A3FEC"/>
    <w:rsid w:val="008A577D"/>
    <w:rsid w:val="008D1F8C"/>
    <w:rsid w:val="008D2F54"/>
    <w:rsid w:val="008D7AA3"/>
    <w:rsid w:val="008E4352"/>
    <w:rsid w:val="008E6474"/>
    <w:rsid w:val="008F2B35"/>
    <w:rsid w:val="008F4A11"/>
    <w:rsid w:val="00914614"/>
    <w:rsid w:val="00922F98"/>
    <w:rsid w:val="00924CD2"/>
    <w:rsid w:val="00930C4C"/>
    <w:rsid w:val="00935B33"/>
    <w:rsid w:val="00947B51"/>
    <w:rsid w:val="00956C28"/>
    <w:rsid w:val="009572EA"/>
    <w:rsid w:val="009604B2"/>
    <w:rsid w:val="009914A5"/>
    <w:rsid w:val="009A0156"/>
    <w:rsid w:val="009A23D8"/>
    <w:rsid w:val="009A5DE9"/>
    <w:rsid w:val="009B31F3"/>
    <w:rsid w:val="009C6AC4"/>
    <w:rsid w:val="009D5786"/>
    <w:rsid w:val="009D6D71"/>
    <w:rsid w:val="009D7DBD"/>
    <w:rsid w:val="009E414E"/>
    <w:rsid w:val="009E5760"/>
    <w:rsid w:val="009E5E9B"/>
    <w:rsid w:val="009F2023"/>
    <w:rsid w:val="009F44DD"/>
    <w:rsid w:val="00A13471"/>
    <w:rsid w:val="00A14EA0"/>
    <w:rsid w:val="00A26DB4"/>
    <w:rsid w:val="00A32C53"/>
    <w:rsid w:val="00A341B8"/>
    <w:rsid w:val="00A4102E"/>
    <w:rsid w:val="00A50A58"/>
    <w:rsid w:val="00A50F24"/>
    <w:rsid w:val="00A51332"/>
    <w:rsid w:val="00A55E10"/>
    <w:rsid w:val="00A64957"/>
    <w:rsid w:val="00A657A5"/>
    <w:rsid w:val="00A65B99"/>
    <w:rsid w:val="00A70AFD"/>
    <w:rsid w:val="00A80480"/>
    <w:rsid w:val="00A96BC5"/>
    <w:rsid w:val="00AB13A9"/>
    <w:rsid w:val="00AB29E0"/>
    <w:rsid w:val="00AD6604"/>
    <w:rsid w:val="00AE5E5E"/>
    <w:rsid w:val="00AE7D57"/>
    <w:rsid w:val="00AF7748"/>
    <w:rsid w:val="00AF787F"/>
    <w:rsid w:val="00B02803"/>
    <w:rsid w:val="00B21C3E"/>
    <w:rsid w:val="00B327DE"/>
    <w:rsid w:val="00B42AEF"/>
    <w:rsid w:val="00B44643"/>
    <w:rsid w:val="00B46A79"/>
    <w:rsid w:val="00B52672"/>
    <w:rsid w:val="00B83871"/>
    <w:rsid w:val="00B96A45"/>
    <w:rsid w:val="00B971B3"/>
    <w:rsid w:val="00BB477C"/>
    <w:rsid w:val="00BC0ED8"/>
    <w:rsid w:val="00BD0D1E"/>
    <w:rsid w:val="00BD1E43"/>
    <w:rsid w:val="00BD471D"/>
    <w:rsid w:val="00BD4894"/>
    <w:rsid w:val="00BD5567"/>
    <w:rsid w:val="00C07EEB"/>
    <w:rsid w:val="00C143B3"/>
    <w:rsid w:val="00C16A1A"/>
    <w:rsid w:val="00C33790"/>
    <w:rsid w:val="00C34B8B"/>
    <w:rsid w:val="00C47CD2"/>
    <w:rsid w:val="00C70EFA"/>
    <w:rsid w:val="00C865E8"/>
    <w:rsid w:val="00C903FF"/>
    <w:rsid w:val="00C92FF0"/>
    <w:rsid w:val="00C9778F"/>
    <w:rsid w:val="00CA218B"/>
    <w:rsid w:val="00CB2738"/>
    <w:rsid w:val="00CC1E75"/>
    <w:rsid w:val="00CD0600"/>
    <w:rsid w:val="00CD36C5"/>
    <w:rsid w:val="00CD7CA9"/>
    <w:rsid w:val="00CE29C4"/>
    <w:rsid w:val="00CF5CC4"/>
    <w:rsid w:val="00D035C5"/>
    <w:rsid w:val="00D142F4"/>
    <w:rsid w:val="00D147C8"/>
    <w:rsid w:val="00D56D8A"/>
    <w:rsid w:val="00D6212A"/>
    <w:rsid w:val="00D62861"/>
    <w:rsid w:val="00D629B0"/>
    <w:rsid w:val="00D77A32"/>
    <w:rsid w:val="00D81608"/>
    <w:rsid w:val="00D953B6"/>
    <w:rsid w:val="00DC1760"/>
    <w:rsid w:val="00DE12CF"/>
    <w:rsid w:val="00DE46F2"/>
    <w:rsid w:val="00DF6EAC"/>
    <w:rsid w:val="00E00E5E"/>
    <w:rsid w:val="00E04E0E"/>
    <w:rsid w:val="00E07E44"/>
    <w:rsid w:val="00E209D9"/>
    <w:rsid w:val="00E27A35"/>
    <w:rsid w:val="00E30BAB"/>
    <w:rsid w:val="00E37CAA"/>
    <w:rsid w:val="00E54E05"/>
    <w:rsid w:val="00E66E3E"/>
    <w:rsid w:val="00E75143"/>
    <w:rsid w:val="00E90CE0"/>
    <w:rsid w:val="00E977CA"/>
    <w:rsid w:val="00EB04E9"/>
    <w:rsid w:val="00EC251F"/>
    <w:rsid w:val="00ED1A5C"/>
    <w:rsid w:val="00ED1E6A"/>
    <w:rsid w:val="00ED6359"/>
    <w:rsid w:val="00EE0E01"/>
    <w:rsid w:val="00EE19C0"/>
    <w:rsid w:val="00EE6B70"/>
    <w:rsid w:val="00EF0512"/>
    <w:rsid w:val="00EF0B27"/>
    <w:rsid w:val="00F02E44"/>
    <w:rsid w:val="00F20695"/>
    <w:rsid w:val="00F3458B"/>
    <w:rsid w:val="00F35EDA"/>
    <w:rsid w:val="00F360D9"/>
    <w:rsid w:val="00F40969"/>
    <w:rsid w:val="00F417CC"/>
    <w:rsid w:val="00F56A0B"/>
    <w:rsid w:val="00F6035A"/>
    <w:rsid w:val="00F76A02"/>
    <w:rsid w:val="00F91400"/>
    <w:rsid w:val="00F941F6"/>
    <w:rsid w:val="00FB0F29"/>
    <w:rsid w:val="00FB210B"/>
    <w:rsid w:val="00FC40D9"/>
    <w:rsid w:val="00FD18F0"/>
    <w:rsid w:val="00FE367D"/>
    <w:rsid w:val="00FF1ED3"/>
    <w:rsid w:val="00FF29C3"/>
    <w:rsid w:val="00FF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B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0BAB"/>
    <w:rPr>
      <w:strike w:val="0"/>
      <w:dstrike w:val="0"/>
      <w:color w:val="747474"/>
      <w:u w:val="none"/>
      <w:effect w:val="none"/>
    </w:rPr>
  </w:style>
  <w:style w:type="paragraph" w:customStyle="1" w:styleId="news">
    <w:name w:val="news"/>
    <w:basedOn w:val="Normal"/>
    <w:rsid w:val="00E30BAB"/>
    <w:pPr>
      <w:shd w:val="clear" w:color="auto" w:fill="FFFFFF"/>
    </w:pPr>
  </w:style>
  <w:style w:type="paragraph" w:styleId="NormalWeb">
    <w:name w:val="Normal (Web)"/>
    <w:basedOn w:val="Normal"/>
    <w:rsid w:val="00E30BA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rsid w:val="00E30BAB"/>
    <w:rPr>
      <w:color w:val="800080"/>
      <w:u w:val="single"/>
    </w:rPr>
  </w:style>
  <w:style w:type="paragraph" w:styleId="BalloonText">
    <w:name w:val="Balloon Text"/>
    <w:basedOn w:val="Normal"/>
    <w:semiHidden/>
    <w:rsid w:val="00626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B0C8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6B0C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0C8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6B0C86"/>
    <w:rPr>
      <w:sz w:val="24"/>
      <w:szCs w:val="24"/>
    </w:rPr>
  </w:style>
  <w:style w:type="character" w:styleId="CommentReference">
    <w:name w:val="annotation reference"/>
    <w:rsid w:val="00D816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D81608"/>
  </w:style>
  <w:style w:type="character" w:customStyle="1" w:styleId="CommentTextChar">
    <w:name w:val="Comment Text Char"/>
    <w:link w:val="CommentText"/>
    <w:rsid w:val="00D81608"/>
    <w:rPr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rsid w:val="00D81608"/>
    <w:rPr>
      <w:b/>
      <w:bCs/>
    </w:rPr>
  </w:style>
  <w:style w:type="character" w:customStyle="1" w:styleId="CommentSubjectChar">
    <w:name w:val="Comment Subject Char"/>
    <w:link w:val="CommentSubject"/>
    <w:rsid w:val="00D81608"/>
    <w:rPr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Image(''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EDITAL N</vt:lpstr>
    </vt:vector>
  </TitlesOfParts>
  <Company>Grizli777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xp</dc:creator>
  <cp:lastModifiedBy>Paulo R. Ferreira Jr.</cp:lastModifiedBy>
  <cp:revision>25</cp:revision>
  <cp:lastPrinted>2012-03-20T19:07:00Z</cp:lastPrinted>
  <dcterms:created xsi:type="dcterms:W3CDTF">2015-07-17T17:20:00Z</dcterms:created>
  <dcterms:modified xsi:type="dcterms:W3CDTF">2015-07-23T13:00:00Z</dcterms:modified>
</cp:coreProperties>
</file>