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1B" w:rsidRDefault="00844D91">
      <w:pPr>
        <w:rPr>
          <w:color w:val="000000" w:themeColor="text1"/>
        </w:rPr>
      </w:pPr>
      <w:r w:rsidRPr="00F85907">
        <w:rPr>
          <w:color w:val="000000" w:themeColor="text1"/>
        </w:rPr>
        <w:t>Brincando de aprender</w:t>
      </w:r>
    </w:p>
    <w:tbl>
      <w:tblPr>
        <w:tblStyle w:val="Tabelacomgrade"/>
        <w:tblpPr w:leftFromText="141" w:rightFromText="141" w:vertAnchor="page" w:horzAnchor="margin" w:tblpY="2866"/>
        <w:tblW w:w="0" w:type="auto"/>
        <w:tblLook w:val="04A0"/>
      </w:tblPr>
      <w:tblGrid>
        <w:gridCol w:w="391"/>
        <w:gridCol w:w="388"/>
        <w:gridCol w:w="405"/>
        <w:gridCol w:w="405"/>
        <w:gridCol w:w="365"/>
        <w:gridCol w:w="405"/>
        <w:gridCol w:w="405"/>
        <w:gridCol w:w="405"/>
        <w:gridCol w:w="388"/>
        <w:gridCol w:w="362"/>
        <w:gridCol w:w="412"/>
        <w:gridCol w:w="365"/>
        <w:gridCol w:w="392"/>
        <w:gridCol w:w="405"/>
        <w:gridCol w:w="405"/>
        <w:gridCol w:w="412"/>
        <w:gridCol w:w="388"/>
        <w:gridCol w:w="405"/>
        <w:gridCol w:w="412"/>
        <w:gridCol w:w="405"/>
        <w:gridCol w:w="388"/>
        <w:gridCol w:w="412"/>
      </w:tblGrid>
      <w:tr w:rsidR="00892D2B" w:rsidRPr="00F85907" w:rsidTr="00892D2B">
        <w:trPr>
          <w:trHeight w:val="274"/>
        </w:trPr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Ç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Ç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X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V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Z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X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X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Q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Ç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V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W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X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Q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Z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W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Y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Z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Y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X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Q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bookmarkStart w:id="0" w:name="_GoBack"/>
            <w:bookmarkEnd w:id="0"/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W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Ç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Z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V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Q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Q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V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Ç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W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Y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Q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Z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W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Ç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P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V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Y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N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D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G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Ç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K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Y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V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B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A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R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</w:tr>
      <w:tr w:rsidR="00892D2B" w:rsidRPr="00F85907" w:rsidTr="00892D2B">
        <w:tc>
          <w:tcPr>
            <w:tcW w:w="391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J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F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Z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36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S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Q</w:t>
            </w:r>
          </w:p>
        </w:tc>
        <w:tc>
          <w:tcPr>
            <w:tcW w:w="36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  <w:tc>
          <w:tcPr>
            <w:tcW w:w="39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L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E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T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I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C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O</w:t>
            </w:r>
          </w:p>
        </w:tc>
        <w:tc>
          <w:tcPr>
            <w:tcW w:w="405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M</w:t>
            </w:r>
          </w:p>
        </w:tc>
        <w:tc>
          <w:tcPr>
            <w:tcW w:w="388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H</w:t>
            </w:r>
          </w:p>
        </w:tc>
        <w:tc>
          <w:tcPr>
            <w:tcW w:w="412" w:type="dxa"/>
          </w:tcPr>
          <w:p w:rsidR="00892D2B" w:rsidRPr="00F85907" w:rsidRDefault="00892D2B" w:rsidP="00892D2B">
            <w:pPr>
              <w:rPr>
                <w:color w:val="000000" w:themeColor="text1"/>
              </w:rPr>
            </w:pPr>
            <w:r w:rsidRPr="00F85907">
              <w:rPr>
                <w:color w:val="000000" w:themeColor="text1"/>
              </w:rPr>
              <w:t>U</w:t>
            </w:r>
          </w:p>
        </w:tc>
      </w:tr>
    </w:tbl>
    <w:p w:rsidR="00892D2B" w:rsidRPr="00F85907" w:rsidRDefault="00892D2B">
      <w:pPr>
        <w:rPr>
          <w:color w:val="000000" w:themeColor="text1"/>
        </w:rPr>
      </w:pPr>
      <w:r>
        <w:rPr>
          <w:color w:val="000000" w:themeColor="text1"/>
        </w:rPr>
        <w:t>Tecido muscular</w:t>
      </w:r>
    </w:p>
    <w:p w:rsidR="00844D91" w:rsidRPr="00F85907" w:rsidRDefault="00844D91">
      <w:pPr>
        <w:rPr>
          <w:color w:val="000000" w:themeColor="text1"/>
        </w:rPr>
      </w:pPr>
    </w:p>
    <w:p w:rsidR="00844D91" w:rsidRDefault="00844D91">
      <w:proofErr w:type="gramStart"/>
      <w:r>
        <w:t>1</w:t>
      </w:r>
      <w:proofErr w:type="gramEnd"/>
      <w:r>
        <w:t xml:space="preserve">: </w:t>
      </w:r>
      <w:r w:rsidR="004525DC">
        <w:t>Qual a membrana de revestimento do músculo esquelético que envolve apenas uma fibra</w:t>
      </w:r>
      <w:r>
        <w:t>: _____________</w:t>
      </w:r>
    </w:p>
    <w:p w:rsidR="00844D91" w:rsidRDefault="00844D91">
      <w:r>
        <w:t xml:space="preserve">2: </w:t>
      </w:r>
      <w:r w:rsidR="004525DC">
        <w:t>É o espaço entre duas linhas Z, que se encurtam durante o movimento de contração</w:t>
      </w:r>
      <w:r>
        <w:t>: __________________</w:t>
      </w:r>
    </w:p>
    <w:p w:rsidR="00844D91" w:rsidRDefault="00844D91">
      <w:r>
        <w:t xml:space="preserve">3: </w:t>
      </w:r>
      <w:r w:rsidR="004525DC">
        <w:t>Qual é a forma da célula muscular lisa</w:t>
      </w:r>
      <w:r>
        <w:t>: _____________________</w:t>
      </w:r>
    </w:p>
    <w:p w:rsidR="00844D91" w:rsidRDefault="00844D91">
      <w:r>
        <w:t xml:space="preserve">4: </w:t>
      </w:r>
      <w:r w:rsidR="004525DC">
        <w:t>Qual o único tecido muscular que não apresenta estrias</w:t>
      </w:r>
      <w:r>
        <w:t>: ____________________</w:t>
      </w:r>
    </w:p>
    <w:p w:rsidR="00844D91" w:rsidRDefault="00844D91">
      <w:proofErr w:type="gramStart"/>
      <w:r>
        <w:t>5</w:t>
      </w:r>
      <w:proofErr w:type="gramEnd"/>
      <w:r>
        <w:t xml:space="preserve">: </w:t>
      </w:r>
      <w:r w:rsidR="004525DC">
        <w:t xml:space="preserve">Fibras de </w:t>
      </w:r>
      <w:r>
        <w:t xml:space="preserve"> ________________________ </w:t>
      </w:r>
      <w:r w:rsidR="004525DC">
        <w:t>são encontradas no coração e fazem a transmissão do impulso cardíaco</w:t>
      </w:r>
      <w:r>
        <w:t>.</w:t>
      </w:r>
    </w:p>
    <w:p w:rsidR="00844D91" w:rsidRDefault="00844D91">
      <w:r>
        <w:t xml:space="preserve">6: </w:t>
      </w:r>
      <w:r w:rsidR="00F85907">
        <w:t>Qual a proteína que transporta e armazena oxigênio no músculo</w:t>
      </w:r>
      <w:r>
        <w:t>: _________________</w:t>
      </w:r>
    </w:p>
    <w:p w:rsidR="00844D91" w:rsidRDefault="00844D91">
      <w:r>
        <w:t xml:space="preserve">7: </w:t>
      </w:r>
      <w:r w:rsidR="00F85907">
        <w:t>Qual o tecido muscular estriado que apresenta contração voluntária</w:t>
      </w:r>
      <w:r>
        <w:t>: ____________________</w:t>
      </w:r>
    </w:p>
    <w:p w:rsidR="00844D91" w:rsidRDefault="00844D91">
      <w:r>
        <w:t xml:space="preserve">8: </w:t>
      </w:r>
      <w:r w:rsidR="00F85907">
        <w:t xml:space="preserve">Disco </w:t>
      </w:r>
      <w:r>
        <w:t>_________________</w:t>
      </w:r>
      <w:r w:rsidR="00F85907">
        <w:t xml:space="preserve"> é uma estrutura que une as células musculares esqueléticas cardíacas repassando o estímulo, pois todas as células devem contrair juntas.</w:t>
      </w:r>
    </w:p>
    <w:p w:rsidR="00844D91" w:rsidRDefault="00844D91">
      <w:r>
        <w:t xml:space="preserve">9: </w:t>
      </w:r>
      <w:r w:rsidR="00F85907">
        <w:t>Qual a origem embrionária do tecido muscular:</w:t>
      </w:r>
      <w:r>
        <w:t xml:space="preserve"> ___________________</w:t>
      </w:r>
    </w:p>
    <w:p w:rsidR="002B1A87" w:rsidRDefault="00DA54CF">
      <w:r>
        <w:t xml:space="preserve">10: </w:t>
      </w:r>
      <w:r w:rsidR="00F85907">
        <w:t>Qual o tecido muscular com contração rápida, involuntária e que possui núcleo centralizado</w:t>
      </w:r>
      <w:r>
        <w:t>: _____________________</w:t>
      </w:r>
    </w:p>
    <w:sectPr w:rsidR="002B1A87" w:rsidSect="003F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1FF"/>
    <w:rsid w:val="001331FF"/>
    <w:rsid w:val="001C713A"/>
    <w:rsid w:val="002B1A87"/>
    <w:rsid w:val="003D121B"/>
    <w:rsid w:val="003F3A84"/>
    <w:rsid w:val="004525DC"/>
    <w:rsid w:val="004D6FB0"/>
    <w:rsid w:val="006E0CD6"/>
    <w:rsid w:val="00844D91"/>
    <w:rsid w:val="00892D2B"/>
    <w:rsid w:val="00A94FFB"/>
    <w:rsid w:val="00C94FB2"/>
    <w:rsid w:val="00DA54CF"/>
    <w:rsid w:val="00DD7515"/>
    <w:rsid w:val="00E171B7"/>
    <w:rsid w:val="00EE5EE2"/>
    <w:rsid w:val="00EF0142"/>
    <w:rsid w:val="00F7186A"/>
    <w:rsid w:val="00F8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pelotas</cp:lastModifiedBy>
  <cp:revision>16</cp:revision>
  <dcterms:created xsi:type="dcterms:W3CDTF">2018-06-18T10:37:00Z</dcterms:created>
  <dcterms:modified xsi:type="dcterms:W3CDTF">2018-07-04T12:23:00Z</dcterms:modified>
</cp:coreProperties>
</file>