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HORÁRIOS CURSOS DE GEOGRAFIA 2024-1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LOnormal"/>
        <w:rPr/>
      </w:pPr>
      <w:r>
        <w:rPr/>
        <w:t xml:space="preserve">Pendências, optativas para </w:t>
      </w:r>
      <w:r>
        <w:rPr>
          <w:b/>
          <w:bCs/>
        </w:rPr>
        <w:t>LICENCIATURA E BACHARELADO</w:t>
      </w:r>
      <w:r>
        <w:rPr/>
        <w:t xml:space="preserve"> – sala 301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80"/>
        <w:gridCol w:w="1190"/>
        <w:gridCol w:w="2247"/>
        <w:gridCol w:w="1835"/>
        <w:gridCol w:w="1777"/>
      </w:tblGrid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10060226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10060161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10060216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Climatologia Geográfica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22"/>
                <w:szCs w:val="22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22"/>
                <w:szCs w:val="22"/>
              </w:rPr>
              <w:t>Formação Territorial do Continente Africano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Estágio Supervisionado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Erika Collischonn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Edilma Silva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Maurício Meurer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BACHARELADO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color w:val="000000"/>
        </w:rPr>
        <w:t>BACHARELADO - 1o. Semestre - 206</w:t>
      </w:r>
    </w:p>
    <w:tbl>
      <w:tblPr>
        <w:tblW w:w="9011" w:type="dxa"/>
        <w:jc w:val="left"/>
        <w:tblInd w:w="1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77"/>
        <w:gridCol w:w="1812"/>
        <w:gridCol w:w="1811"/>
        <w:gridCol w:w="1798"/>
        <w:gridCol w:w="1813"/>
      </w:tblGrid>
      <w:tr>
        <w:trPr/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10060236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10060184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10060185</w:t>
            </w:r>
          </w:p>
        </w:tc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10060237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10060182</w:t>
            </w:r>
          </w:p>
        </w:tc>
      </w:tr>
      <w:tr>
        <w:trPr/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Sociedade e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Natureza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da População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Organização do Espaço Mundial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Geógrafo e Orientação Profissional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Geologia</w:t>
            </w:r>
          </w:p>
        </w:tc>
      </w:tr>
      <w:tr>
        <w:trPr/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Adriano Simon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Rogério Pereira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Rogério Pereira</w:t>
            </w:r>
          </w:p>
        </w:tc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Roberto Antunes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Roberto Antunes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BACHARELADO - 3o. Semestre – 208 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05"/>
        <w:gridCol w:w="1806"/>
        <w:gridCol w:w="1806"/>
        <w:gridCol w:w="1806"/>
        <w:gridCol w:w="1806"/>
      </w:tblGrid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10060193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10060191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10060192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10060238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10060239</w:t>
            </w:r>
          </w:p>
        </w:tc>
      </w:tr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Topografia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Geomorfologia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Cartografia Temática Digital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Geografia Urbana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Rural</w:t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Edvania Alves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Mauricio Meurer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 xml:space="preserve">Domitila Radtke 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Giovana Oliveira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Aguardando substituto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BACHARELADO - 5o. Semestre – 210 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05"/>
        <w:gridCol w:w="1806"/>
        <w:gridCol w:w="1806"/>
        <w:gridCol w:w="1806"/>
        <w:gridCol w:w="1806"/>
      </w:tblGrid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06560137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10060202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10060203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10060204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10060205</w:t>
            </w:r>
          </w:p>
        </w:tc>
      </w:tr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/>
              <w:t>Sociologia para Geografia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/>
              <w:t>Biogeografia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/>
              <w:t>Legislação Ambiental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/>
              <w:t>Hidrogeografia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/>
              <w:t>Geografia Política e Geopolítica</w:t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Prof. Attila  Barbosa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i w:val="false"/>
                <w:caps w:val="false"/>
                <w:smallCaps w:val="false"/>
                <w:sz w:val="16"/>
              </w:rPr>
              <w:t>Adriano Simon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i w:val="false"/>
                <w:caps w:val="false"/>
                <w:smallCaps w:val="false"/>
                <w:sz w:val="16"/>
              </w:rPr>
              <w:t>Edvania Alves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i w:val="false"/>
                <w:caps w:val="false"/>
                <w:smallCaps w:val="false"/>
                <w:sz w:val="16"/>
              </w:rPr>
              <w:t>Moisés Rehbein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i w:val="false"/>
                <w:caps w:val="false"/>
                <w:smallCaps w:val="false"/>
                <w:sz w:val="16"/>
              </w:rPr>
              <w:t>Rogério Pereira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BACHARELADO - 7o. Semestre – 214 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05"/>
        <w:gridCol w:w="1806"/>
        <w:gridCol w:w="1806"/>
        <w:gridCol w:w="2179"/>
        <w:gridCol w:w="1433"/>
      </w:tblGrid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10060213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10060215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10060212</w:t>
            </w:r>
          </w:p>
        </w:tc>
        <w:tc>
          <w:tcPr>
            <w:tcW w:w="2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10060214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Planejamento Urbano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Monografia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Planejamento Ambiental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Planejamento Rural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Rogério Pereira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César Martinez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Adriano Simon</w:t>
            </w:r>
          </w:p>
        </w:tc>
        <w:tc>
          <w:tcPr>
            <w:tcW w:w="2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Aguardando Substituto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gutter="0" w:header="0" w:top="1061" w:footer="0" w:bottom="10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411</TotalTime>
  <Application>LibreOffice/7.3.7.2$Linux_X86_64 LibreOffice_project/30$Build-2</Application>
  <AppVersion>15.0000</AppVersion>
  <Pages>2</Pages>
  <Words>199</Words>
  <Characters>1368</Characters>
  <CharactersWithSpaces>1477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2024-07-03T17:59:33Z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