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2C9B" w14:textId="77777777" w:rsidR="00F627DE" w:rsidRPr="00F627DE" w:rsidRDefault="00F627DE" w:rsidP="00F627DE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2"/>
          <w:szCs w:val="22"/>
          <w:lang w:val="en-US" w:eastAsia="en-US"/>
        </w:rPr>
      </w:pPr>
      <w:r w:rsidRPr="00F627DE">
        <w:rPr>
          <w:rFonts w:ascii="Arial" w:eastAsiaTheme="minorEastAsia" w:hAnsi="Arial" w:cs="Arial"/>
          <w:b/>
          <w:bCs/>
          <w:sz w:val="22"/>
          <w:szCs w:val="22"/>
          <w:lang w:val="en-US" w:eastAsia="en-US"/>
        </w:rPr>
        <w:t>Universidade Federal de Pelotas</w:t>
      </w:r>
    </w:p>
    <w:p w14:paraId="7311ED61" w14:textId="77777777" w:rsidR="00F627DE" w:rsidRPr="00F627DE" w:rsidRDefault="00F627DE" w:rsidP="00F627DE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2"/>
          <w:szCs w:val="22"/>
          <w:lang w:val="en-US" w:eastAsia="en-US"/>
        </w:rPr>
      </w:pPr>
      <w:r w:rsidRPr="00F627DE">
        <w:rPr>
          <w:rFonts w:ascii="Arial" w:eastAsiaTheme="minorEastAsia" w:hAnsi="Arial" w:cs="Arial"/>
          <w:b/>
          <w:bCs/>
          <w:sz w:val="22"/>
          <w:szCs w:val="22"/>
          <w:lang w:val="en-US" w:eastAsia="en-US"/>
        </w:rPr>
        <w:t>Pró-reitoria de Pesquisa e Pós-Graduação</w:t>
      </w:r>
    </w:p>
    <w:p w14:paraId="11CC8F7D" w14:textId="77777777" w:rsidR="00F627DE" w:rsidRPr="00F627DE" w:rsidRDefault="00F627DE" w:rsidP="00F627DE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2"/>
          <w:szCs w:val="22"/>
          <w:lang w:val="en-US" w:eastAsia="en-US"/>
        </w:rPr>
      </w:pPr>
      <w:r w:rsidRPr="00F627DE">
        <w:rPr>
          <w:rFonts w:ascii="Arial" w:eastAsiaTheme="minorEastAsia" w:hAnsi="Arial" w:cs="Arial"/>
          <w:b/>
          <w:bCs/>
          <w:sz w:val="22"/>
          <w:szCs w:val="22"/>
          <w:lang w:val="en-US" w:eastAsia="en-US"/>
        </w:rPr>
        <w:t>Escola Superior de Educação Física</w:t>
      </w:r>
    </w:p>
    <w:p w14:paraId="6FA95B97" w14:textId="77777777" w:rsidR="00F627DE" w:rsidRPr="00F627DE" w:rsidRDefault="00F627DE" w:rsidP="00F627DE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2"/>
          <w:szCs w:val="22"/>
          <w:lang w:val="en-US" w:eastAsia="en-US"/>
        </w:rPr>
      </w:pPr>
      <w:r w:rsidRPr="00F627DE">
        <w:rPr>
          <w:rFonts w:ascii="Arial" w:eastAsiaTheme="minorEastAsia" w:hAnsi="Arial" w:cs="Arial"/>
          <w:b/>
          <w:bCs/>
          <w:sz w:val="22"/>
          <w:szCs w:val="22"/>
          <w:lang w:val="en-US" w:eastAsia="en-US"/>
        </w:rPr>
        <w:t>CURSO DE PÓS-GRADUAÇÃO LATO SENSU ESPECIALIZAÇÃO em EDUCAÇÃO FÍSICA ESCOLAR</w:t>
      </w:r>
    </w:p>
    <w:p w14:paraId="4F2B9E00" w14:textId="77777777" w:rsidR="00F627DE" w:rsidRPr="00F627DE" w:rsidRDefault="00F627DE" w:rsidP="00F627DE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2"/>
          <w:szCs w:val="22"/>
          <w:lang w:val="en-US" w:eastAsia="en-US"/>
        </w:rPr>
      </w:pPr>
      <w:r w:rsidRPr="00F627DE">
        <w:rPr>
          <w:rFonts w:ascii="Arial" w:eastAsiaTheme="minorEastAsia" w:hAnsi="Arial" w:cs="Arial"/>
          <w:b/>
          <w:bCs/>
          <w:sz w:val="22"/>
          <w:szCs w:val="22"/>
          <w:lang w:val="en-US" w:eastAsia="en-US"/>
        </w:rPr>
        <w:t>BIBLIOGRAFI PARA EXAME DE SELEÇÃO – 2013</w:t>
      </w:r>
    </w:p>
    <w:p w14:paraId="57594070" w14:textId="77777777" w:rsidR="00F627DE" w:rsidRDefault="00F627DE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1609EBBF" w14:textId="77777777" w:rsidR="00F627DE" w:rsidRDefault="00F627DE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15A5B6D0" w14:textId="77777777" w:rsidR="004A4D4A" w:rsidRPr="009B062F" w:rsidRDefault="004A4D4A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hAnsi="Arial" w:cs="Arial"/>
          <w:sz w:val="22"/>
          <w:szCs w:val="22"/>
        </w:rPr>
        <w:t xml:space="preserve">AZEVEDO, Janete M. Lins de. </w:t>
      </w:r>
      <w:r w:rsidRPr="0035594D">
        <w:rPr>
          <w:rFonts w:ascii="Arial" w:hAnsi="Arial" w:cs="Arial"/>
          <w:b/>
          <w:i/>
          <w:sz w:val="22"/>
          <w:szCs w:val="22"/>
        </w:rPr>
        <w:t>A educação como política pública.</w:t>
      </w:r>
      <w:r w:rsidRPr="009B062F">
        <w:rPr>
          <w:rFonts w:ascii="Arial" w:hAnsi="Arial" w:cs="Arial"/>
          <w:sz w:val="22"/>
          <w:szCs w:val="22"/>
        </w:rPr>
        <w:t xml:space="preserve"> Campinas: Autores Associados, 1997. BRASIL. Constituição Federal de 1988.</w:t>
      </w:r>
    </w:p>
    <w:p w14:paraId="1162F46D" w14:textId="77777777" w:rsidR="004A4D4A" w:rsidRPr="009B062F" w:rsidRDefault="004A4D4A" w:rsidP="00F627DE">
      <w:pPr>
        <w:ind w:right="-772"/>
        <w:jc w:val="both"/>
        <w:rPr>
          <w:rFonts w:ascii="Arial" w:hAnsi="Arial" w:cs="Arial"/>
          <w:sz w:val="22"/>
          <w:szCs w:val="22"/>
        </w:rPr>
      </w:pPr>
    </w:p>
    <w:p w14:paraId="51B3ABA6" w14:textId="7E05DF85" w:rsidR="0035594D" w:rsidRDefault="00E30F51" w:rsidP="0035594D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hAnsi="Arial" w:cs="Arial"/>
          <w:sz w:val="22"/>
          <w:szCs w:val="22"/>
        </w:rPr>
        <w:t xml:space="preserve">Da COSTA, Lamartine; CORRÊA, Dirce; RIZZUTI, Elaine; VILLANO, Bernardo; MIRAGAYA, Ana (eds.). </w:t>
      </w:r>
      <w:r w:rsidRPr="0035594D">
        <w:rPr>
          <w:rFonts w:ascii="Arial" w:hAnsi="Arial" w:cs="Arial"/>
          <w:b/>
          <w:i/>
          <w:sz w:val="22"/>
          <w:szCs w:val="22"/>
        </w:rPr>
        <w:t>Legados de Megaeventos Esportivos.</w:t>
      </w:r>
      <w:r w:rsidRPr="009B062F">
        <w:rPr>
          <w:rFonts w:ascii="Arial" w:hAnsi="Arial" w:cs="Arial"/>
          <w:sz w:val="22"/>
          <w:szCs w:val="22"/>
        </w:rPr>
        <w:t xml:space="preserve"> Brasília: Ministério do Esporte, 2008. Disponível em: </w:t>
      </w:r>
      <w:hyperlink r:id="rId5" w:history="1">
        <w:r w:rsidRPr="009B062F">
          <w:rPr>
            <w:rStyle w:val="Hyperlink"/>
            <w:rFonts w:ascii="Arial" w:hAnsi="Arial" w:cs="Arial"/>
            <w:color w:val="auto"/>
            <w:sz w:val="22"/>
            <w:szCs w:val="22"/>
          </w:rPr>
          <w:t>http://www.listasconfef.org.br/arquivos/legados/Livro.Legados.de.Megaeventos.pdf</w:t>
        </w:r>
      </w:hyperlink>
      <w:r w:rsidRPr="009B062F">
        <w:rPr>
          <w:rFonts w:ascii="Arial" w:hAnsi="Arial" w:cs="Arial"/>
          <w:sz w:val="22"/>
          <w:szCs w:val="22"/>
        </w:rPr>
        <w:t xml:space="preserve"> Seção 5 – Educação Olímpica, Inclusão social e Multiculturalismo, p. 343-405.</w:t>
      </w:r>
    </w:p>
    <w:p w14:paraId="74D52E07" w14:textId="77777777" w:rsidR="0035594D" w:rsidRDefault="0035594D" w:rsidP="0035594D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7C8BF519" w14:textId="74CCEE0C" w:rsidR="0035594D" w:rsidRPr="0035594D" w:rsidRDefault="0035594D" w:rsidP="0035594D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C32EE">
        <w:rPr>
          <w:rFonts w:ascii="Arial" w:hAnsi="Arial" w:cs="Arial"/>
          <w:sz w:val="22"/>
          <w:szCs w:val="22"/>
        </w:rPr>
        <w:t>CALLOIS, R</w:t>
      </w:r>
      <w:r w:rsidRPr="0035594D">
        <w:rPr>
          <w:rFonts w:ascii="Arial" w:hAnsi="Arial" w:cs="Arial"/>
          <w:sz w:val="22"/>
          <w:szCs w:val="22"/>
        </w:rPr>
        <w:t xml:space="preserve">. </w:t>
      </w:r>
      <w:r w:rsidRPr="0035594D">
        <w:rPr>
          <w:rFonts w:ascii="Arial" w:hAnsi="Arial" w:cs="Arial"/>
          <w:b/>
          <w:i/>
          <w:sz w:val="22"/>
          <w:szCs w:val="22"/>
        </w:rPr>
        <w:t>Os jogos e os homens</w:t>
      </w:r>
      <w:r w:rsidRPr="0035594D">
        <w:rPr>
          <w:rFonts w:ascii="Arial" w:hAnsi="Arial" w:cs="Arial"/>
          <w:sz w:val="22"/>
          <w:szCs w:val="22"/>
        </w:rPr>
        <w:t>. Cotovia, Lisboa, 1990.</w:t>
      </w:r>
    </w:p>
    <w:p w14:paraId="04320A4E" w14:textId="77777777" w:rsidR="004A4D4A" w:rsidRPr="0035594D" w:rsidRDefault="004A4D4A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0EC1F57B" w14:textId="77777777" w:rsidR="004A4D4A" w:rsidRPr="009B062F" w:rsidRDefault="004A4D4A" w:rsidP="00F627DE">
      <w:pPr>
        <w:ind w:left="-993" w:right="-772"/>
        <w:jc w:val="both"/>
        <w:rPr>
          <w:rFonts w:ascii="Arial" w:eastAsiaTheme="minorEastAsia" w:hAnsi="Arial" w:cs="Arial"/>
          <w:bCs/>
          <w:sz w:val="22"/>
          <w:szCs w:val="22"/>
          <w:lang w:val="en-US" w:eastAsia="en-US"/>
        </w:rPr>
      </w:pPr>
      <w:r w:rsidRPr="0035594D">
        <w:rPr>
          <w:rFonts w:ascii="Arial" w:eastAsiaTheme="minorEastAsia" w:hAnsi="Arial" w:cs="Arial"/>
          <w:bCs/>
          <w:sz w:val="22"/>
          <w:szCs w:val="22"/>
          <w:lang w:val="en-US" w:eastAsia="en-US"/>
        </w:rPr>
        <w:t xml:space="preserve">COLETIVO DE AUTORES. </w:t>
      </w:r>
      <w:r w:rsidRPr="0035594D">
        <w:rPr>
          <w:rFonts w:ascii="Arial" w:eastAsiaTheme="minorEastAsia" w:hAnsi="Arial" w:cs="Arial"/>
          <w:b/>
          <w:bCs/>
          <w:i/>
          <w:sz w:val="22"/>
          <w:szCs w:val="22"/>
          <w:lang w:val="en-US" w:eastAsia="en-US"/>
        </w:rPr>
        <w:t>Metodologia do Ensino da Educação Física</w:t>
      </w:r>
      <w:r w:rsidRPr="009B062F">
        <w:rPr>
          <w:rFonts w:ascii="Arial" w:eastAsiaTheme="minorEastAsia" w:hAnsi="Arial" w:cs="Arial"/>
          <w:bCs/>
          <w:sz w:val="22"/>
          <w:szCs w:val="22"/>
          <w:lang w:val="en-US" w:eastAsia="en-US"/>
        </w:rPr>
        <w:t>. São Paulo: Cortez, 1992.</w:t>
      </w:r>
    </w:p>
    <w:p w14:paraId="41F32A6D" w14:textId="77777777" w:rsidR="00181CCA" w:rsidRPr="009B062F" w:rsidRDefault="00181CCA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28AF8106" w14:textId="77777777" w:rsidR="00E30F51" w:rsidRPr="009B062F" w:rsidRDefault="00F627DE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FLORINDO AA, HALLAL PC. </w:t>
      </w:r>
      <w:r w:rsidR="004A4D4A" w:rsidRPr="0035594D">
        <w:rPr>
          <w:rFonts w:ascii="Arial" w:eastAsiaTheme="minorEastAsia" w:hAnsi="Arial" w:cs="Arial"/>
          <w:b/>
          <w:i/>
          <w:sz w:val="22"/>
          <w:szCs w:val="22"/>
          <w:lang w:val="en-US" w:eastAsia="en-US"/>
        </w:rPr>
        <w:t>Epidemiologia da Atividade Física</w:t>
      </w:r>
      <w:r w:rsidR="004A4D4A" w:rsidRPr="009B062F">
        <w:rPr>
          <w:rFonts w:ascii="Arial" w:eastAsiaTheme="minorEastAsia" w:hAnsi="Arial" w:cs="Arial"/>
          <w:sz w:val="22"/>
          <w:szCs w:val="22"/>
          <w:lang w:val="en-US" w:eastAsia="en-US"/>
        </w:rPr>
        <w:t>.  Atheneu: São Paulo, 2011</w:t>
      </w:r>
    </w:p>
    <w:p w14:paraId="6FF58C75" w14:textId="77777777" w:rsidR="00E30F51" w:rsidRPr="009B062F" w:rsidRDefault="00E30F51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3A1A5712" w14:textId="77777777" w:rsidR="00E30F51" w:rsidRPr="009B062F" w:rsidRDefault="00E30F51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hAnsi="Arial" w:cs="Arial"/>
          <w:sz w:val="22"/>
          <w:szCs w:val="22"/>
        </w:rPr>
        <w:t xml:space="preserve">GIL, A.C. </w:t>
      </w:r>
      <w:r w:rsidRPr="0035594D">
        <w:rPr>
          <w:rFonts w:ascii="Arial" w:hAnsi="Arial" w:cs="Arial"/>
          <w:b/>
          <w:i/>
          <w:sz w:val="22"/>
          <w:szCs w:val="22"/>
        </w:rPr>
        <w:t>Métodos e técnicas de pesquisa social</w:t>
      </w:r>
      <w:r w:rsidRPr="009B062F">
        <w:rPr>
          <w:rFonts w:ascii="Arial" w:hAnsi="Arial" w:cs="Arial"/>
          <w:sz w:val="22"/>
          <w:szCs w:val="22"/>
        </w:rPr>
        <w:t>. 5ª. ed. São Paulo: Atlas, 2006.</w:t>
      </w:r>
    </w:p>
    <w:p w14:paraId="1F8B1D0A" w14:textId="77777777" w:rsidR="004A4D4A" w:rsidRPr="009B062F" w:rsidRDefault="004A4D4A" w:rsidP="00F627DE">
      <w:pPr>
        <w:autoSpaceDE w:val="0"/>
        <w:autoSpaceDN w:val="0"/>
        <w:adjustRightInd w:val="0"/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36E5D7C2" w14:textId="77777777" w:rsidR="004A4D4A" w:rsidRDefault="004A4D4A" w:rsidP="00F627DE">
      <w:pPr>
        <w:autoSpaceDE w:val="0"/>
        <w:autoSpaceDN w:val="0"/>
        <w:adjustRightInd w:val="0"/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hAnsi="Arial" w:cs="Arial"/>
          <w:sz w:val="22"/>
          <w:szCs w:val="22"/>
        </w:rPr>
        <w:t xml:space="preserve">GRECO, P. J.; BENDA, R. N. </w:t>
      </w:r>
      <w:r w:rsidRPr="0035594D">
        <w:rPr>
          <w:rFonts w:ascii="Arial" w:hAnsi="Arial" w:cs="Arial"/>
          <w:b/>
          <w:bCs/>
          <w:i/>
          <w:sz w:val="22"/>
          <w:szCs w:val="22"/>
        </w:rPr>
        <w:t>Iniciação Esportiva Universal I: da aprendizagem motora ao treinamento técnico</w:t>
      </w:r>
      <w:r w:rsidRPr="009B062F">
        <w:rPr>
          <w:rFonts w:ascii="Arial" w:hAnsi="Arial" w:cs="Arial"/>
          <w:bCs/>
          <w:sz w:val="22"/>
          <w:szCs w:val="22"/>
        </w:rPr>
        <w:t xml:space="preserve">. </w:t>
      </w:r>
      <w:r w:rsidRPr="009B062F">
        <w:rPr>
          <w:rFonts w:ascii="Arial" w:hAnsi="Arial" w:cs="Arial"/>
          <w:sz w:val="22"/>
          <w:szCs w:val="22"/>
        </w:rPr>
        <w:t>Belo Horizonte: Ed. UFMG, 1998.</w:t>
      </w:r>
    </w:p>
    <w:p w14:paraId="1201542F" w14:textId="77777777" w:rsidR="00E21E05" w:rsidRDefault="00E21E05" w:rsidP="00F627DE">
      <w:pPr>
        <w:autoSpaceDE w:val="0"/>
        <w:autoSpaceDN w:val="0"/>
        <w:adjustRightInd w:val="0"/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58074DB7" w14:textId="1BF15E92" w:rsidR="00E21E05" w:rsidRPr="00E21E05" w:rsidRDefault="00E21E05" w:rsidP="00F627DE">
      <w:pPr>
        <w:autoSpaceDE w:val="0"/>
        <w:autoSpaceDN w:val="0"/>
        <w:adjustRightInd w:val="0"/>
        <w:ind w:left="-993" w:right="-772"/>
        <w:jc w:val="both"/>
        <w:rPr>
          <w:rFonts w:ascii="Arial" w:hAnsi="Arial" w:cs="Arial"/>
          <w:sz w:val="22"/>
          <w:szCs w:val="22"/>
        </w:rPr>
      </w:pPr>
      <w:r w:rsidRPr="00E21E05">
        <w:rPr>
          <w:rFonts w:ascii="Arial" w:eastAsiaTheme="minorEastAsia" w:hAnsi="Arial" w:cs="Arial"/>
          <w:color w:val="262626"/>
          <w:sz w:val="22"/>
          <w:szCs w:val="22"/>
          <w:lang w:val="en-US" w:eastAsia="en-US"/>
        </w:rPr>
        <w:t xml:space="preserve">HUIZINGA, J. Homo Ludens: </w:t>
      </w:r>
      <w:r>
        <w:rPr>
          <w:rFonts w:ascii="Arial" w:eastAsiaTheme="minorEastAsia" w:hAnsi="Arial" w:cs="Arial"/>
          <w:b/>
          <w:i/>
          <w:color w:val="262626"/>
          <w:sz w:val="22"/>
          <w:szCs w:val="22"/>
          <w:lang w:val="en-US" w:eastAsia="en-US"/>
        </w:rPr>
        <w:t>O</w:t>
      </w:r>
      <w:bookmarkStart w:id="0" w:name="_GoBack"/>
      <w:bookmarkEnd w:id="0"/>
      <w:r w:rsidRPr="00E21E05">
        <w:rPr>
          <w:rFonts w:ascii="Arial" w:eastAsiaTheme="minorEastAsia" w:hAnsi="Arial" w:cs="Arial"/>
          <w:b/>
          <w:i/>
          <w:color w:val="262626"/>
          <w:sz w:val="22"/>
          <w:szCs w:val="22"/>
          <w:lang w:val="en-US" w:eastAsia="en-US"/>
        </w:rPr>
        <w:t xml:space="preserve"> jogo como elemento na cultura</w:t>
      </w:r>
      <w:r w:rsidRPr="00E21E05">
        <w:rPr>
          <w:rFonts w:ascii="Arial" w:eastAsiaTheme="minorEastAsia" w:hAnsi="Arial" w:cs="Arial"/>
          <w:color w:val="262626"/>
          <w:sz w:val="22"/>
          <w:szCs w:val="22"/>
          <w:lang w:val="en-US" w:eastAsia="en-US"/>
        </w:rPr>
        <w:t>. São Paulo, Perspectiva, 1980.</w:t>
      </w:r>
    </w:p>
    <w:p w14:paraId="2A930020" w14:textId="77777777" w:rsidR="00E30F51" w:rsidRPr="009B062F" w:rsidRDefault="00E30F51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</w:p>
    <w:p w14:paraId="64788C83" w14:textId="77777777" w:rsidR="004A4D4A" w:rsidRPr="009B062F" w:rsidRDefault="004A4D4A" w:rsidP="00F627DE">
      <w:pPr>
        <w:ind w:left="-993" w:right="-772"/>
        <w:jc w:val="both"/>
        <w:rPr>
          <w:rFonts w:ascii="Arial" w:hAnsi="Arial" w:cs="Arial"/>
          <w:sz w:val="22"/>
          <w:szCs w:val="22"/>
        </w:rPr>
      </w:pPr>
      <w:r w:rsidRPr="009B062F">
        <w:rPr>
          <w:rFonts w:ascii="Arial" w:hAnsi="Arial" w:cs="Arial"/>
          <w:sz w:val="22"/>
          <w:szCs w:val="22"/>
        </w:rPr>
        <w:t xml:space="preserve">PEREIRA, F. M. </w:t>
      </w:r>
      <w:r w:rsidRPr="0035594D">
        <w:rPr>
          <w:rFonts w:ascii="Arial" w:hAnsi="Arial" w:cs="Arial"/>
          <w:b/>
          <w:i/>
          <w:sz w:val="22"/>
          <w:szCs w:val="22"/>
        </w:rPr>
        <w:t>A favor da ginástica no cotidiano da Educação Física no Ensino Médio.</w:t>
      </w:r>
      <w:r w:rsidRPr="009B062F">
        <w:rPr>
          <w:rFonts w:ascii="Arial" w:hAnsi="Arial" w:cs="Arial"/>
          <w:sz w:val="22"/>
          <w:szCs w:val="22"/>
        </w:rPr>
        <w:t xml:space="preserve"> Revista Brasileira de Atividade Física &amp; Saúde, v.11,n.2, 47-58,  2006.</w:t>
      </w:r>
    </w:p>
    <w:p w14:paraId="7FB362F7" w14:textId="77777777" w:rsidR="00E30F51" w:rsidRPr="009B062F" w:rsidRDefault="00E30F51" w:rsidP="00F627DE">
      <w:pPr>
        <w:ind w:right="-772"/>
        <w:jc w:val="both"/>
        <w:rPr>
          <w:rFonts w:ascii="Arial" w:eastAsiaTheme="minorEastAsia" w:hAnsi="Arial" w:cs="Arial"/>
          <w:sz w:val="22"/>
          <w:szCs w:val="22"/>
          <w:lang w:val="en-US" w:eastAsia="en-US"/>
        </w:rPr>
      </w:pPr>
    </w:p>
    <w:p w14:paraId="1FE894B8" w14:textId="77777777" w:rsidR="00E30F51" w:rsidRPr="009B062F" w:rsidRDefault="00E30F51" w:rsidP="00F627DE">
      <w:pPr>
        <w:tabs>
          <w:tab w:val="left" w:pos="709"/>
        </w:tabs>
        <w:spacing w:after="240"/>
        <w:ind w:left="-993" w:right="-772"/>
        <w:jc w:val="both"/>
        <w:rPr>
          <w:rStyle w:val="gsa"/>
          <w:rFonts w:ascii="Arial" w:hAnsi="Arial" w:cs="Arial"/>
          <w:sz w:val="22"/>
          <w:szCs w:val="22"/>
        </w:rPr>
      </w:pPr>
      <w:r w:rsidRPr="009B062F">
        <w:rPr>
          <w:rStyle w:val="gsa"/>
          <w:rFonts w:ascii="Arial" w:hAnsi="Arial" w:cs="Arial"/>
          <w:sz w:val="22"/>
          <w:szCs w:val="22"/>
        </w:rPr>
        <w:t xml:space="preserve">SASSAKI, R.K. </w:t>
      </w:r>
      <w:r w:rsidRPr="0035594D">
        <w:rPr>
          <w:rStyle w:val="gsa"/>
          <w:rFonts w:ascii="Arial" w:hAnsi="Arial" w:cs="Arial"/>
          <w:b/>
          <w:i/>
          <w:sz w:val="22"/>
          <w:szCs w:val="22"/>
        </w:rPr>
        <w:t xml:space="preserve">Mídia e </w:t>
      </w:r>
      <w:r w:rsidRPr="0035594D">
        <w:rPr>
          <w:rStyle w:val="gsa"/>
          <w:rFonts w:ascii="Arial" w:hAnsi="Arial" w:cs="Arial"/>
          <w:b/>
          <w:bCs/>
          <w:i/>
          <w:sz w:val="22"/>
          <w:szCs w:val="22"/>
        </w:rPr>
        <w:t>deficiência</w:t>
      </w:r>
      <w:r w:rsidRPr="009B062F">
        <w:rPr>
          <w:rStyle w:val="gsa"/>
          <w:rFonts w:ascii="Arial" w:hAnsi="Arial" w:cs="Arial"/>
          <w:sz w:val="22"/>
          <w:szCs w:val="22"/>
        </w:rPr>
        <w:t>. Brasília: Andi/Fundação Banco, 2003 - 200.238.92.118</w:t>
      </w:r>
    </w:p>
    <w:p w14:paraId="389E1B67" w14:textId="77777777" w:rsidR="00E30F51" w:rsidRPr="009B062F" w:rsidRDefault="00E30F51" w:rsidP="004A4D4A">
      <w:pPr>
        <w:ind w:left="-993" w:right="-772"/>
        <w:rPr>
          <w:rFonts w:ascii="Arial" w:hAnsi="Arial" w:cs="Arial"/>
          <w:sz w:val="22"/>
          <w:szCs w:val="22"/>
        </w:rPr>
      </w:pPr>
    </w:p>
    <w:p w14:paraId="248E1FFA" w14:textId="77777777" w:rsidR="004A4D4A" w:rsidRPr="009B062F" w:rsidRDefault="004A4D4A" w:rsidP="004A4D4A">
      <w:pPr>
        <w:ind w:left="-993" w:right="-772"/>
        <w:rPr>
          <w:rFonts w:ascii="Arial" w:eastAsiaTheme="minorEastAsia" w:hAnsi="Arial" w:cs="Arial"/>
          <w:bCs/>
          <w:sz w:val="22"/>
          <w:szCs w:val="22"/>
          <w:lang w:val="en-US" w:eastAsia="en-US"/>
        </w:rPr>
      </w:pPr>
    </w:p>
    <w:p w14:paraId="7B6D8053" w14:textId="77777777" w:rsidR="004A4D4A" w:rsidRPr="009B062F" w:rsidRDefault="004A4D4A" w:rsidP="00E30F51"/>
    <w:sectPr w:rsidR="004A4D4A" w:rsidRPr="009B062F" w:rsidSect="00181C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1"/>
    <w:rsid w:val="00181CCA"/>
    <w:rsid w:val="0035594D"/>
    <w:rsid w:val="004A4D4A"/>
    <w:rsid w:val="009B062F"/>
    <w:rsid w:val="00A243A3"/>
    <w:rsid w:val="00E21E05"/>
    <w:rsid w:val="00E30F51"/>
    <w:rsid w:val="00F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18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5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51"/>
    <w:rPr>
      <w:color w:val="0000FF"/>
      <w:u w:val="single"/>
    </w:rPr>
  </w:style>
  <w:style w:type="character" w:customStyle="1" w:styleId="gsa">
    <w:name w:val="gs_a"/>
    <w:rsid w:val="00E30F51"/>
  </w:style>
  <w:style w:type="character" w:styleId="FollowedHyperlink">
    <w:name w:val="FollowedHyperlink"/>
    <w:basedOn w:val="DefaultParagraphFont"/>
    <w:uiPriority w:val="99"/>
    <w:semiHidden/>
    <w:unhideWhenUsed/>
    <w:rsid w:val="004A4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5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51"/>
    <w:rPr>
      <w:color w:val="0000FF"/>
      <w:u w:val="single"/>
    </w:rPr>
  </w:style>
  <w:style w:type="character" w:customStyle="1" w:styleId="gsa">
    <w:name w:val="gs_a"/>
    <w:rsid w:val="00E30F51"/>
  </w:style>
  <w:style w:type="character" w:styleId="FollowedHyperlink">
    <w:name w:val="FollowedHyperlink"/>
    <w:basedOn w:val="DefaultParagraphFont"/>
    <w:uiPriority w:val="99"/>
    <w:semiHidden/>
    <w:unhideWhenUsed/>
    <w:rsid w:val="004A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stasconfef.org.br/arquivos/legados/Livro.Legados.de.Megaevento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Macintosh Word</Application>
  <DocSecurity>0</DocSecurity>
  <Lines>11</Lines>
  <Paragraphs>3</Paragraphs>
  <ScaleCrop>false</ScaleCrop>
  <Company>ESEF/UFPel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 Carriconde Marques</dc:creator>
  <cp:keywords/>
  <dc:description/>
  <cp:lastModifiedBy>Alexandre  Carriconde Marques</cp:lastModifiedBy>
  <cp:revision>5</cp:revision>
  <dcterms:created xsi:type="dcterms:W3CDTF">2013-07-09T00:16:00Z</dcterms:created>
  <dcterms:modified xsi:type="dcterms:W3CDTF">2013-07-10T16:03:00Z</dcterms:modified>
</cp:coreProperties>
</file>