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37020874023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CONTRATO EDITORIAL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084228515625" w:line="240" w:lineRule="auto"/>
        <w:ind w:left="17.8015136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PREÂMBULO CONTRATUAL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319091796875" w:line="365.8534526824951" w:lineRule="auto"/>
        <w:ind w:left="4.121246337890625" w:right="56.96044921875" w:hanging="1.919097900390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A EDITORA DA UFPEL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, fundada pela Universidade Federal de Pelotas, fundação federal, com personalidade de direito público, CNPJ 92.242.080/0001-00, situada na Rua Benjamin Constant, n° 1071, representada pelo editor-chefe, 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6650390625" w:line="364.9318027496338" w:lineRule="auto"/>
        <w:ind w:left="9.49493408203125" w:right="55.01159667968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, (CPF)______________________ , doravante denominado neste contrato como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EDITORA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, celebra o presente contrato de edição de livros com 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AUTOR,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pessoa física, plenamente capaz, responsável pela criação intelectual 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TEXTO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literário e detentor dos seus direitos morais e patrimoniais, objeto do presente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CONTRATO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quem declara que todos seus dados cadastrais preenchidos a seguir são verdadeiros: </w:t>
      </w:r>
    </w:p>
    <w:p w:rsidR="00000000" w:rsidDel="00000000" w:rsidP="00000000" w:rsidRDefault="00000000" w:rsidRPr="00000000" w14:paraId="00000005">
      <w:pPr>
        <w:widowControl w:val="0"/>
        <w:spacing w:before="225.5584716796875" w:line="240" w:lineRule="auto"/>
        <w:ind w:left="17.001953125" w:firstLine="0"/>
        <w:rPr>
          <w:rFonts w:ascii="Calibri" w:cs="Calibri" w:eastAsia="Calibri" w:hAnsi="Calibri"/>
          <w:color w:val="231f20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page" w:horzAnchor="page" w:tblpX="2880" w:tblpY="6855"/>
        <w:tblW w:w="7320.0" w:type="dxa"/>
        <w:jc w:val="left"/>
        <w:tblInd w:w="17.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20"/>
        <w:tblGridChange w:id="0">
          <w:tblGrid>
            <w:gridCol w:w="73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color w:val="231f20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color w:val="231f20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color w:val="231f20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color w:val="231f20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5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color w:val="231f20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584716796875" w:line="240" w:lineRule="auto"/>
        <w:ind w:left="17.001953125" w:right="0" w:firstLine="0"/>
        <w:jc w:val="left"/>
        <w:rPr>
          <w:rFonts w:ascii="Calibri" w:cs="Calibri" w:eastAsia="Calibri" w:hAnsi="Calibri"/>
          <w:color w:val="231f20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584716796875" w:line="240" w:lineRule="auto"/>
        <w:ind w:left="17.001953125" w:right="0" w:firstLine="0"/>
        <w:jc w:val="left"/>
        <w:rPr>
          <w:rFonts w:ascii="Calibri" w:cs="Calibri" w:eastAsia="Calibri" w:hAnsi="Calibri"/>
          <w:color w:val="231f20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CPF: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6685791015625" w:line="240" w:lineRule="auto"/>
        <w:ind w:left="17.001647949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6685791015625" w:line="240" w:lineRule="auto"/>
        <w:ind w:left="17.00164794921875" w:right="0" w:firstLine="0"/>
        <w:jc w:val="left"/>
        <w:rPr>
          <w:rFonts w:ascii="Calibri" w:cs="Calibri" w:eastAsia="Calibri" w:hAnsi="Calibri"/>
          <w:color w:val="231f20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Endereço: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6685791015625" w:line="240" w:lineRule="auto"/>
        <w:ind w:left="17.001647949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Telefone: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128173828125" w:line="240" w:lineRule="auto"/>
        <w:ind w:left="17.801513671875" w:right="0" w:firstLine="0"/>
        <w:jc w:val="left"/>
        <w:rPr>
          <w:rFonts w:ascii="Calibri" w:cs="Calibri" w:eastAsia="Calibri" w:hAnsi="Calibri"/>
          <w:b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128173828125" w:line="240" w:lineRule="auto"/>
        <w:ind w:left="17.8015136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DO OBJETO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32000732421875" w:line="366.51878356933594" w:lineRule="auto"/>
        <w:ind w:left="10.472412109375" w:right="57.8094482421875" w:firstLine="2.04910278320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Cláusula Primeira: O contrato tem como objeto a 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obra 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, doravante denominada neste contrato como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OBRA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, elaborada pelo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AUTOR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vertAlign w:val="baseline"/>
          <w:rtl w:val="0"/>
        </w:rPr>
        <w:t xml:space="preserve">no ano de 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, que será cedida à Editora da UFPel, com exclusividade, para que, por meio do presente contrato, seja revisada e publicada.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6.8530082702637" w:lineRule="auto"/>
        <w:ind w:left="19.239501953125" w:right="-6.395263671875" w:firstLine="2.16003417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Primeiro: A presente reprodução é autorizada em observância às disposições  legais vigentes e na forma autorizada pelo disposto no Título II, Capítulo I, artigo 5°,  Inciso XXVII, da Constituição Federal/88, e nos artigos 11,13 e 14 da Lei nº 9.610/98.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46728515625" w:line="365.85296630859375" w:lineRule="auto"/>
        <w:ind w:left="11.799468994140625" w:right="-6.39404296875" w:firstLine="0.720062255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Segunda: A Editora tem o prazo de dois anos, a partir da celebração deste  contrato, para editar a obra, conforme artigo 62, da Lei nº 9610/98.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8681640625" w:line="240" w:lineRule="auto"/>
        <w:ind w:left="17.79953002929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CESSÃO DE DIREITOS AUTORAIS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319091796875" w:line="365.85362434387207" w:lineRule="auto"/>
        <w:ind w:left="10.599517822265625" w:right="-6.39892578125" w:firstLine="1.92001342773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Terceira: Na qualidade de único proprietário e titular dos direitos autorais da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OBRA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ser editada pela Editora da UFPel, o autor cede, gratuitamente, os direitos  decorrentes da publicação da obra à UFPel, pelo prazo de dez anos, com base nos  artigos 30 e 49 da Lei nº 9610/98.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86572265625" w:line="240" w:lineRule="auto"/>
        <w:ind w:left="17.7999877929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obrigações contratuais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3203125" w:line="240" w:lineRule="auto"/>
        <w:ind w:left="12.5199890136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Quarta: São obrigações do autor: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72021484375" w:line="365.8534526824951" w:lineRule="auto"/>
        <w:ind w:left="19.24041748046875" w:right="-6.395263671875" w:firstLine="2.160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observar com exatidão as regras referentes a citações e referências das fontes de  pesquisa utilizadas;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4664306640625" w:line="365.8534526824951" w:lineRule="auto"/>
        <w:ind w:left="12.0404052734375" w:right="-6.39892578125" w:firstLine="9.3600463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fornecer, na forma digitalizada, todos os materiais, textos e fotos, a fim de viabilizar  a edição da obra;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8663330078125" w:line="365.8534526824951" w:lineRule="auto"/>
        <w:ind w:left="12.51953125" w:right="-6.39892578125" w:firstLine="8.88092041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alterar o arquivo ou não, após revisão da editora, antes de realizada a  diagramação;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8663330078125" w:line="365.8534526824951" w:lineRule="auto"/>
        <w:ind w:left="12.51953125" w:right="-6.39892578125" w:firstLine="8.88092041015625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Enviar, junto com a assinatura do contrato,  um texto de divulgação da obra com no máximo dois parágrafos contendo de quatro a cinco linhas cada;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467041015625" w:line="365.85296630859375" w:lineRule="auto"/>
        <w:ind w:left="12.03948974609375" w:right="-6.39404296875" w:firstLine="9.3600463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- revisar a impressão de prova para que sejam sanados quaisquer equívocos, e  assiná-la, assim que considerada de acordo com o pactuado;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86663818359375" w:line="240" w:lineRule="auto"/>
        <w:ind w:left="5.3195190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- atentar aos prazos fixados com a editora;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3197021484375" w:line="366.5196418762207" w:lineRule="auto"/>
        <w:ind w:left="12.03948974609375" w:right="-6.39892578125" w:hanging="6.719970703125"/>
        <w:jc w:val="both"/>
        <w:rPr>
          <w:rFonts w:ascii="Times New Roman" w:cs="Times New Roman" w:eastAsia="Times New Roman" w:hAnsi="Times New Roman"/>
          <w:sz w:val="24"/>
          <w:szCs w:val="24"/>
          <w:shd w:fill="fcfcfc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 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efetuar o pagamento de R$ 500,00 (quinhentos reais), caso opte por apenas uma das versões (impressa ou digital), ou de R$ 700,00 (setecentos reais), caso opte por ambas,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cfcfc" w:val="clear"/>
          <w:rtl w:val="0"/>
        </w:rPr>
        <w:t xml:space="preserve">valor destinado à cobertura de custos fixos de produção e despesas eventuais, tais como: serviços de catalogação, impressão de provas, envio de materiais e mídias, bolsas — a Editora financia, via fundação, pelo menos um bolsista por projeto — e, se necessário, contratação de serviços terceirizados, como revisão em língua estrangeira, aquisição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cfcfc" w:val="clear"/>
          <w:rtl w:val="0"/>
        </w:rPr>
        <w:t xml:space="preserve">templates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cfcfc" w:val="clear"/>
          <w:rtl w:val="0"/>
        </w:rPr>
        <w:t xml:space="preserve"> ou outras demandas técnicas não contempladas em nosso quadro funcional.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3197021484375" w:line="366.5196418762207" w:lineRule="auto"/>
        <w:ind w:left="12.03948974609375" w:right="-6.39892578125" w:hanging="6.7199707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 - O valor referente ao ISBN deverá ser pago separadamente através de um boleto bancário enviado pela Editora;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3197021484375" w:line="366.5196418762207" w:lineRule="auto"/>
        <w:ind w:left="12.03948974609375" w:right="-6.39892578125" w:hanging="6.7199707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7.8530788421631" w:lineRule="auto"/>
        <w:ind w:left="19.239501953125" w:right="-6.39404296875" w:hanging="13.91998291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não contratar com outra editora a edição da presente obra, no todo ou em parte,  pelo prazo de dez anos, sem a anuência da Editora da UFPel;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46630859375" w:line="365.853967666626" w:lineRule="auto"/>
        <w:ind w:left="11.799468994140625" w:right="-6.392822265625" w:hanging="6.479949951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observar as disposições contidas nos Comitês e Códigos de Ética referentes ao  objeto pesquisado;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86572265625" w:line="365.853967666626" w:lineRule="auto"/>
        <w:ind w:left="19.239501953125" w:right="-6.395263671875" w:firstLine="2.160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 - o pagamento da taxa referente aos custos fixos de produção deverá ser realizado  no momento da assinatura deste contrato.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4658203125" w:line="365.85362434387207" w:lineRule="auto"/>
        <w:ind w:left="12.03948974609375" w:right="-6.395263671875" w:firstLine="9.3600463867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único. A eventual desistência do autor de publicar a obra com esta editora  após a celebração do contrato não gera a devolução da taxa referente aos custos fixos  de produção, porém, rompe a exclusividade com a mesma e a cessão de direitos  autorais.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86572265625" w:line="240" w:lineRule="auto"/>
        <w:ind w:left="12.5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Quinta: São obrigações da Editora da UFPel: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3203125" w:line="240" w:lineRule="auto"/>
        <w:ind w:left="21.3999938964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receber o material encaminhado pelo autor;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72021484375" w:line="365.8534526824951" w:lineRule="auto"/>
        <w:ind w:left="10.8404541015625" w:right="-6.39892578125" w:firstLine="10.55953979492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executar a revisão, diagramação, editoração e confecção da capa da obra, no prazo  de dois anos a partir da celebração deste contrato, conforme o artigo 62 da Lei nº  9610/98;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4664306640625" w:line="365.8534526824951" w:lineRule="auto"/>
        <w:ind w:left="11.800384521484375" w:right="-6.400146484375" w:firstLine="9.60006713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esclarecer quaisquer dúvidas do autor e informá-lo acerca do desenvolvimento da  obra.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8663330078125" w:line="240" w:lineRule="auto"/>
        <w:ind w:left="17.8004455566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RESPONSABILIDADES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3203125" w:line="240" w:lineRule="auto"/>
        <w:ind w:left="12.52044677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Sexta: São responsabilidades do autor: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7196044921875" w:line="365.85296630859375" w:lineRule="auto"/>
        <w:ind w:left="12.0404052734375" w:right="-6.397705078125" w:firstLine="9.3600463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a originalidade da obra, declarando que seu conteúdo não foi publicado, no todo ou  em parte, por outra editora;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46673583984375" w:line="366.8530082702637" w:lineRule="auto"/>
        <w:ind w:left="19.24072265625" w:right="-6.39892578125" w:firstLine="2.15972900390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a indenização à Editora da UFPel caso ela venha a sofrer quaisquer prejuízos  materiais e morais em conseqüência de medidas judiciais e extrajudiciais promovidas  por terceiro em razão da publicação da obra;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6.8530082702637" w:lineRule="auto"/>
        <w:ind w:left="11.799468994140625" w:right="-6.397705078125" w:firstLine="9.60006713867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assumir com exclusividade a responsabilidade civil e/ou criminal decorrente do  conteúdo publicado, isentando totalmente a editora da UFPel de toda e qualquer  responsabilidade.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46728515625" w:line="365.85296630859375" w:lineRule="auto"/>
        <w:ind w:left="16.840362548828125" w:right="-6.39892578125" w:hanging="4.320831298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sétima: A Editora da UFPel responsabiliza-se apenas pelos possíveis  inconvenientes referentes à publicação da obra.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8681640625" w:line="240" w:lineRule="auto"/>
        <w:ind w:left="17.8004455566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TIRAGEM E DESPESAS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319091796875" w:line="365.853967666626" w:lineRule="auto"/>
        <w:ind w:left="19.24041748046875" w:right="-6.396484375" w:hanging="6.719970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oitava: O autor assume total responsabilidade acerca das despesas  relacionadas à impressão da obra.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86572265625" w:line="365.853967666626" w:lineRule="auto"/>
        <w:ind w:left="21.160888671875" w:right="-6.400146484375" w:hanging="8.6404418945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nona: O autor compromete-se a entregar 10% da tiragem total à Editora da  UFPel, sendo esta a participação autoral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EDITORA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Mesmo que o autor decida não fazer a impressão da obra, deverá entregar à Editora a quantia de cinco livros impressos.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86572265625" w:line="365.853967666626" w:lineRule="auto"/>
        <w:ind w:left="21.160888671875" w:right="-6.400146484375" w:hanging="8.64044189453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FORO COMPETENTE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7196044921875" w:line="365.85362434387207" w:lineRule="auto"/>
        <w:ind w:left="5.560455322265625" w:right="-6.39892578125" w:firstLine="6.95999145507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décima: Para dirimir qualquer dúvida ou controvérsia decorrente do presente  contrato, que não possam ser solucionadas amigavelmente entre as partes, é eleito o  foro da Comarca de Pelotas, com renúncia a qualquer outro, por mais privilegiado que  seja.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4658203125" w:line="366.8530082702637" w:lineRule="auto"/>
        <w:ind w:left="12.0404052734375" w:right="-6.396484375" w:firstLine="9.3600463867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E, por estarem assim justas e contratadas, as partes assinam o presente contrato em  duas vias de igual teor e forma, para um mesmo fim, juntamente com as testemunhas  abaixo: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46728515625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46728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Pelotas, ________________________________________________________________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7.5213623046875" w:line="331.86716079711914" w:lineRule="auto"/>
        <w:ind w:left="21.3995361328125" w:right="-6.39892578125" w:hanging="20.640106201171875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      __________________________________  </w:t>
      </w:r>
      <w:r w:rsidDel="00000000" w:rsidR="00000000" w:rsidRPr="00000000">
        <w:rPr>
          <w:rtl w:val="0"/>
        </w:rPr>
      </w:r>
    </w:p>
    <w:tbl>
      <w:tblPr>
        <w:tblStyle w:val="Table2"/>
        <w:tblW w:w="9045.600463867188" w:type="dxa"/>
        <w:jc w:val="left"/>
        <w:tblInd w:w="21.3995361328125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22.800231933594"/>
        <w:gridCol w:w="4522.800231933594"/>
        <w:tblGridChange w:id="0">
          <w:tblGrid>
            <w:gridCol w:w="4522.800231933594"/>
            <w:gridCol w:w="4522.8002319335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before="20" w:line="331.2" w:lineRule="auto"/>
              <w:ind w:left="21.3995361328125" w:right="-6.39892578125" w:hanging="20.640106201171875"/>
              <w:jc w:val="center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EDITOR(A)-CHEFE DA EDITORA DA UFPel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before="20" w:line="331.2" w:lineRule="auto"/>
              <w:ind w:left="21.3995361328125" w:right="-6.39892578125" w:hanging="20.640106201171875"/>
              <w:jc w:val="center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AUTOR(A)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7.2531127929688" w:line="365.8535957336426" w:lineRule="auto"/>
        <w:ind w:left="2.919464111328125" w:right="45.443115234375" w:hanging="2.160034179687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        __________________________________ </w:t>
      </w:r>
      <w:r w:rsidDel="00000000" w:rsidR="00000000" w:rsidRPr="00000000">
        <w:rPr>
          <w:rtl w:val="0"/>
        </w:rPr>
      </w:r>
    </w:p>
    <w:tbl>
      <w:tblPr>
        <w:tblStyle w:val="Table3"/>
        <w:tblW w:w="9045.600463867188" w:type="dxa"/>
        <w:jc w:val="left"/>
        <w:tblInd w:w="21.3995361328125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22.800231933594"/>
        <w:gridCol w:w="4522.800231933594"/>
        <w:tblGridChange w:id="0">
          <w:tblGrid>
            <w:gridCol w:w="4522.800231933594"/>
            <w:gridCol w:w="4522.8002319335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before="20" w:line="364.80000000000007" w:lineRule="auto"/>
              <w:ind w:left="2.919464111328125" w:right="45.443115234375" w:hanging="2.1600341796875"/>
              <w:jc w:val="center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TESTEMUNHA 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before="20" w:line="364.80000000000007" w:lineRule="auto"/>
              <w:ind w:left="2.919464111328125" w:right="45.443115234375" w:hanging="2.1600341796875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TESTEMUNHA 02</w:t>
            </w:r>
          </w:p>
        </w:tc>
      </w:tr>
    </w:tbl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6820" w:w="11900" w:orient="portrait"/>
      <w:pgMar w:bottom="1133.8582677165355" w:top="1275.5905511811022" w:left="1700.7874015748032" w:right="1133.858267716535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152400</wp:posOffset>
          </wp:positionV>
          <wp:extent cx="267787" cy="44831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7787" cy="4483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