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95A" w:rsidRDefault="0054695A" w:rsidP="00B5329F">
      <w:pPr>
        <w:spacing w:after="0" w:line="240" w:lineRule="auto"/>
        <w:jc w:val="both"/>
        <w:rPr>
          <w:rFonts w:ascii="Times New Roman" w:eastAsia="Aptos" w:hAnsi="Times New Roman" w:cs="Times New Roman"/>
        </w:rPr>
      </w:pPr>
      <w:r>
        <w:rPr>
          <w:rFonts w:ascii="Times New Roman" w:eastAsia="Aptos" w:hAnsi="Times New Roman" w:cs="Times New Roman"/>
        </w:rPr>
        <w:t>SUPREMO TRIBUNAL FEDERAL</w:t>
      </w:r>
    </w:p>
    <w:p w:rsidR="0054695A" w:rsidRDefault="0054695A" w:rsidP="000B2D80">
      <w:pPr>
        <w:spacing w:before="240" w:after="0" w:line="240" w:lineRule="auto"/>
        <w:jc w:val="both"/>
        <w:rPr>
          <w:rFonts w:ascii="Times New Roman" w:eastAsia="Aptos" w:hAnsi="Times New Roman" w:cs="Times New Roman"/>
        </w:rPr>
      </w:pPr>
      <w:r>
        <w:rPr>
          <w:rFonts w:ascii="Times New Roman" w:eastAsia="Aptos" w:hAnsi="Times New Roman" w:cs="Times New Roman"/>
        </w:rPr>
        <w:t>JURISPRUDÊNCIA SOBRE SERVIÇOS PÚBLICOS DE SAÚDE</w:t>
      </w:r>
    </w:p>
    <w:p w:rsidR="0054695A" w:rsidRDefault="0054695A" w:rsidP="000B2D80">
      <w:pPr>
        <w:spacing w:before="240" w:after="0" w:line="240" w:lineRule="auto"/>
        <w:jc w:val="both"/>
        <w:rPr>
          <w:rFonts w:ascii="Times New Roman" w:eastAsia="Aptos" w:hAnsi="Times New Roman" w:cs="Times New Roman"/>
        </w:rPr>
      </w:pPr>
      <w:r>
        <w:rPr>
          <w:rFonts w:ascii="Times New Roman" w:eastAsia="Aptos" w:hAnsi="Times New Roman" w:cs="Times New Roman"/>
        </w:rPr>
        <w:t>TERMO DE BUSCA: “SAÚDE” EM “ACÓRDÃOS”</w:t>
      </w:r>
    </w:p>
    <w:p w:rsidR="0054695A" w:rsidRDefault="0054695A" w:rsidP="000B2D80">
      <w:pPr>
        <w:spacing w:before="240" w:after="0" w:line="240" w:lineRule="auto"/>
        <w:jc w:val="both"/>
        <w:rPr>
          <w:rFonts w:ascii="Times New Roman" w:eastAsia="Aptos" w:hAnsi="Times New Roman" w:cs="Times New Roman"/>
        </w:rPr>
      </w:pPr>
      <w:r>
        <w:rPr>
          <w:rFonts w:ascii="Times New Roman" w:eastAsia="Aptos" w:hAnsi="Times New Roman" w:cs="Times New Roman"/>
        </w:rPr>
        <w:t>PERÍODO ABRANGIDO: Setembro/2025 a Outubro/1988</w:t>
      </w:r>
    </w:p>
    <w:p w:rsidR="000B2D80" w:rsidRPr="00704E6B" w:rsidRDefault="000B2D80" w:rsidP="000B2D80">
      <w:pPr>
        <w:spacing w:before="240" w:after="0" w:line="240" w:lineRule="auto"/>
        <w:jc w:val="both"/>
        <w:rPr>
          <w:rFonts w:ascii="Times New Roman" w:eastAsia="Aptos" w:hAnsi="Times New Roman" w:cs="Times New Roman"/>
        </w:rPr>
      </w:pPr>
      <w:r w:rsidRPr="00704E6B">
        <w:rPr>
          <w:rFonts w:ascii="Times New Roman" w:eastAsia="Aptos" w:hAnsi="Times New Roman" w:cs="Times New Roman"/>
        </w:rPr>
        <w:t xml:space="preserve">STF (Rcl 81471 ED, Relator(a): CRISTIANO ZANIN, Primeira Turma, julgado em 08-09-2025, PROCESSO ELETRÔNICO DJe-s/n DIVULG 09-09-2025 PUBLIC 10-09-2025) EMBARGOS DE DECLARAÇÃO RECEBIDOS COMO AGRAVO REGIMENTAL. DIREITO CONSTITUCIONAL E DA SAÚDE. FORNECIMENTO DE MEDICAMENTO NÃO REGISTRADO NA ANVISA. COMPETÊNCIA. ALEGAÇÃO DE VIOLAÇÃO DA AUTORIDADE DA DECISÃO PROFERIDA NAS SÚMULAS VINCULANTES 60 E 61 E NO RE 1.165.959/SP – TEMA 1.161 DA SISTEMÁTICA DA REPERCUSSÃO GERAL. NÃO CONFIGURAÇÃO. ADERÊNCIA ESTRITA. AUSÊNCIA. AGRAVO DESPROVIDO. I. Caso em exame 1. Trata-se de agravo regimental interposto contra decisão que julgou improcedente reclamação, a qual foi proposta por afirmado desrespeito das Súmulas Vinculantes 60 e 61, bem como do RE 1.165.959/SP – Tema 1.161, da Sistemática da Repercussão Geral. II. Questão em discussão 2. A questão em discussão consiste em saber se o Tribunal de origem desrespeitou as diretrizes fixadas nos precedentes indicados como violados. III. Razões de decidir 3. O ato reclamado assentou que a ora agravante busca medicamento que não tem registro na ANVISA e que o Tema 500 de RG torna obrigatória a presença da União no polo passivo para a análise de demanda envolvendo fármacos não registrados nessa agência. 4. A autoridade reclamada entendeu, acertadamente, que a Justiça Federal seria competente para analisar a causa, conforme as diretrizes fixadas no Tema 500 RG, cuja tese teve seu teor reafirmado no julgamento do Tema 1.234 RG. 5. A jurisprudência do Supremo Tribunal Federal exige, para o cabimento da reclamação, a demonstração de aderência estrita entre o ato reclamado e os paradigmas apontados como violados, o que não se verifica no caso. IV. Dispositivo e tese 6. Agravo regimental ao qual se nega provimento. Dispositivos relevantes citados: Súmulas Vinculantes 60 e 61. Jurisprudência relevante citada: STF, RE 1.366.243/SC, Rel. Min. Gilmar Mendes (Tema 1.234 RG); RE 1.165.959, Rel. Min. Marco Aurélio, Redator p/ acórdão Min. Alexandre de Moraes, Pleno, DJe 22/10/2021 (Tema 1.161). </w:t>
      </w:r>
    </w:p>
    <w:p w:rsidR="000B2D80" w:rsidRPr="00704E6B" w:rsidRDefault="000B2D80" w:rsidP="000B2D80">
      <w:pPr>
        <w:spacing w:before="240" w:after="0" w:line="240" w:lineRule="auto"/>
        <w:jc w:val="both"/>
        <w:rPr>
          <w:rFonts w:ascii="Times New Roman" w:hAnsi="Times New Roman" w:cs="Times New Roman"/>
        </w:rPr>
      </w:pPr>
      <w:r w:rsidRPr="00704E6B">
        <w:rPr>
          <w:rFonts w:ascii="Times New Roman" w:hAnsi="Times New Roman" w:cs="Times New Roman"/>
        </w:rPr>
        <w:t>STF (Rcl 81237 AgR, Relator(a): CÁRMEN LÚCIA, Primeira Turma, julgado em 08-09-2025, PROCESSO ELETRÔNICO DJe-s/n DIVULG 09-09-2025 PUBLIC 10-09-2025) AGRAVO REGIMENTAL NA RECLAMAÇÃO. DIREITO À SAÚDE. FORNECIMENTO DE MEDICAMENTO NÃO REGISTRADO NA ANVISA E NÃO INCLUÍDO EM POLÍTICAS PÚBLICAS IMPLEMENTADAS PELO SISTEMA ÚNICO DE SAÚDE – SUS: ALEGADO DESCUMPRIMENTO DOS TEMAS 6 E 1.234 DA SISTEMÁTICA DA REPERCUSSÃO GERAL: INOCORRÊNCIA. DECISÃO FUNDADA NA AUSÊNCIA DE REGISTRO DO MEDICAMENTO NA ANVISA E DE COMPROVAÇÃO DE SUA EFICIÊNCIA E SEGURANÇA. NÃO COMPROVAÇÃO DA IMPOSSIBILIDADE DE SUBSTITUIÇÃO POR OUTRO MEDICAMENTO CONSTANTE DAS LISTAS DO SUS. INADMISSIBILIDADE DE RECLAMAÇÃO COMO SUCEDÂNEO DE RECURSO: PRECEDENTES. AGRAVO REGIMENTAL DESPROVIDO.</w:t>
      </w:r>
    </w:p>
    <w:p w:rsidR="000B2D80" w:rsidRPr="00704E6B" w:rsidRDefault="000B2D80" w:rsidP="000B2D80">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58830 AgR, Relator(a): ANDRÉ MENDONÇA, Segunda Turma, julgado em 08-09-2025, PROCESSO ELETRÔNICO DJe-s/n DIVULG 16-09-2025 PUBLIC 17-09-2025) Direito constitucional e administrativo. Agravo regimental na reclamação. Saúde. Fornecimento de medicamentos. Competência. Modulação determinada pelo Tema RG nº 1.234. Recurso desprovido. I. Caso em exame 1. Agravo regimental interposto pelo Estado de Sergipe contra decisão pela qual se julgou procedente, em parte, o pedido na reclamação, a qual impugnava atos da Turma Recursal do Estado de Sergipe, no processo nº 202001006014, mediante os quais teria sido inobservado o que decidido no Recurso Extraordinário nº 855.178-RG/SE (Tema nº 793 do ementário da Repercussão Geral). II. Questão em discussão 2. Há duas questões em discussão: (i) determinar necessidade de inclusão da União em processo que se busca o fornecimento de medicamento registrado na Anvisa e (ii) analisar a competência da Corte de origem para julgar o feito. III. Razões de decidir 3. Na decisão reclamada, negou-se provimento a </w:t>
      </w:r>
      <w:r w:rsidRPr="00704E6B">
        <w:rPr>
          <w:rFonts w:ascii="Times New Roman" w:hAnsi="Times New Roman" w:cs="Times New Roman"/>
        </w:rPr>
        <w:lastRenderedPageBreak/>
        <w:t>recurso inominado, no qual se pleiteava a inclusão da União no polo passivo no processo em que se buscava o fornecimento de medicamento registrado na Anvisa, bem como a declaração de incompetência da Justiça estadual para julgamento da lide. 4. O STF, no julgamento do RE nº 1.366.243-RG/SC, de relatoria do Ministro Gilmar Mendes, firmou modulação de efeitos, no sentido de que somente haverá alteração aos feitos que forem ajuizados após a publicação do resultado do julgamento de mérito no Diário de Justiça Eletrônico, afastando sua incidência sobre os processos em tramitação até o referido marco, sem possibilidade de suscitação de conflito negativo de competência a respeito dos processos anteriores ao referido marco. 5. A situação dos autos implica a manutenção do processo de origem na Justiça estadual, tendo em vista a modulação de efeitos determinada pelo Pleno no julgamento do mérito do Tema RG nº 1.234, considerando a publicação do julgamento, que se deu em 19/09/2024. IV. Dispositivo 6. Agravo ao qual se nega provimento.</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STF (ARE 1546066, Relator(a): GILMAR MENDES, Tribunal Pleno, julgado em 08-09-202</w:t>
      </w:r>
      <w:r w:rsidR="000A00EA" w:rsidRPr="00704E6B">
        <w:rPr>
          <w:rFonts w:ascii="Times New Roman" w:hAnsi="Times New Roman" w:cs="Times New Roman"/>
        </w:rPr>
        <w:t xml:space="preserve">5, PROCESSO ELETRÔNICO DJe-s/n DIVULG 09-09-2025 </w:t>
      </w:r>
      <w:r w:rsidRPr="00704E6B">
        <w:rPr>
          <w:rFonts w:ascii="Times New Roman" w:hAnsi="Times New Roman" w:cs="Times New Roman"/>
        </w:rPr>
        <w:t>PUBLIC 10-09-2025) Direito administrativo e outras matérias de direito público. Recurso extraordinário com agravo. Lei municipal. Vício de iniciativa. Criação de atribuições a órgão público. Regulamentação conjunta. Possibilidade de parceria com iniciativa privada. Recurso parcialmente provido. I. Caso em exame 1. Recurso Extraordinário interposto contra acórdão de Tribunal de Justiça estadual que, em sede de ação declaratória de inconstitucionalidade, declarou a inconstitucionalidade dos artigos 2º e 5º da Lei Municipal 10.756/2024 de Santo André/SP. 2. O recorrente busca a reforma do acórdão recorrido, argumentando que o artigo 2º da Lei Municipal 10.756/2024, que autoriza parcerias com a iniciativa privada, não usurpa a competência privativa do Chefe do Poder Executivo, bem como o artigo 5º, que trata da regulamentação da lei por secretarias. 3. O Tribunal de origem declarou a inconstitucionalidade dos artigos 2º e 5º da Lei Municipal 10.756/2024, sob o fundamento de que impõem atribuições novas a órgão público do Poder Executivo, usurpando a competência privativa do Chefe do Executivo, em ofensa ao princípio da reserva de iniciativa. II. Questão em discussão 4. Há duas questões em discussão: (i) saber se o artigo 5º da Lei Municipal 10.756/2024 de Santo André, ao dispor sobre a regulamentação conjunta da norma por secretarias, usurpa a competência privativa do Chefe do Poder Executivo para legislar sobre a estrutura e organização da Administração Pública; e (ii) saber se o artigo 2º da mesma Lei, ao autorizar as secretarias a firmarem parcerias com a iniciativa privada para a execução da lei, também incorre em usurpação de competência. III. Razões de decidir 5. O Supremo Tribunal Federal, na tese de repercussão geral 917, firmou entendimento de que não usurpa a competência privativa do Chefe do Poder Executivo lei que, embora crie despesa para a Administração Pública ou demande atuação positiva, não trata de sua estrutura, atribuição de seus órgãos ou regime jurídico de servidores públicos, sendo o rol de matérias de iniciativa reservada taxativo. 6. O artigo 5º da Lei Municipal 10.756/2024, ao estabelecer que a regulamentação da norma deve ocorrer conjuntamente entre secretarias, incorre em vício de inconstitucionalidade formal, pois trata diretamente da atribuição de órgãos da Administração Pública, usurpando a competência privativa do Chefe do Poder Executivo, em violação ao artigo 61, § 1º, inciso II, alínea “e”, da Constituição Federal. 7. O artigo 2º da Lei Municipal 10.756/2024, por sua vez, limita-se a autorizar as Secretarias de Segurança Cidadã e de Saúde a firmarem parcerias com a iniciativa privada para a execução da lei, não configurando atribuição de função a órgão público ou interferência na sua estrutura organizacional, estando em consonância com a jurisprudência da Corte. IV. Dispositivo e tese 8. Recurso parcialmente provido para julgar improcedente o pedido de declaração de inconstitucionalidade do artigo 2º da Lei Municipal 10.756/2024.</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78017 AgR, Relator(a): LUIZ FUX, Primeira Turma, julgado em 08-09-2025, PROCESSO ELETRÔNICO DJe-s/n DIVULG 15-09-2025 PUBLIC 16-09-2025) AGRAVO INTERNO NA RECLAMAÇÃO. CONSTITUCIONAL. DIREITO À SAÚDE. FORNECIMENTO DE MEDICAMENTO NÃO PADRONIZADO PELO SUS, MAS APROVADO PELA ANVISA. SPRAVATO. DETERMINAÇÃO DE SEQUESTRO DE VERBA PÚBLICA EM VALOR SUPERIOR AO TETO DO PREÇO MÁXIMO DE VENDA AO GOVERNO — PMVG — PARA GARANTIA DA DECISÃO QUE DETERMINOU O FORNECIMENTO DO MEDICAMENTO E QUE FORA REITERADAMENTE DESCUMPRIDA PELO ENTE ESTATAL. INÉRCIA DO PODER PÚBLICO NO CUMPRIMENTO DO JULGADO DE ORIGEM QUE DEMANDOU DA PARTE BENEFICIÁRIA A AQUISIÇÃO DO MEDICAMENTO DEFERIDO JUDICIALMENTE POR SEUS PRÓPRIOS </w:t>
      </w:r>
      <w:r w:rsidRPr="00704E6B">
        <w:rPr>
          <w:rFonts w:ascii="Times New Roman" w:hAnsi="Times New Roman" w:cs="Times New Roman"/>
        </w:rPr>
        <w:lastRenderedPageBreak/>
        <w:t>MEIOS. ALEGADO DESCUMPRIMENTO DO ENUNCIADO DA SÚMULA VINCULANTE 60. TESE FIXADA NO TEMA-RG 1.234. INOCORRÊNCIA. SITUAÇÃO CONCRETA EM QUE NÃO SE APLICA O PMVG. AUSÊNCIA DE TERATOLOGIA. RECLAMAÇÃO A QUE SE NEGOU SEGUIMENTO. AGRAVO A QUE SE NEGA PROVIMENTO.</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STF (ARE 1522461 AgR, Relator(a): LUIZ FUX, Primeira Turma, julgado em 08-09-2025, PROCESSO ELETRÔNICO DJe-s/n DIVULG 09-09-2025 PUBLIC 10-09-2025) AGRAVO INTERNO NO RECURSO EXTRAORDINÁRIO COM AGRAVO. PROCESSUAL CIVIL. ADMINISTRATIVO. AÇÃO CIVIL PÚBLICA. REPASSE DE RECURSOS PARA A SÁUDE. ALEGAÇÃO DE INTERESSE DA UNIÃO. VERBAS INCORPORADAS AO PATRIMÔNIO DO ESTADO-MEMBRO. COMPETÊNCIA DA JUSTIÇA ESTADUAL. PRECEDENTES. MERA ALEGAÇÃO DE INTERESSE DA UNIÃO NÃO É SUFICIENTE PARA O DESLOCAMENTO DA COMPETÊNCIA À JUSTIÇA FEDERAL. ACÓRDÃO RECORRIDO EM CONSONÂNCIA COM A JURISPRUDÊNCIA DO SUPREMO TRIBUNAL FEDERAL. RAZÕES SUFICIENTES PARA A MANUTENÇÃO DO ACÓRDÃO RECORRIDO. INCIDÊNCIA DA SÚMULA 283 DO SUPREMO TRIBUNAL FEDERAL. AGRAVO INTERNO DESPROVIDO.</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STF (RE 1534851, Relator(a): GILMAR MENDES, Tribunal Pleno, julgado em 01-09-2025, PROCESSO ELETRÔNICO DJe-s/n  DIVULG 08-09-2025  PUBLIC 09-09-2025) Direito administrativo e outras matérias de direito público. Recurso extraordinário. Lei municipal. Iniciativa parlamentar. Política pública. Vício de iniciativa. Atribuição de órgão público. Repercussão geral. Recurso provido. I. Caso em exame 1. Recurso extraordinário interposto contra acórdão do Tribunal de Justiça do Estado de São Paulo que julgou parcialmente procedente ação direta de inconstitucionalidade, ajuizada em face da Lei Municipal 4.440, de 9 de março de 2011, com redação alterada pela Lei 5.717, de 6 de maio de 2022, do Município de Caieiras, que “institui no âmbito do Município de Caieiras, o programa ‘Mulher - sua saúde, seus direitos” e dá outras providências’”. 2. O recurso busca reformar o acórdão de origem para afastar o reconhecimento de inconstitucionalidade dos parágrafos 2º, 3º e 4º do artigo 1º, bem como do artigo 3º da referida Lei Municipal, os quais tratam da execução da política pública do programa “Mulher - sua saúde, seus direitos”, argumentando que não houve invasão da reserva da administração, exceto em um ponto específico em que se atribuía função a órgão público. 3. O Tribunal de Justiça do Estado de São Paulo julgou parcialmente procedente a ação, concluindo que os parágrafos 2º, 3º e 4º do artigo 1º, bem como o artigo 3º da Lei Municipal 4.440/2011, com as alterações, invadiram a reserva da administração e violaram o princípio da separação de poderes por disporem sobre o meio de cumprimento da política pública de promoção da saúde e o modo de proceder. II. Questão em discussão 4. A questão em discussão consiste em saber se lei municipal de iniciativa parlamentar que institui programa de política pública de saúde e dispõe sobre o modo de sua execução e atribuições de órgão público viola o princípio da separação de poderes por vício de iniciativa. III. Razões de decidir 5. O Supremo Tribunal Federal, no julgamento do tema 917 da repercussão geral (ARE 878.911), assentou que não usurpa a competência privativa do Chefe do Poder Executivo lei que, embora crie despesa para a Administração, não trata da sua estrutura ou da atribuição de seus órgãos nem do regime jurídico de servidores públicos, sendo as hipóteses de limitação da iniciativa parlamentar taxativamente previstas no art. 61 da Constituição Federal. 6. A Lei Municipal 4.440/2011, com as alterações, estabelece política pública de conscientização de mulheres sobre seus direitos e sobre sua saúde, promovendo educação em saúde e cidadania por meio de eventos, cursos, cartilhas e outros materiais. 7. Apenas a expressão “através da Divisão Municipal de Saúde”, contida no parágrafo 4º do artigo 1º da Lei Municipal 4.440/2011, com as alterações, padece de vício de iniciativa, pois dispõe sobre atribuição de órgão da administração pública, matéria afeta à competência privativa do Chefe do Poder Executivo, conforme entendimento cristalizado no tema 917 da repercussão geral. 8. Os demais dispositivos da lei (art. 1º, §§ 2º, 3º, 4º – exceto a expressão inconstitucional – e art. 3º) são constitucionais, uma vez que tratam da implementação de política pública e criam deveres de atuação positiva para o Executivo sem adentrar o núcleo da iniciativa reservada da organização e funcionamento da Administração Pública. IV. Dispositivo e tese 9. Recurso extraordinário provido. Declarada a inconstitucionalidade da expressão “através da Divisão Municipal de Saúde” do art. 1º, § 4º, da Lei Municipal 4.440, de 9 de março de 2011, com redação alterada pela Lei 5.717, de 6 de maio de 2022, do Município de Caieiras, e a constitucionalidade dos demais dispositivos da norma.</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eastAsia="Aptos" w:hAnsi="Times New Roman" w:cs="Times New Roman"/>
        </w:rPr>
        <w:lastRenderedPageBreak/>
        <w:t xml:space="preserve">STF (Rcl 81145 AgR, Relator(a): CRISTIANO ZANIN, Primeira Turma, julgado em 25-08-2025, PROCESSO ELETRÔNICO DJe-s/n DIVULG 27-08-2025 PUBLIC 28-08-2025) AGRAVO REGIMENTAL NA RECLAMAÇÃO. DIREITO DA SAÚDE. FORNECIMENTO DE MEDICAMENTO DE ALTO CUSTO. ELEVIDYS. CRIANÇA FORA DO CRITÉRIO ETÁRIO PARA APLICAÇÃO DO MEDICAMENTO. RECLAMAÇÃO JULGADA IMPROCEDENTE. AGRAVO DESPROVIDO. I. Caso em exame 1. Trata-se de agravo regimental interposto contra decisão monocrática que julgou improcedente a reclamação, proposta para garantir os precedentes fixados nos Temas 6 e 500 de Repercussão Geral e na Súmula Vinculante 61 do Supremo Tribunal Federal. II. Questão em discussão 2. Definir se o Tribunal de origem ofendeu os precedentes do Supremo Tribunal Federal, ao negar o fornecimento do medicamento Elevidys, sob o fundamento de que o reclamante está fora do critério etário para a aplicação do medicamento. III. Razões de decidir 3. O reclamante está com mais de 11 anos de idade. No momento da propositura da inicial na origem, o reclamante contava com mais de 10 anos de idade, portanto, fora do critério etário para a aplicação do medicamento. 4. Não existem nos autos documentos que comprovem o cumprimento dos demais critérios fixados pelas decisões do Plenário do Supremo Tribunal Federal, nos autos da Rcl 68.709/DF e da Pet 12.928/DF. IV. Dispositivo 5. Agravo regimental desprovido. Dispositivo relevante citado: RISTF, art. 161, parágrafo único. Jurisprudência relevante citada: STF, Rcl 62.049 AgR/CE, Rel. Min. Cristiano Zanin, Primeira Turma, DJe 5/10/2023; Pet 12.928 MC-segundo/DF; Rcl 76.635 AgR/SP, Rel. Min. Alexandre de Moraes, Primeira Turma, DJe 9/5/2025; Rcl 74.539 AgR/SP, Rel. Min. Gilmar Mendes, Segunda Turma, DJe 5/5/2025. </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73634 AgR, Relator(a): EDSON FACHIN, Segunda Turma, julgado em 25-08-2025, PROCESSO ELETRÔNICO DJe-s/n DIVULG 02-09-2025 PUBLIC 03-09-2025) AGRAVO REGIMENTAL NA RECLAMAÇÃO. DEVER DE ASSISTÊNCIA À SAÚDE. FORNECIMENTO DE MEDICAMENTO PARA TRATAMENTO ONCOLÓGICO. CONFLITO NEGATIVO DE COMPETENCIA PERANTE O STJ. RE 1.366.243. TEMA 1234 DA REPERCUSSÃO GERAL. SÚMULA VINCULANTE 60. MODULAÇÃO DOS EFEITOS. MANUTENÇÃO DA COMPETÊNCIA DA JUSTIÇA ESTADUAL. ATO RECLAMADO EM CONSONÂNCIA COM AS TESES FIXADAS POR ESTA SUPREMA CORTE. SUPERADO, NO CASO, O TEMA 793 DA RG. AGRAVO REGIMENTAL DESPROVIDO. I - Caso em exame 1.Interposição de Agravo interno em face de decisão monocrática, na qual foi negado seguimento à reclamação, com amparo no parecer do MPF, tendo em vista que a orientação adotada pelo Superior Tribunal de Justiça, no conflito de competência, não desrespeitou a decisão proferida no Tema 793 da repercussão geral, tendo em vista a superveniência do julgamento do RE 1.366.243-RG, Tema 1234, a modulação dos efeitos da referida decisão e a Súmula Vinculante 60. II - Questão em discussão 2. Saber se é viável ou não a reclamação ajuizada pelo Estado do Rio Grande do Sul, considerando-se os Temas 793 e 1234 da repercussão geral, sob o argumento de que não foram aplicadas corretamente as teses firmadas nos referidos Temas. III - Razões de decidir 3. Ao apreciar o RE 855.178-ED, processo piloto do Tema 793 da sistemática da repercussão geral, do qual fui redator designado para o acórdão, DJe 16.4.2020, o Supremo Tribunal Federal concluiu pela responsabilidade solidária dos entes federados pelo dever de prestar assistência à saúde. 4. Posteriormente, o Plenário desta Corte, ao apreciar o RE 1.366.243, paradigma do Tema 1.234 da repercussão geral, negou provimento ao recurso extraordinário e homologou o acordo sobre as diretrizes a serem observadas nas ações judiciais de fornecimento de medicamentos pelo Sistema Único de Saúde (SUS), em especial sobre a uniformização da nomenclatura dos medicamentos incorporados ou não incorporados na política pública do SUS, a competência jurisdicional, a responsabilidade pelo custeio dos medicamentos e a implementação de uma plataforma nacional com informações a respeito das demandas de medicamentos. 5. A orientação adotada pelo ato reclamado está em conformidade com a cautelar deferida no pedido de tutela provisória incidental no RE 1.366.243, com o paradigma do Tema 1234 e com a Súmula Vinculante 60, sobretudo em virtude da modulação dos efeitos do julgado para os medicamentos incorporados e não incorporados ao SUS, no que se refere à competência, naqueles processos que estavam em curso na data de 19.9.2024. 6. Registre-se, por oportuno, que em referido julgamento ficou expressamente consignado que "para que não ocorram dúvidas quanto ao precedente a ser seguido e diante da continência entre dois paradigmas de repercussão geral, por reputar explicitado de forma mais clara nestes acordos interfederativos, que dispõem sobre medicamentos incorporados e não </w:t>
      </w:r>
      <w:r w:rsidRPr="00704E6B">
        <w:rPr>
          <w:rFonts w:ascii="Times New Roman" w:hAnsi="Times New Roman" w:cs="Times New Roman"/>
        </w:rPr>
        <w:lastRenderedPageBreak/>
        <w:t>incorporados no âmbito do SUS, de forma exaustiva, esclareço que está excluída a presente matéria do tema 793 desta Corte". 7. Ausente, portanto, a alegada ofensa à autoridade das decisões emanadas por esta Suprema Corte. 8. Correta, portanto, a decisão agravada, tendo em vista que o ato reclamado que entendeu pela manutenção dos autos na Justiça Estadual, está em consonância com a modulação dos efeitos determinada pelo Plenário no julgamento do mérito do Tema 1.234 e complementada pelo julgamento dos embargos de declaração opostos pela União. 9. Isso porque a ação foi ajuizada antes da publicação do julgamento do mérito do leading case (Tema 1234), restando afastada, portanto, a competência da Justiça Federal e a inclusão da União no polo passivo da ação. Precedentes. IV - Dispositivo 10. Agravo regimental a que se nega provimento.</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STF (RE 1519528, Relator(a): GILMAR MENDES, Tribunal Pleno, julgado em 25-08-2025, PROCESSO ELETRÔNICO DJe-s/n DIVULG 01-09-2025 PUBLIC 02-09-2025) Direito administrativo e outras matérias de direito público. Recurso extraordinário. Lei municipal. Iniciativa parlamentar. Separação de poderes. Tema 917 da repercussão geral. Ausência de usurpação de competência privativa do Poder Executivo. Recurso provido. Ação direta de inconstitucionalidade improcedente. I. Caso em exame 1. Recurso extraordinário interposto contra acórdão de Tribunal de Justiça que declarou a inconstitucionalidade da Lei 1.582/2023 do Município de Ilhabela. A referida lei, de iniciativa parlamentar, dispõe sobre a marcação de consultas e exames médicos para pacientes com mais de 60 anos, estabelece prazos máximos e atribui à Secretaria Municipal de Saúde e ao Conselho Municipal de Saúde a fiscalização de seu cumprimento. 2. O recurso busca a reforma do acórdão recorrido, sustentando a constitucionalidade da Lei Municipal 1.582/2023 e a não ocorrência de usurpação de competência privativa do Chefe do Poder Executivo, em conformidade com o tema 917 da repercussão geral do STF. 3. O Tribunal de origem julgou procedente o pedido formulado em ação direta de inconstitucionalidade para declarar a inconstitucionalidade da Lei Municipal 1.582/2023, por entender que a norma incorreu em vício de iniciativa e ofensa ao princípio da separação de poderes, ao dispor sobre atribuições de órgãos do Poder Executivo. II. Questão em discussão 4. A questão em discussão consiste em saber se lei municipal de iniciativa parlamentar que estabelece prazos para agendamento de consultas e exames médicos na rede pública de saúde e atribui a órgãos do Poder Executivo a fiscalização de seu cumprimento usurpa a competência privativa do Chefe do Poder Executivo e viola o princípio da separação de poderes. III. Razões de decidir 5. O Supremo Tribunal Federal, ao julgar o tema 917 da repercussão geral (ARE 878.911), assentou que não usurpa a competência privativa do Chefe do Poder Executivo lei que, embora crie despesa para a Administração Pública, não trata da sua estrutura ou da atribuição de seus órgãos nem do regime jurídico de servidores públicos (CF/1988, art. 61, § 1º, II, "a", "c" e "e"). 6. As hipóteses de limitação da iniciativa parlamentar, previstas taxativamente no art. 61 da Constituição Federal, não admitem interpretação ampliativa para abarcar matérias alheias ao funcionamento e estruturação da Administração Pública, especialmente no que se refere a servidores e órgãos do Poder Executivo. 7. A Lei Municipal 1.582/2023, ao dispor sobre a marcação de consultas e exames médicos para pacientes idosos e prever a fiscalização por órgãos da Secretaria Municipal de Saúde, não altera a estrutura ou a organização de órgãos da Administração municipal nem o regime jurídico de seus servidores públicos, estando em consonância com o princípio da separação de poderes (CF/1988, art. 2º). 8. A norma impugnada visa à concretização do direito fundamental à saúde (CF/1988, art. 196) e à proteção do idoso, preceitos expressamente previstos na Constituição Federal, não configurando, portanto, vício de iniciativa. 9. O acórdão recorrido divergiu da jurisprudência do STF ao concluir que a lei municipal impôs novas atribuições a órgãos da Administração Pública, em desconformidade com o entendimento firmado no tema 917 da repercussão geral. IV. Dispositivo e tese 10. Recurso extraordinário provido, para julgar improcedente a ação direta de inconstitucionalidade estadual.</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78789 AgR, Relator(a): CÁRMEN LÚCIA, Primeira Turma, julgado em 25-08-2025, PROCESSO ELETRÔNICO DJe-s/n DIVULG 27-08-2025 PUBLIC 28-08-2025) AGRAVO REGIMENTAL NA RECLAMAÇÃO. CONSTITUCIONAL. DIREITO À SAÚDE. PARECER FAVORÁVEL DO NATJUS PARA FORNECIMENTO DE MEDICAMENTO NÃO INCLUÍDO EM POLÍTICAS PÚBLICAS IMPLEMENTADAS PELO SISTEMA ÚNICO DE SAÚDE – SUS. ALEGADO DESCUMPRIMENTO DOS TEMAS 6 E 1.234 DA SISTEMÁTICA DA REPERCUSSÃO GERAL E DAS SÚMULAS VINCULANTES NS. 60 E 61 DO SUPREMO TRIBUNAL FEDERAL. INOCORRÊNCIA. PREENCHIMENTO DOS REQUISITOS: IMPOSSIBILIDADE DE UTILIZAÇÃO </w:t>
      </w:r>
      <w:r w:rsidRPr="00704E6B">
        <w:rPr>
          <w:rFonts w:ascii="Times New Roman" w:hAnsi="Times New Roman" w:cs="Times New Roman"/>
        </w:rPr>
        <w:lastRenderedPageBreak/>
        <w:t>DE RECLAMAÇÃO COMO SUCEDÂNEO DE RECURSO: PRECEDENTES. AGRAVO REGIMENTAL DESPROVIDO.</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STF (Rcl 81420 AgR, Relator(a): CÁRMEN LÚCIA, Primeira Turma, julgado em 25-08-2025, PROCESSO ELETRÔNICO DJe-s/n DIVULG 27-08-2025 PUBLIC 28-08-2025) AGRAVO REGIMENTAL NA RECLAMAÇÃO. ALEGADA NULIDADE POR FALTA DE CITAÇÃO: INOCORRÊNCIA. CONSTITUCIONAL. DIREITO À SAÚDE. FORNECIMENTO DO MEDICAMENTO ELEVIDYS. MEDICAMENTOS DE ALTO CUSTO. ALEGADO DESCUMPRIMENTO DO DECIDIDO NO RECURSO EXTRAORDINÁRIO N. 566.471 – TEMA 6 DA REPERCUSSÃO GERAL – E DA SÚMULA VINCULANTE N. 61 DO SUPREMO TRIBUNAL FEDERAL: NECESSIDADE DE OBSERVÂNCIA DOS REQUISITOS FIXADOS NO SUPREMO TRIBUNAL FEDERAL. PRECEDENTES. RECLAMAÇÃO JULGADA PARCIALMENTE PROCEDENTE. AGRAVO REGIMENTAL DESPROVIDO.</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STF (Rcl 79382 AgR, Relator(a): CÁRMEN LÚCIA, Primeira Turma, julgado em 25-08-2025, PROCESSO ELETRÔNICO DJe-s/n  DIVULG 27-08-2025  PUBLIC 28-08-2025) AGRAVO REGIMENTAL NA RECLAMAÇÃO. CONSTITUCIONAL. DIREITO À SAÚDE. FORNECIMENTO DE MEDICAMENTO NÃO INCLUÍDO EM POLÍTICAS PÚBLICAS IMPLEMENTADAS PELO SISTEMA ÚNICO DE SAÚDE – SUS: ALEGADO DESCUMPRIMENTO DOS TEMAS 6 E 1.234 DA SISTEMÁTICA DA REPERCUSSÃO GERAL E DAS SÚMULAS VINCULANTES NS. 60 E 61 DO SUPREMO TRIBUNAL FEDERAL: INOCORRÊNCIA. IMPOSSIBILIDADE DE UTILIZAÇÃO DE RECLAMAÇÃO COMO SUCEDÂNEO DE RECURSO. PRECEDENTES. AGRAVO REGIMENTAL DESPROVIDO.</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STF (Rcl 82644 MC-Ref, Relator(a): EDSON FACHIN, Segunda Turma, julgado em 25-08-2025, PROCESSO ELETRÔNICO DJe-s/n DIVULG 03-09-2025 PUBLIC 04-09-2025) REFERENDO NA MEDIDA CAUTELAR NA RECLAMAÇÃO. DIREITO À SAÚDE. FORNECIMENTO DE MEDICAMENTO. TRATAMENTO DE AMIOTROFIA MUSCULAR ESPINHAL (AME) TIPO 1. ZOLGENSMA. REGISTRO NA ANVISA. CRIANÇA COM DOIS ANOS DE IDADE. TEMAS 6 E 1234 DA REPERCUSSÃO GERAL. PERICULUM IN MORA INERENTE À NECESSIDADE DE URGÊNCIA DA APLICAÇÃO DO MEDICAMENTO. MEDIDA LIMINAR DEFERIDA. LIMINAR REFERENDADA, NOS TERMOS DA EMENDA REGIMENTAL 58/22 DO SUPREMO TRIBUNAL FEDERAL. I. Caso em exame 1. Análise de pedido de tutela provisória de urgência em ação de obrigação de fazer proposta contra a União, buscando o fornecimento do medicamento Zolgensma para criança diagnosticada com Amiotrofia Muscular Espinhal (AME) Tipo I. II. Questão em discussão 2. A questão em discussão consiste em definir se os requisitos para o fornecimento de medicamento não incorporado ao Sistema Único de Saúde (SUS), especialmente o Zolgensma fora da faixa etária preconizada pela CONITEC, estão preenchidos, à luz das teses firmadas nos Temas 6 e 1234 da repercussão geral. III. Razões de decidir 3. O caso em exame preenche os pressupostos estabelecidos nos Temas 6 e 1234 da repercussão geral para o fornecimento do medicamento pleiteado. 4. Há fumaça do bom direito, uma vez que, embora a CONITEC tenha mantido a recomendação de uso exclusivo do Zolgensma para pacientes pediátricos com até seis meses de idade (Portaria Conjunta SAES/SECTICS n.º 3, de 21/03/2025), novos estudos de alto nível, citados em precedente (Rcl 75.188), demonstram a eficácia do medicamento para crianças de até 24 meses, incluindo AME tipo 2, e tais estudos não foram efetivamente analisados pela CONITEC na reavaliação que embasou a referida Portaria. 5. Configura-se também o perigo na demora devido à gravidade da doença e à necessidade de aplicação do tratamento com a maior brevidade possível para que surta os efeitos desejados, risco de vida confirmado por parecer técnico. IV. Dispositivo 6. Liminar deferida, ad referendum, para determinar que a União forneça o medicamento Zolgensma em benefício da parte reclamante, na forma da prescrição médica, bem como providencie todos os custos e meios necessários para a realização do procedimento em unidade hospitalar a ser indicada pela autoridade competente.</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(RE 1493040 AgR, Relator(a): FLÁVIO DINO, Primeira Turma, julgado em 19-08-2025, PROCESSO ELETRÔNICO DJe-s/n  DIVULG 22-08-2025  PUBLIC 25-08-2025) Direito Constitucional. Direito à saúde. Agravo regimental no recurso extraordinário. Fornecimento de </w:t>
      </w:r>
      <w:r w:rsidRPr="00704E6B">
        <w:rPr>
          <w:rFonts w:ascii="Times New Roman" w:hAnsi="Times New Roman" w:cs="Times New Roman"/>
        </w:rPr>
        <w:lastRenderedPageBreak/>
        <w:t>medicamento sem registro na Anvisa. Litisconsórcio passivo com a União. Acórdão recorrido não alinhado à jurisprudência da Suprema Corte. Agravo não provido. I. Caso em exame 1. Trata-se de agravo regimental interposto contra decisão que deu provimento ao recurso extraordinário, reformando o acórdão recorrido para determinar que a União fosse incluída no polo passivo da presente demanda e que a competência fosse deslocada para a Justiça Federal, mantendo o fornecimento do medicamento, conforme os termos anteriormente deferidos, até ulterior decisão do Juízo competente. II. Questão em discussão 2. A questão em discussão consiste em saber se as ações que envolvem o fornecimento de medicamentos, como os derivados de cannabis, sem registro na Anvisa devem ser propostas contra a União. III. Razões de decidir 3. A jurisprudência da Suprema Corte é no sentido de que as ações que envolvem o fornecimento de medicamentos sem registro na Anvisa devem, necessariamente, ser propostas contra a União. 4. O entendimento fixado no RE 657.718 (Tema 500 de Repercussão Geral) estabelece que “as ações que demandem fornecimento de medicamentos sem registro na Anvisa deverão necessariamente ser propostas em face da União”. 5. O julgamento do RE 855.178 (Tema 793) reafirma a responsabilidade solidária dos entes federados, permitindo que o polo passivo seja composto por qualquer um deles, isoladamente ou conjuntamente. A tese do Tema 793, em consonância com o Tema 500, foi reiterada em julgados subsequentes, incluindo o RE 1.366.243 (Tema 1234), consolidando o entendimento de que a União deve ser incluída no polo passivo em casos de fornecimento de medicamentos sem registro na Anvisa. IV. Dispositivo e tese 6. Agravo interno conhecido e não provido.</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STF (Rcl 75926 AgR, Relator(a): EDSON FACHIN, Segunda Turma, julgado em 19-08-2025, PROCESSO ELETRÔNICO DJe-s/n  DIVULG 27-08-2025  PUBLIC 28-08-2025) AGRAVO REGIMENTAL NA RECLAMAÇÃO. DEVER DE ASSISTÊNCIA À SAÚDE. FORNECIMENTO DE MEDICAMENTO DE ALTO CUSTO, APROVADO PELA ANVISA E NÃO INCORPORADO AO SUS. DARATUMUMABE. PORTADOR DE MIELOMA MÚLTIPLO REFRATÁRIO. TUTELA DE URGÊNCIA CONCEDIDA PARA O FORNECIMENTO DA MEDICAÇÃO. ALEGADA OFENSA ÀS SÚMULAS VINCULANTES 60 E 61 DO STF. INOCORRÊNCIA. REEXAME DE ELEMENTOS FÁTICO-PROBATÓRIO CONSTANTES DOS AUTOS. IMPOSSIBILIDADE. AGRAVO REGIMENTAL DESPROVIDO. I. Caso em exame 1. Agravo Regimental interposto contra decisão que negou seguimento à reclamação, a qual buscava desconstituir ato judicial que deferiu tutela de urgência, determinando o fornecimento do medicamento oncológico Daratumumabe. II. Questão em discussão 2. A questão em discussão consiste em verificar se o ato judicial reclamado, que determinou o fornecimento de medicamento não incorporado ao SUS, divergiu da interpretação e aplicação das teses firmadas nos Temas 6 e 1234 da repercussão geral do Supremo Tribunal Federal. III. Razões de decidir 3. A irresignação do agravante não prospera, pois o ato reclamado alinha-se à jurisprudência vinculante desta Suprema Corte sobre o fornecimento de medicamentos pelo Sistema Único de Saúde. 4. A autoridade reclamada, ao deferir o pedido de tutela de urgência, consignou expressamente o atendimento aos requisitos cumulativos para o fornecimento do medicamento oncológico Daratumumabe, destacando a imprescindibilidade do fármaco, o registro na Agência Nacional de Vigilância Sanitária (ANVISA), o reconhecimento de sua eficácia pela CONITEC (com negativa de incorporação por critério financeiro), a inexistência de alternativa terapêutica no SUS e a urgência do tratamento, além de parecer favorável do Núcleo de Apoio Técnico do Poder Judiciário (NATJUS) em caso similar. 5. A decisão reclamada também observou a responsabilidade solidária da União, Estados e Municípios no custeio dos medicamentos e a possibilidade de ressarcimento pela União via repasses Fundo a Fundo, conforme os precedentes vinculantes. 6. A verificação do preenchimento, na hipótese, dos pressupostos previstos nos referidos Temas, demanda a análise de elementos fático-probatórios dos autos, providência impossível em sede de reclamação. IV. Dispositivo 7. Agravo regimental desprovido.</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78794 AgR, Relator(a): DIAS TOFFOLI, Segunda Turma, julgado em 19-08-2025, PROCESSO ELETRÔNICO DJe-s/n DIVULG 20-08-2025 PUBLIC 21-08-2025) Agravo regimental em reclamação. Direito de saúde. Elevidys. Rcl nº 68.709-MC-Ref-segundo. Paciente com idade superior a oito anos. Fornecimento do fármaco condicionado às diretrizes fixadas pelo STF em processo estrutural. Reclamação julgada procedente. Ausência de impugnação dos fundamentos da decisão agravada. Não conhecimento do agravo regimental. 1. É compulsória a observância das diretrizes fixadas em processo estrutural (Rcl nº 68.709) no qual o STF homologou parcialmente o acordo firmado pela Roche Brasil e pela União para o fornecimento do medicamento Elevidys pelo SUS, para tratamento da Distrofia </w:t>
      </w:r>
      <w:r w:rsidRPr="00704E6B">
        <w:rPr>
          <w:rFonts w:ascii="Times New Roman" w:hAnsi="Times New Roman" w:cs="Times New Roman"/>
        </w:rPr>
        <w:lastRenderedPageBreak/>
        <w:t>Muscular de Duchenne. 2. Não subsiste o agravo regimental quando não há ataque específico a todos os fundamentos do pronunciamento monocrático tido por merecedor de reforma, como consagrado no art. 317, § 1º, do RISTF. 3. Agravo regimental do qual não se conhece, com determinação de certificação imediata do trânsito em julgado e o arquivamento dos autos.</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STF (Rcl 78990 AgR, Relator(a): ALEXANDRE DE MORAES, Primeira Turma, julgado em 12-08-2025, PROCESSO ELETRÔNICO DJe-s/n DIVULG 13-08-2025 PUBLIC 14-08-2025) CONSTITUCIONAL. AGRAVO INTERNO NA RECLAMAÇÃO. FORNECIMENTO DE MEDICAMENTO REGISTRADO NA ANVISA. NÃO INCORPORADO AO SUS. ALEGADA OFENSA AO QUE DECIDIDO POR ESTE TRIBUNAL NO JULGAMENTO DO TEMA 1.234 DA REPERCUSSÃO GERAL. INOCORRÊNCIA. SÚMULA VINCULANTE 61. CUMPRIMENTO DAS CONDICIONANTES. RECURSO DESPROVIDO. I. CASO EM EXAME 1. Agravo Interno contra decisão que negou seguimento à Reclamação. II. QUESTÃO JURÍDICA EM DISCUSSÃO 2. Os parâmetros de confronto invocados são as teses fixadas pela CORTE no julgamento do Tema 6-RG, RE 566.471, Rel. Min. MARCO AURÉLIO, Redator p/ Acórdão Min. ROBERTO BARROSO, bem como do Tema 1.234-RG, RE 1.366.243, Rel. Min. GILMAR MENDES, além do enunciado das Súmulas Vinculantes 60 e 61. III. RAZÕES DE DECIDIR 3. Nos termos da Súmula Vinculante 61, “A ausência de inclusão de medicamento nas listas de dispensação do Sistema Único de Saúde – SUS (RENAME, RESME, REMUME, entre outras) impede, como regra geral, o fornecimento do fármaco por decisão judicial, independentemente do custo”, sendo possível a concessão excepcional de medicamento registrado pela ANVISA, mas não incorporado ao SUS, desde que verificadas a presença das condicionantes: (a) negativa de fornecimento do medicamento na via administrativa, nos termos do item '4' do Tema 1.234-RG;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 previstas no julgamento do Tema 06 da Repercussão Geral. 4. Assentado o preenchimento dos requisitos pela autoridade reclamada, impossível a sua revisão por meio da Reclamação, tendo em vista que esta CORTE já firmou entendimento no sentido de ser inviável o uso da reclamação para reexame de conjunto probatório (RCL 44.550 AgR, Rel. Min. ROSA WEBER, Primeira Turma, julgado em 06/06/2022). IV. DISPOSITIVO 5. Agravo Interno a que se nega provimento.</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(RE 1543874 AgR-ED, Relator(a): FLÁVIO DINO, Primeira Turma, julgado em 12-08-2025, PROCESSO ELETRÔNICO DJe-s/n DIVULG 15-08-2025 PUBLIC 18-08-2025) Direito da saúde. Embargos de declaração no agravo regimental no recurso extraordinário. Plano de saúde. Negativa de cobertura de medicamento não registrado na Anvisa. Aplicação do Tema 611 da repercussão geral. Alegada omissão quanto à aplicação do Tema 500. Manutenção do decisum. Omissão, contradição, obscuridade ou erro material. Não ocorrência. Declaratórios rejeitados. I. Caso em exame 1. Embargos de declaração opostos contra acórdão que negou provimento a agravo interno, sob alegação de omissão na fundamentação da decisão embargada. II. Questão em discussão 2. A questão em discussão consiste em verificar se o acórdão embargado incorreu em omissão quanto à suposta aplicabilidade do Tema 500 da repercussão geral, ao apreciar controvérsia relativa à negativa de cobertura de medicamento sem registro na ANVISA por operadora de plano de saúde, o que, segundo a parte embargante, afastaria o enquadramento da matéria no Tema 611 e permitiria a análise da questão sob a ótica constitucional. III. Razões de decidir 3. O recurso de embargos de declaração não é meio adequado para a rediscussão da matéria em decorrência de inconformismo do embargante. 4. No caso, não foram observados os requisitos próprios do recurso (art. 1.022, I, II e III, do CPC), uma vez que inexiste omissão, contradição, obscuridade ou erro material na decisão embargada. 5. Tal como consignado no decisum embargado, na hipótese, o Tribunal de origem decidiu pela ausência de obrigação da operadora de custear o medicamento antes do respectivo registro pela ANVISA. A revisão das premissas adotadas pelas instâncias ordinárias </w:t>
      </w:r>
      <w:r w:rsidRPr="00704E6B">
        <w:rPr>
          <w:rFonts w:ascii="Times New Roman" w:hAnsi="Times New Roman" w:cs="Times New Roman"/>
        </w:rPr>
        <w:lastRenderedPageBreak/>
        <w:t>exigiria o reexame do conjunto fático-probatório dos autos, o que atrai a incidência da Súmula nº 279/STF. 6. A jurisprudência desta Corte é firme no sentido de que a responsabilidade civil por danos morais e materiais decorrente da negativa de cobertura contratual por operadora de plano de saúde tem natureza infraconstitucional, nos termos do Tema 611, não havendo repercussão geral. IV. Dispositivo e tese 7. Havendo prévia fixação de honorários advocatícios pelas instâncias de origem, seu valor monetário será majorado em 10% (dez por cento) em desfavor da parte recorrente, nos termos do art. 85, § 11, do Código de Processo Civil, observados os limites dos §§ 2º e 3º do referido artigo e a eventual concessão de justiça gratuita. 8. Embargos de declaração rejeitados com determinação da certificação do trânsito em julgado, bem como da baixa imediata dos autos, independentemente de publicação do acórdão.</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STF (Rcl 80821 MC-Ref, Relator(a): EDSON FACHIN, Segunda Turma, julgado em 06-08-2025, PROCESSO ELETRÔNICO DJe-s/n DIVULG 13-08-2025 PUBLIC 14-08-2025)  RECLAMAÇÃO. DIREITO À SAÚDE. MEDIDA CAUTELAR NA RECLAMAÇÃO. FORNECIMENTO DO MEDICAMENTO PEMBROLIZUMABE. CÂNCER DE MAMA TRIPLO NEGATIVO. PARECER FAVORÁVEL DO NATJUS, COM INDICAÇÃO DE EVIDÊNCIA CIENTÍFICA. SÚMULA VINCULANTE 61. TEMA Nº 6 DA REPERCUSSÃO GERAL. PERICULUM IN MORA INERENTE À GRAVIDADE DA DOENÇA. MEDIDA LIMINAR DEFERIDA. LIMINAR REFERENDADA, NOS TERMOS DA EMENDA REGIMENTAL 58/22 DO SUPREMO TRIBUNAL FEDERAL. I. Caso em exame 1. Reclamação contra decisão que negou o fornecimento do medicamento pembrolizumabe, prescrito em conjunto com a quimioterapia no tratamento de câncer de mama triplo negativo, sob o fundamento de não atendimento dos requisitos estabelecidos nos Temas 6 e 1234 da repercussão geral. II. Questão em discussão 2. A questão em discussão consiste em saber se a decisão recorrida afrontou a jurisprudência do STF sobre o dever do Estado de fornecer medicamento não incorporado ao SUS. III. Razões de decidir 3. Há elementos que indicam o preenchimento dos requisitos da tese vinculante do Tema 6 da repercussão geral, tendo em vista o parecer favorável do NATJUS, que aponta evidencia científica de que o medicamento apresenta benefício em sobrevida livre da doença, bem como a ausência de avaliação do fármaco pela CONITEC para o tratamento específico. 4. A urgência do tratamento e o risco de dano irreparável à saúde do reclamante justificam a concessão da tutela provisória de urgência. IV. Dispositivo 5. Liminar deferida, ad referendum, para determinar o fornecimento do medicamento “pembrolizumabe” em benefício da parte reclamante, na forma da prescrição médica.</w:t>
      </w:r>
    </w:p>
    <w:p w:rsidR="0090697C" w:rsidRPr="00704E6B" w:rsidRDefault="0090697C" w:rsidP="0090697C">
      <w:pPr>
        <w:spacing w:before="240" w:after="0" w:line="240" w:lineRule="auto"/>
        <w:jc w:val="both"/>
        <w:rPr>
          <w:rFonts w:ascii="Times New Roman" w:hAnsi="Times New Roman" w:cs="Times New Roman"/>
        </w:rPr>
      </w:pPr>
      <w:r w:rsidRPr="00704E6B">
        <w:rPr>
          <w:rFonts w:ascii="Times New Roman" w:hAnsi="Times New Roman" w:cs="Times New Roman"/>
        </w:rPr>
        <w:t>STF (Rcl 79955 AgR, Relator(a): CÁRMEN LÚCIA, Primeira Turma, julgado em 01-07-2025, PROCESSO ELETRÔNICO DJe-s/n  DIVULG 02-07-2025  PUBLIC 03-07-2025) AGRAVO REGIMENTAL NA RECLAMAÇÃO. CONSTITUCIONAL. DIREITO À SAÚDE. TRATAMENTO NÃO INCLUÍDO EM POLÍTICAS PÚBLICAS IMPLEMENTADAS PELO SISTEMA ÚNICO DE SAÚDE – SUS: TEMA 6 DA SISTEMÁTICA DA REPERCUSSÃO GERAL. SUSCITADO DESCUMPRIMENTO DA SÚMULA VINCULANTE N. 61 DO SUPREMO TRIBUNAL FEDERAL. DISCUSSÃO SOBRE A LEGALIDADE DO ATO DA CONITEC: IMPOSSIBILIDADE DE REEXAME DE FATOS E PROVAS E DE UTILIZAR RECLAMAÇÃO COMO SUCEDÂNEO DE RECURSO: PRECEDENTES. AGRAVO REGIMENTAL DESPROVIDO, COM APLICAÇÃO DE MULTA DE 1% SOBRE O VALOR ATUALIZADO DA CAUSA, SE UNÂNIME A VOTAÇÃO.</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STF (RE 1550784 AgR, Relator(a): DIAS TOFFOLI, Segunda Turma, julgado em 01-07-2025, PROCESSO ELETRÔNICO DJe-s/n DIVULG 02-07-2025 PUBLIC 03-07-2025) Agravo regimental em recurso extraordinário. Direito à saúde. Fornecimento de medicamento registrado na ANVISA mas não padronizado pelo SUS. Temas nºs 6 e 1.234 da Sistemática da Repercussão Geral. Novo julgamento pelo Tribunal de Origem. 1. O STF, a partir da fixação das teses dos Temas nºs 6 e 1.234 da RG, traçou diretrizes visando qualificar a prestação jurisdicional no âmbito da judicialização da saúde, reforçadas pelas Súmulas Vinculantes nºs 60 e 61. 2. A Corte de Origem deve proferir novo julgamento aplicando o entendimento consolidado no Supremo Tribunal Federal sobre a matéria. 3. Agravo regimental não provido.</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77335, Relator(a): EDSON FACHIN, Segunda Turma, julgado em 01-07-2025, PROCESSO ELETRÔNICO DJe-s/n  DIVULG 11-07-2025  PUBLIC 14-07-2025) Direito da saúde. Reclamação. Fornecimento de medicamento. Distrofia Muscular de Duchenne. Aplicação de precedente. Prioridade </w:t>
      </w:r>
      <w:r w:rsidRPr="00704E6B">
        <w:rPr>
          <w:rFonts w:ascii="Times New Roman" w:hAnsi="Times New Roman" w:cs="Times New Roman"/>
        </w:rPr>
        <w:lastRenderedPageBreak/>
        <w:t>absoluta à criança. Direito à saúde. Pedido procedente. I. Caso em exame 1. Reclamação ajuizada contra decisão de juízo de origem que indeferiu pedido de tutela de urgência para fornecimento do medicamento Elevidys a paciente portador de Distrofia Muscular de Duchenne (DMD). 2. O autor, criança, requereu o fármaco, registrado na ANVISA e considerado imprescindível, alegando que sua idade estava dentro da janela de aplicação e que o indeferimento desrespeitava a tese firmada no Tema 6 da repercussão geral do STF. 3. O juízo de origem indeferiu a tutela de urgência, fundamentando-se na ausência de parecer técnico e no não cumprimento dos requisitos dos Temas 1234 e 06 do STF. II. Questão em discussão 4. A questão em discussão consiste em saber se o indeferimento da tutela de urgência pelo juízo de origem para o fornecimento do medicamento Elevidys a paciente portador de Distrofia Muscular de Duchenne (DMD) desrespeitou a autoridade das decisões do Supremo Tribunal Federal, notadamente a tese fixada no Tema 6 da repercussão geral, considerando as condições específicas do paciente. III. Razões de decidir 5. A reclamação é cabível para preservar a competência do Supremo Tribunal Federal e garantir a autoridade de suas decisões, conforme o art. 102, I, “l”, da Constituição Federal e o art. 988, III, do Código de Processo Civil. 6. A decisão reclamada desrespeitou a ratio decidendi do Tema 6 da repercussão geral, que autoriza a concessão judicial excepcional de medicamento registrado na ANVISA e não incorporado ao Sistema Único de Saúde, desde que preenchidos requisitos específicos. 7. No caso, o paciente preenche os requisitos, dada sua idade dentro da janela de aplicação do Elevidys e o laudo médico que atesta a imprescindibilidade do fármaco, a natureza da doença (rara, progressiva e sem tratamento substituto), e a ausência de contraindicação. 8. A jurisprudência desta Corte reafirma o direito à saúde (CF/1988, art. 196) e a absoluta prioridade dos direitos da criança (CF/1988, arts. 6º e 227), o que impõe a ponderação de interesses para garantir o acesso a tratamentos essenciais em casos graves e urgentes, mesmo diante dos custos e da necessidade de sustentabilidade do SUS. 9. O Supremo Tribunal Federal tem reiteradamente assegurado o fornecimento de medicamentos de alto custo para doenças raras, como a Distrofia Muscular de Duchenne, especialmente quando há risco iminente de prejuízo à saúde e à vida da criança, e a terapia se mostra clinicamente imprescindível. IV. Dispositivo 10. Reclamação julgada procedente para determinar que a União forneça o medicamento “Elevidys” em benefício da parte reclamante, na forma da prescrição médica, e a providenciar todos os custos e meios necessários para a realização do procedimento.</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STF (Rcl 79432 ED, Relator(a): CÁRMEN LÚCIA, Primeira Turma, julgado em 25-06-2025, PROCESSO ELETRÔNICO DJe-s/n  DIVULG 26-06-2025  PUBLIC 27-06-2025) EMBARGOS DE DECLARAÇÃO NA RECLAMAÇÃO. CONVERSÃO EM AGRAVO REGIMENTAL. CONSTITUCIONAL. DIREITO À SAÚDE. FORNECIMENTO DE MEDICAMENTO NÃO INCLUÍDO EM POLÍTICAS PÚBLICAS IMPLEMENTADAS PELO SISTEMA ÚNICO DE SAÚDE – SUS: ALEGADO DESCUMPRIMENTO DOS TEMAS 6 E 1.234 DA SISTEMÁTICA DA REPERCUSSÃO GERAL E DAS SÚMULAS VINCULANTES NS. 60 E 61 DO SUPREMO TRIBUNAL FEDERAL: INOCORRÊNCIA. PREENCHIMENTO DOS REQUISITOS: IMPOSSIBILIDADE DE UTILIZAÇÃO DE RECLAMAÇÃO COMO SUCEDÂNEO DE RECURSO: PRECEDENTES. AGRAVO REGIMENTAL DESPROVIDO.</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75049 AgR, Relator(a): FLÁVIO DINO, Primeira Turma, julgado em 25-06-2025, PROCESSO ELETRÔNICO DJe-s/n DIVULG 27-06-2025 PUBLIC 30-06-2025) AGRAVO REGIMENTAL NA RECLAMAÇÃO. RECLAMAÇÃO FORNECIMENTO DE CANABIDIOL 200 MG. MEDICAMENTO REGISTRADO NA ANVISA, MAS NÃO INCORPORADO NAS DIRETRIZES TERAPÊUTICAS OU PROTOCOLOS CLÍNICOS DA DOENÇA DE PARKINSON. AÇÃO AJUIZADA EM FACE DE ESTADO E MUNICÍPIO EM DATA ANTERIOR AO JULGAMENTO DE MÉRITO DO TEMA 1234 - RG. ALEGAÇÃO DE VIOLAÇÃO À SÚMULA VINCULANTE 60 (RE 1366243 | TEMA 1234 - RG). NÃO OCORRÊNCIA. ALEGAÇÃO DE VIOLAÇÃO À SÚMULA VINCULANTE 61 (RE 566.471 | TEMA 06 - RG). ENUNCIADO INEXISTENTE QUANDO DA PROLAÇÃO DO ACÓRDÃO RECLAMADO. INADMISSIBILIDADE DA AÇÃO. AGRAVO REGIMENTAL A QUE SE NEGA PROVIMENTO. I. CASO EM EXAME 1. Cuida-se de reclamação constitucional movida em face de acórdão da 2ª Turma Recursal do Grupo Jurisdicional de Varginha/MG que, ao negar provimento a recurso inominado, manteve ordem de fornecimento de medicamento em suposta inobservância das Súmulas Vinculantes 60 e 61. 2. Decisão monocrática que negou seguimento à reclamação em virtude da não ocorrência de violação à Súmula Vinculante 60 (RE 1366243 | Tema 1234 - RG) e da impossibilidade </w:t>
      </w:r>
      <w:r w:rsidRPr="00704E6B">
        <w:rPr>
          <w:rFonts w:ascii="Times New Roman" w:hAnsi="Times New Roman" w:cs="Times New Roman"/>
        </w:rPr>
        <w:lastRenderedPageBreak/>
        <w:t>de a Súmula Vinculante 61 (RE 566.471 | Tema 06 - RG) ser utilizada como paradigma vez que ainda não havia sido editada quando da prolação do acórdão reclamado. 3. Agravo regimental que reitera a necessidade de aplicação dos paradigmas independentemente da data em que foi proferido o acórdão reclamado. II. QUESTÃO EM DISCUSSÃO 4. Está em discussão saber se viola a Súmula Vinculante 60 e a Súmula Vinculante 61 decisão que, ao negar provimento a recurso inominado, manteve a ordem de fornecimento de CANABIDIOL 200mg – solução de 30ml como intervenção medicamentosa na Doença de Parkinson. III. RAZÕES DE DECIDIR 5. À vista da Portaria Conjunta nº 10, de 31 de outubro de 2017, da Secretaria de Atenção à Saúde e da Secretaria de Ciência e Tecnologia e Insumos Estratégicos do Ministério da Saúde, o CANABIDIOL 200mg – solução de 30ml, apesar de registrado na Agência Nacional de Vigilância Sanitária - ANVISA, não está previsto no Protocolo Clínico e Diretrizes Terapêuticas da Doença de Parkinson. Portanto, é medicamento não incorporado para os fins do Tema 1234 - RG e do Tema 06 - RG. 6. De acordo com o Tema 1234 - RG (Súmula Vinculante 60), as ações de fornecimento de medicamentos incorporados ou não incorporados, que se inserirem na competência da Justiça Federal, serão custeadas integralmente pela União, cabendo, em caso de condenação supletiva dos Estados e do Distrito Federal, o ressarcimento integral pela União, via repasses Fundo a Fundo (FNS ao FES). Regras de modulação de efeitos: a) as hipóteses que implicam deslocamento de competência para a Justiça Federal só alcançam feitos ajuizados após a publicação (19.09.2024) do resultado do julgamento de mérito no Diário de Justiça Eletrônico, afastando sua incidência sobre os processos já em tramitação até o referido marco; b) Os critérios fixados no Tema 1234 - RG devem ser observados a partir da publicação da ata de julgamento (para os casos pendentes - sem trânsito em julgado na fase de conhecimento), independentemente da fase em que o processo estiver e em qualquer grau de jurisdição. Enquanto não transitado em julgado, cabe ao Poder Judiciário, no processo originário, intimar as partes para se manifestar sobre a adequação do caso ao Tema 1234 - RG. 7. Violação à Súmula Vinculante 60: não ocorrência. Na origem, a ação judicial foi deflagrada em 02.08.2022, isto é, anterior ao julgamento do mérito do Tema 1234 - RG. Nesses casos, não há necessidade de deslocamento de competência para a Justiça Federal, devendo eventual condenação definitiva ser ressarcida pela União, mediante via repasses Fundo a Fundo. Decisão reclamada em compatibilidade com a modulação de efeitos estabelecida no Tema 1234 - EG e na Súmula Vinculante 60. 8. De acordo com o Tema 06 - RG (RE 566.471) e com a Súmula Vinculante 61, a concessão judicial de medicamento registrado na ANVISA, mas não incorporado às listas de dispensação do Sistema Único de Saúde é medida excepcional. Necessidade de atendimento cumulativo dos seguintes requisitos cujo ônus probatório incumbe ao autor da ação originária: a) negativa de fornecimento do medicamento na via administrativa; b) ilegalidade do ato de não incorporação do medicamento pela Conitec, ausência de pedido de incorporação ou da mora na sua apreciação;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 9. Súmula Vinculante 61: impossibilidade de servir como paradigma nesta reclamação. Quando o acórdão reclamado foi proferido, não havia nem julgamento do Tema 06 - RG muito menos publicação da Súmula Vinculante 61. A jurisprudência desta Corte é no sentido de que não há como conceber o descumprimento de um paradigma vinculante quando inexistente (nesse sentido: Rcl 58715 AgR-Segundo, Rcl 52473 AgR, Rcl 67821, AgR, Rcl 68871 AgR). 10. A reclamação constitucional tem escopo bastante específico, não se prestando ao papel de atalho de tramitação processual, substituto de ação rescisória, de recursos de natureza ordinária ou extraordinária ou ações autônomas de impugnação. Ausência de argumentos capazes de justificar a reconsideração da decisão agravada. IV. DISPOSITIVO 11. Agravo regimental que se nega provimento.</w:t>
      </w:r>
    </w:p>
    <w:p w:rsidR="00B3035D" w:rsidRPr="00704E6B" w:rsidRDefault="00B3035D" w:rsidP="00B3035D">
      <w:pPr>
        <w:spacing w:before="240" w:line="240" w:lineRule="auto"/>
        <w:jc w:val="both"/>
        <w:rPr>
          <w:rFonts w:ascii="Times New Roman" w:hAnsi="Times New Roman" w:cs="Times New Roman"/>
        </w:rPr>
      </w:pPr>
      <w:r w:rsidRPr="00704E6B">
        <w:rPr>
          <w:rFonts w:ascii="Times New Roman" w:hAnsi="Times New Roman" w:cs="Times New Roman"/>
        </w:rPr>
        <w:t xml:space="preserve">STF (ARE 1533216 AgR-segundo, Relator(a): DIAS TOFFOLI, Segunda Turma, julgado em 25-06-2025, PROCESSO ELETRÔNICO DJe-s/n DIVULG 01-07-2025 PUBLIC 02-07-2025) Segundo agravo regimental em recurso extraordinário com agravo. Direito constitucional e administrativo. Ação civil pública. Saneamento básico no bairro Serrinha, Município de Fortaleza. Configuração da legitimidade passiva ad causam do Estado do Ceará. Omissão do Poder Executivo em promover direitos fundamentais </w:t>
      </w:r>
      <w:r w:rsidRPr="00704E6B">
        <w:rPr>
          <w:rFonts w:ascii="Times New Roman" w:hAnsi="Times New Roman" w:cs="Times New Roman"/>
        </w:rPr>
        <w:lastRenderedPageBreak/>
        <w:t>à saúde e ao meio ambiente equilibrado. Legítima intervenção do Poder Judiciário. Violação do princípio da separação dos poderes. Não ocorrência. Observância da tese fixada no Tema nº 968 da Repercussão Geral. Fatos e provas. Reexame. Impossibilidade. Precedentes. 1. O Poder Judiciário, em situações excepcionais, pode determinar que a Administração Pública adote medidas assecuratórias de direitos constitucionalmente reconhecidos como essenciais, sem que isso configure violação do princípio da separação dos poderes inserto no art. 2º da Constituição Federal. 2. O Tribunal de Origem decidiu em conformidade com o entendimento firmado pela Suprema Corte no julgamento do Tema nº 698 da Repercussão Geral. 3. O Plenário do Supremo Tribunal Federal, no julgamento da ADI nº 1.842/RJ, red. do ac. Min. Gilmar Mendes, firmou o entendimento de que a promoção de melhorias no serviço de saneamento básico é de competência comum de todos os entes federados, não pertencendo, portanto, à esfera exclusiva de atuação dos municípios. 4. É inviável, em recurso extraordinário, o reexame dos fatos e das provas dos autos. Incidência da Súmula nº 279/STF. 5. Agravo regimental não provido. 6. Não houve majoração da verba honorária, tendo em vista a ausência de sua fixação pela origem.</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STF (ARE 1540148 AgR, Relator(a): CÁRMEN LÚCIA, Primeira Turma, julgado em 16-06-2025, PROCESSO ELETRÔNICO DJe-s/n DIVULG 17-06-2025 PUBLIC 18-06-2025) AGRAVO REGIMENTAL NO RECURSO EXTRAORDINÁRIO COM AGRAVO. DIREITO À SAÚDE. RESPONSABILIDADE SOLIDÁRIA DOS ENTES FEDERADOS. FORNECIMENTO DE TRATAMENTO MÉDICO DOMICILIAR. HOME CARE. COMPETÊNCIA. REVISÃO DA ATRIBUIÇÃO DO ENTE FEDERAL NA ESTRUTURA DO SISTEMA DE SAÚDE REFERENTE À PRESTAÇÃO DO SERVIÇO SOLICITADO. IMPOSSIBILIDADE DE ANÁLISE DA LEGISLAÇÃO INFRACONSTITUCIONAL E DE REEXAME DO CONJUNTO FÁTICO-PROBATÓRIO: SÚMULA N. 279 DO SUPREMO TRIBUNAL FEDERAL. AUSÊNCIA DE OFENSA CONSTITUCIONAL DIRETA. AGRAVO REGIMENTAL DESPROVIDO COM APLICAÇÃO DE MULTA DE 1% SOBRE O VALOR ATUALIZADO DA CAUSA, SE UNÂNIME A VOTAÇÃO.</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68709 AgR, Relator(a): GILMAR MENDES, Segunda Turma, julgado em 16-06-2025, PROCESSO ELETRÔNICO DJe-s/n DIVULG 23-06-2025 PUBLIC 24-06-2025) Agravo regimental na reclamação. Direito à saúde. Situação excepcional apta a afastar o requisito do prévio esgotamento das instâncias ordinárias. Tema 500 da repercussão geral. Distrofia Muscular de Duchenne. Tratamento por meio do medicamento Elevidys. Preenchimento dos requisitos para o recebimento do fármaco. Agravo regimental desprovido. I. Caso em exame 1. Trata-se de reclamação constitucional, com pedido liminar, proposta contra decisão proferida pelo Juízo da 21ª Vara Federal Cível da Seção Judiciária do Distrito Federal, nos autos do Processo 1006284-84.2024.4.01.3400. O reclamante, diagnosticado com Distrofia Muscular de Duchenne, sustenta, em síntese, que o Juízo reclamado teria descumprido a orientação firmada por esta Corte no julgamento do RE-RG 657.718 (tema 500), paradigma da repercussão geral. 2. Reclamação julgada procedente para determinar à União que forneça o medicamento Elevidys em benefício da parte reclamante, na forma da prescrição médica, bem como providencie todos os custos e meios necessários para a realização da infusão. 3. Agravo regimental interposto pela União, beneficiária da decisão reclamada. II. Questão em discussão 4. Examinar: i) a necessidade de prévio esgotamento das instâncias de origem no caso de reclamação fundada na inobservância de tese fixada em recurso extraordinário com repercussão geral reconhecida (art. 988, §5º, II); e ii) a incidência do tema 500 da repercussão geral no caso dos autos e o preenchimento dos requisitos estabelecidos no referido precedente. III. Razões de decidir 5. No agravo regimental, não ficou demonstrado o desacerto da decisão agravada. A parte recorrente não trouxe argumentos suficientes para infirmar a decisão, visando apenas à rediscussão da matéria já decidida em conformidade com a jurisprudência pacífica desta Corte. 6. Não obstante a ausência de esgotamento das instâncias ordinárias, verifica-se, no caso, situação excepcional que justifica o conhecimento da reclamação, sinalizada pela grave enfermidade que acomete o reclamante e ocasiona graves riscos para sua saúde. Se não se admitissem exceções quanto a esse requisito, situações graves e urgentes poderiam ser negligenciadas pelo Poder Judiciário, fazendo o direito pleiteado pelo cidadão perecer. 7. No julgamento do tema 500 da repercussão geral, o Tribunal decidiu que o Estado não pode ser obrigado a fornecer medicamentos experimentais. Porém, seria possível, em casos excepcionais, a concessão pelo Judiciário de medicamento sem registro sanitário, em caso de mora irrazoável da ANVISA em apreciar o pedido de registro, desde que preenchidos três requisitos: (i) a existência de pedido de registro no Brasil (salvo no caso de medicamentos órfãos para doenças raras e ultrarraras); (ii) </w:t>
      </w:r>
      <w:r w:rsidRPr="00704E6B">
        <w:rPr>
          <w:rFonts w:ascii="Times New Roman" w:hAnsi="Times New Roman" w:cs="Times New Roman"/>
        </w:rPr>
        <w:lastRenderedPageBreak/>
        <w:t>o registro do medicamento por renomadas agências de regulação no exterior; e (iii) a inexistência de substituto terapêutico com registro no Brasil. 8. A discussão suscitada nos presentes autos foi elevada à condição de questão estrutural, sendo objeto de intensos debates no âmbito das audiências de conciliação. Desse modo, o presente caso deve ser analisado à luz do tema 500 da repercussão geral e das diretrizes traçadas especificamente para o medicamento Elevidys no contexto das referidas negociações, tendo em vista que este era o panorama fático-jurídico existente por ocasião do ajuizamento da ação ordinária na origem, e também desta reclamação, até que sobreveio a aprovação do registro na Anvisa no curso desta ação. 9. No que se refere ao Elevidys, verifico que o medicamento cumpre os critérios exigidos para enquadrar-se na exceção prevista pelo tema 500. Trata-se de medicamento, à época, com pedido de registro na Anvisa, órfão e destinado ao tratamento de doença rara, além de que se encontra registrado em agência de regulação internacional de reconhecida competência, como a Food and Drug Administration (FDA) dos Estados Unidos. Ademais, observa-se a inexistência de substituto terapêutico eficaz disponível no Brasil. 10. O Juízo reclamado, ao indeferir o fornecimento do medicamento, incorreu em violação ao entendimento consolidado no tema 500 da repercussão geral. O reclamante preenche todos os requisitos necessários para o recebimento do medicamento Elevidys. IV. Dispositivo 11. Agravo regimental a que se nega provimento.</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STF (ARE 1539822 AgR, Relator(a): CÁRMEN LÚCIA, Primeira Turma, julgado em 16-06-2025, PROCESSO ELETRÔNICO DJe-s/n DIVULG 17-06-2025 PUBLIC 18-06-2025) AGRAVO REGIMENTAL NO RECURSO EXTRAORDINÁRIO COM AGRAVO. DIREITO À SAÚDE. RESPONSABILIDADE SOLIDÁRIA DOS ENTES FEDERADOS. FORNECIMENTO DE MEDICAMENTOS. FÁRMACO NÃO PADRONIZADO E INCORPORADO ÀS POLÍTICAS PÚBLICAS DO SUS. AUSÊNCIA DE DEMONSTRAÇÃO DE ILEGALIDADE DO ATO ADMINISTRATIVO PELO QUAL A COMISSÃO NACIONAL DE INCORPORAÇÃO DE TECNOLOGIA NO SISTEMA ÚNICO DE SAÚDE – CONITEC RECOMENDOU A NÃO INCORPORAÇÃO DO MEDICAMENTO NAS POLÍTICAS PÚBLICAS DO SISTEMA ÚNICO DE SAÚDE. AGRAVO REGIMENTAL DESPROVIDO.</w:t>
      </w:r>
    </w:p>
    <w:p w:rsidR="00B3035D" w:rsidRPr="00704E6B" w:rsidRDefault="00B3035D" w:rsidP="00B3035D">
      <w:pPr>
        <w:spacing w:before="240" w:line="240" w:lineRule="auto"/>
        <w:jc w:val="both"/>
        <w:rPr>
          <w:rFonts w:ascii="Times New Roman" w:hAnsi="Times New Roman" w:cs="Times New Roman"/>
        </w:rPr>
      </w:pPr>
      <w:r w:rsidRPr="00704E6B">
        <w:rPr>
          <w:rFonts w:ascii="Times New Roman" w:hAnsi="Times New Roman" w:cs="Times New Roman"/>
        </w:rPr>
        <w:t>STF (Rcl 79725 MC, Relator(a): EDSON FACHIN, Segunda Turma, julgado em 16-06-2025, PROCESSO ELETRÔNICO DJe-s/n DIVULG 26-06-2025 PUBLIC 27-06-2025) RECLAMAÇÃO. DIREITO À SAÚDE. MEDIDA CAUTELAR NA RECLAMAÇÃO. FORNECIMENTO DO MEDICAMENTO PEMBROLIZUMABE. PRESCRIÇÃO COMO ADJUVANTE À NEFRECTOMIA. PARECER FAVORÁVEL DO NATJUS, COM INDICAÇÃO DE EVIDÊNCIA CIENTÍFICA. SÚMULA VINCULANTE 61. TEMA Nº 6 DA REPERCUSSÃO GERAL. PERICULUM IN MORA INERENTE À GRAVIDADE DA DOENÇA. MEDIDA LIMINAR DEFERIDA. LIMINAR REFERENDADA, NOS TERMOS DA EMENDA REGIMENTAL 58/22 DO SUPREMO TRIBUNAL FEDERAL. I. Caso em exame 1. Reclamação contra decisão que negou o fornecimento do medicamento pembrolizumabe, prescrito como adjuvante à nefrectomia no tratamento de câncer renal, sob o fundamento de não atendimento dos requisitos estabelecidos nos Temas 6 e 1234 da repercussão geral. II. Questão em discussão 2. A questão em discussão consiste em saber se a decisão recorrida afrontou a jurisprudência do STF sobre o dever do Estado de fornecer medicamento não incorporado ao SUS. III. Razões de decidir 3. Há elementos que indicam o preenchimento dos requisitos da tese vinculante do Tema 6 da repercussão geral, tendo em vista o parecer favorável do NATJUS, que aponta evidencia científica de que o medicamento apresenta benefício em sobrevida livre da doença no uso de pembrolizumabe adjuvante, bem como a ausência de avaliação do fármaco pela CONITEC para o tratamento específico. 4. A urgência do tratamento e o risco de dano irreparável à saúde do reclamante justificam a concessão da tutela provisória de urgência. IV. Dispositivo e tese 5. Liminar deferida, ad referendum, para determinar o fornecimento do medicamento “pembrolizumabe” em benefício da parte reclamante, na forma da prescrição médica.</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(MS 40297 MC-Ref, Relator(a): FLÁVIO DINO, Tribunal Pleno, julgado em 10-06-2025, PROCESSO ELETRÔNICO DJe-s/n DIVULG 05-08-2025 PUBLIC 06-08-2025) MEDIDA CAUTELAR EM MANDADO DE SEGURANÇA. DIREITOS FUNDAMENTAIS DA CRIANÇA COM DEFICIÊNCIA. SÍNDROME CONGÊNITA DO ZIKA VÍRUS. MEDIDA PROVISÓRIA Nº 1.287/2025. OMISSÃO DO PODER PÚBLICO. FALTA DE REGULAMENTAÇÃO E DE </w:t>
      </w:r>
      <w:r w:rsidRPr="00704E6B">
        <w:rPr>
          <w:rFonts w:ascii="Times New Roman" w:hAnsi="Times New Roman" w:cs="Times New Roman"/>
        </w:rPr>
        <w:lastRenderedPageBreak/>
        <w:t>MECANISMOS PARA SOLICITAÇÃO DO BENEFÍCIO. RISCO DE PERDA DO DIREITO. PROTEÇÃO CONSTITUCIONAL À INFÂNCIA E À PESSOA COM DEFICIÊNCIA. MEDIDA CAUTELAR REFERENDADA. 1. É cabível mandado de segurança contra ato omissivo consistente na ausência de regulamentação da Medida Provisória nº 1.287/2025. 2. A Medida Provisória nº 1.287/2025, que institui a concessão de indenização às famílias de crianças com sequelas decorrentes da síndrome congênita do vírus da Zika, ainda não foi regulamentada nem operacionalizada pela administração pública, o que impede o acesso efetivo ao benefício. 3. Há risco de perda do direito, pois a Medida Provisória deixará de valer em 2 de junho de 2025, caso não seja convertida em lei pelo Congresso Nacional. 4. A omissão pode comprometer os direitos constitucionais das crianças e pessoas com deficiência, como o direito à saúde, à proteção integral e à dignidade (arts. 6º, 196 e 227 da CF; arts. 3º, 4º e 11 do ECA), além de violar a Convenção sobre os Direitos das Pessoas com Deficiência (Decreto nº 6.949/2009). 5. Medida cautelar deferida para que o direito ao benefício previsto na MP nº 1.287/2025 seja assegurado à parte impetrante — e, por extensão, às demais crianças em situação idêntica — mesmo na hipótese de perda de vigência da Medida Provisória, desde que atendidos os requisitos nela estabelecidos. 6. Medida cautelar referendada.</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STF (Rcl 78109 AgR, Relator(a): DIAS TOFFOLI, Segunda Turma, julgado em 10-06-2025, PROCESSO ELETRÔNICO DJe-s/n DIVULG 25-06-2025 PUBLIC 26-06-2025) Agravo regimental em reclamação. Direito de saúde. Elevidys. Rcl nº 68.709-MC-Ref-segundo. Paciente com idade superior a oito anos. Fornecimento do fármaco condicionado às diretrizes fixadas pelo STF em processo estrutural. Ausência de impugnação dos fundamentos da decisão agravada. Não conhecimento do agravo regimental. 1. A decisão reclamada observou o acordo firmado pela Roche Brasil e pela União, homologado parcialmente no processo estrutural formalizado na Rcl nº 68.709, para revogar a tutela de urgência anteriormente concedida para o fornecimento do medicamento Elevidys para tratamento da Distrofia Muscular de Duchenne a paciente com idade igual ou superior a 8 (oito) anos. 2. Não subsiste o agravo regimental quando não há ataque específico a todos os fundamentos do pronunciamento monocrático tido por merecedor de reforma, como consagrado no art. 317, § 1º, do RISTF. 3. Agravo regimental do qual não se conhece.</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(RE 1533649, Relator(a): ANDRÉ MENDONÇA, Tribunal Pleno, julgado em 10-06-2025, PROCESSO ELETRÔNICO DJe-s/n DIVULG 07-07-2025 PUBLIC 08-07-2025) Direito constitucional. Recurso extraordinário. Lei municipal. Publicidade de política pública de saúde. Princípio da separação dos poderes. Iniciativa legislativa. Fixação de banners informativos. Tema nº 917 do Ementário da Repercussão Geral. Constitucionalidade da Lei nº 14.893, de 2023, do Município de Ribeirão Preto/SP. I. CASO EM EXAME 1. Recurso extraordinário interposto pelo Procurador-Geral de Justiça do Estado de São Paulo contra acórdão do Órgão Especial do Tribunal de Justiça do Estado de São Paulo, que, em sede de ação direta de inconstitucionalidade, declarou inconstitucionais o parágrafo único do art. 1º e o art. 3º da Lei municipal nº 14.893, de 2023, de Ribeirão Preto, por suposta invasão da reserva de administração do Poder Executivo ao prever a forma de divulgação do aplicativo “Saúde Digital Ribeirão Preto” em unidades de saúde que atendam pacientes do SUS. 2. O recorrente afirma violados os arts. 2º, 61, § 1º, inc. II, e 84, incs. II e VI, da Constituição da República, bem como inobservada a tese fixada no Tema RG nº 917, alegando, em suma, que as matérias constantes dos dispositivos declarados inconstitucionais não se inserem na reserva de iniciativa do Poder Executivo. II. QUESTÃO EM DISCUSSÃO 3. Definir se as normas municipais declaradas inconstitucionais pelo Tribunal a quo invadem a competência privativa do Chefe do Poder Executivo ao prever mecanismos de divulgação de aplicativo voltado a serviços públicos de saúde. III. RAZÕES DE DECIDIR 4. Pelo Tema nº 917 da Repercussão Geral se estabelece que não há usurpação da competência privativa do Chefe do Executivo quando lei cria despesa sem tratar da estrutura ou atribuições dos órgãos administrativos nem do regime jurídico de servidores públicos. 5. No caso, na Lei municipal nº 14.893, de 2023, apenas se definem formas de publicidade institucional sobre aplicativo de saúde e o parágrafo único do art. 1º e o art. 3º apenas concretizam os princípios constitucionais da publicidade e da eficiência (CRFB, art. 37, caput) e o direito à informação (CRFB, art. 5º, inc. XXXIII), sem alterar a estrutura administrativa, as atribuições de órgãos ou o regime jurídico de servidores. 6. A jurisprudência do Supremo Tribunal Federal reconhece a constitucionalidade de leis de iniciativa parlamentar que visam conferir publicidade a atos administrativos, desde que não impliquem interferência na organização da Administração nem violem a </w:t>
      </w:r>
      <w:r w:rsidRPr="00704E6B">
        <w:rPr>
          <w:rFonts w:ascii="Times New Roman" w:hAnsi="Times New Roman" w:cs="Times New Roman"/>
        </w:rPr>
        <w:lastRenderedPageBreak/>
        <w:t>reserva de iniciativa (RE nº 728.895/SP; ADI nº 2.444/RS; RE nº 1.315.870-AgR/SP). 7. A interpretação conferida pelo Tribunal de origem ao art. 61, § 1º, da Constituição foi excessivamente ampliativa, afastando-se do entendimento consolidado por esta Corte ao apreciar o Tema RG nº 917. IV. DISPOSITIVO 8. Recurso extraordinário provido. Tese de julgamento: “Não ofende a reserva de iniciativa do Chefe do Poder Executivo lei municipal de iniciativa parlamentar pela qual se estabelecem formas de publicidade institucional sobre aplicativo de saúde pública”. Dispositivos relevantes citados: CRFB, arts. 2º; 5º, XXXIII; 37, caput; 61, § 1º, inc. II; 84, incs. II e VI. Lei nº 12.527, de 2011, art. 8º. . Jurisprudência relevante citada: RE nº 878.911/RJ, Rel. Min. Gilmar Mendes, Plenário, j. 29.09.2016; ADI nº 2.444/RS, Rel. Min. Dias Toffoli, Plenário, j. 06.11.2014; RE nº 728.895/SP, Rel. Min. Luiz Fux, j. 15.03.2018; RE nº 1.315.870-AgR/SP, Rel. Min. Dias Toffoli, Primeira Turma, j. 30.05.2022; RE nº 1.410.149-AgR/RJ, Rel. Min. Cármen Lúcia, Primeira Turma, j. 01.03.2023.</w:t>
      </w:r>
    </w:p>
    <w:p w:rsidR="00B3035D" w:rsidRPr="00704E6B" w:rsidRDefault="00B3035D" w:rsidP="00B3035D">
      <w:pPr>
        <w:spacing w:before="240" w:line="240" w:lineRule="auto"/>
        <w:jc w:val="both"/>
        <w:rPr>
          <w:rFonts w:ascii="Times New Roman" w:hAnsi="Times New Roman" w:cs="Times New Roman"/>
        </w:rPr>
      </w:pPr>
      <w:r w:rsidRPr="00704E6B">
        <w:rPr>
          <w:rFonts w:ascii="Times New Roman" w:hAnsi="Times New Roman" w:cs="Times New Roman"/>
        </w:rPr>
        <w:t>STF (Rcl 78043 AgR, Relator(a): FLÁVIO DINO, Primeira Turma, julgado em 03-06-2025, PROCESSO ELETRÔNICO DJe-s/n  DIVULG 05-06-2025  PUBLIC 06-06-2025) RECLAMAÇÃO. AGRAVO REGIMENTAL. FORNECIMENTO DE MEDICAMENTOS. TEMA 1.234-RG. DEFINIÇÃO DE COMPETÊNCIA ADMINISTRATIVA E SOLIDARIEDADE ENTRE OS ENTES FEDERATIVOS. TEMA 793. POSSIBILIDADE DE DETERMINAÇÃO DO ENTE RESPONSÁVEL. EXCLUSÃO DO MUNICÍPIO DA LIDE. AUSÊNCIA DE AFRONTA AOS PRECEDENTES DO STF. IMPOSSIBILIDADE DE REEXAME DE FATOS E PROVAS. AGRAVO DESPROVIDO. 1. A decisão reclamada observou a tese firmada no Tema 1.234-RG ao reconhecer que compete ao magistrado, com base nos fluxos acordados entre os entes federativos, indicar o responsável pelo fornecimento de medicamentos incorporados ao SUS. 2. A decisão identificou os medicamentos em questão como pertencentes aos Grupos 1B e 2 do CEAF, de responsabilidade do Estado-membro. Conclusão em sentido diverso demandaria o reexame de fatos e provas, providência incompatível com a estreita via da reclamação constitucional (art. 988, §4º, do CPC). 3. A identificação dos medicamentos da parte autora como pertencentes aos Grupos 1B e 2 do CEAF, de responsabilidade do Estado-membro, afasta a responsabilidade do Município de Amparo, cuja exclusão da lide não configura violação ao princípio da solidariedade (Tema 793). 4. A solidariedade entre os entes federativos no âmbito da saúde pública não impede que se delimite, conforme o caso concreto e a legislação aplicável, qual ente deverá cumprir a obrigação. 5. Agravo regimental não provido.</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STF (RE 1543874 AgR, Relator(a): FLÁVIO DINO, Primeira Turma, julgado em 03-06-2025, PROCESSO ELETRÔNICO DJe-s/n DIVULG 05-06-2025 PUBLIC 06-06-2025) Direito da saúde. Agravo regimental no recurso extraordinário. Plano de saúde. Fornecimento de medicamento não registrado pela ANVISA. Discussão adstrita à responsabilidade civil por danos, não envolvendo o Estado. Controvérsia decidida à luz da negativa de cobertura contratual. Matéria infraconstitucional. Tema 611 da repercussão geral. Ausência de repercussão geral. Aplicação da Súmula nº 279/STF. Agravo não provido. I. Caso em exame 1. Agravo interno contra decisão que negou seguimento a recurso extraordinário interposto com fundamento na suposta violação aos direitos fundamentais à saúde e à vida, em razão da negativa de custeio do medicamento Palbociclib (Ibrance) por operadora de plano de saúde. II. Questão em discussão 2. A questão em discussão consiste em saber se a negativa de cobertura de medicamento sem registro na ANVISA configura ofensa direta à Constituição Federal, a ensejar a aplicação do Tema 500 da repercussão geral, ou se permanece no âmbito infraconstitucional, conforme entendimento firmado no Tema 611. III. Razões de decidir 3. O Tribunal de origem decidiu a controvérsia com base na legislação infraconstitucional e em cláusulas contratuais, ao concluir pela ausência de obrigação da operadora de custear o medicamento antes do respectivo registro pela ANVISA. 4. A jurisprudência desta Corte firmou entendimento de que a responsabilidade civil por danos morais e materiais decorrente da negativa de cobertura contratual por operadora de plano de saúde tem natureza infraconstitucional, nos termos do Tema 611, não havendo repercussão geral. 5. A revisão das premissas adotadas pelas instâncias ordinárias exigiria o reexame do conjunto fático-probatório dos autos, o que atrai a incidência da Súmula nº 279/STF. IV. Dispositivo e tese 6. Havendo prévia fixação de honorários advocatícios pelas instâncias de origem, seu valor monetário será majorado em 10% (dez por cento) em desfavor da parte recorrente, nos termos do art. 85, § 11, do Código de Processo Civil, observados os limites dos §§ 2º e 3º do referido artigo e a eventual concessão de justiça gratuita. 7.Agravo interno conhecido e não provido.</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lastRenderedPageBreak/>
        <w:t>STF (RE 1544693 ED, Relator(a): ALEXANDRE DE MORAES, Primeira Turma, julgado em 03-06-2025, PROCESSO ELETRÔNICO DJe-s/n DIVULG 23-06-2025 PUBLIC 24-06-2025) EMBARGOS DE DECLARAÇÃO RECEBIDOS COMO AGRAVO INTERNO. FORNECIMENTO DE MEDICAMENTO REGISTRADO NA ANVISA, MAS NÃO INCORPORADO AO SISTEMA ÚNICO DE SAÚDE. TEMA 1234 DA REPERCUSSÃO GERAL. MODULAÇÃO DOS EFEITOS EM RELAÇÃO À COMPETÊNCIA. AÇÃO AJUIZADA ANTES DE 19/9/2024. COMPETÊNCIA DA JUSTIÇA A QUE A PARTE AUTORA DIRECIONOU O PEDIDO. EMBARGOS DE DECLARAÇÃO RECEBIDOS COMO AGRAVO INTERNO AO QUAL SE NEGA PROVIMENTO. 1. O órgão julgador pode receber, como agravo interno, os embargos de declaração que notoriamente visam a reformar a decisão monocrática do Relator, sendo desnecessária a intimação do embargante para complementar suas razões quando o recurso, desde logo, exibir impugnação específica a todos os pontos da decisão embargada. Inteligência do art. 1.024, § 3º, do Código de Processo Civil de 2015. 2. O cerne da controvérsia versa sobre a necessidade de inclusão da UNIÃO no polo passivo de ação ajuizada em 10/11/2022 em face do DISTRITO FEDERAL, visando ao fornecimento de medicamento não incorporado, com registro na ANVISA. 3. Em análise da questão, à luz do julgamento do Tema 1234 da repercussão geral, o Tribunal de origem indeferiu o pedido de inclusão da UNIÃO e manteve a competência da Justiça do Distrito Federal para processamento da causa. 4. O SUPREMO TRIBUNAL FEDERAL julgou em 16/9/2024 (ata de julgamento publicada em 19/9/2024) o Tema 1234 da repercussão geral, em que foram estabelecidos critérios de fixação de competência para demandas relativas a medicamentos. 5. Em sede de Embargos de Declaração, foi definida a modulação dos efeitos em relação à competência, nos seguintes termos: “Consequentemente, os efeitos do tema 1234, quanto à competência, somente se aplicam às ações que forem ajuizadas após a publicação do resultado do julgamento de mérito no Diário de Justiça Eletrônico, afastando sua incidência sobre os processos em tramitação até o referido marco, sem possibilidade de suscitação de conflito negativo de competência a respeito dos processos anteriores ao referido marco jurídico.”. 6. No caso concreto, a ação foi ajuizada em momento anterior à data da publicação da ata de julgamento do Tema 1.234-RG (19/9/2024), devendo ser mantida a decisão do Tribunal de origem que afastou a remessa dos autos à Justiça Federal, mantendo a competência da Justiça do Distrito Federal (direcionado pela parte autora) para a causa, alinhando-se ao decidido por esta CORTE no Tema 1.234-RG, RE 1.366.243, Rel. Min. GILMAR MENDES. 7. Embargos de Declaração recebidos como Agravo Interno, ao qual se nega provimento.</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77705 AgR, Relator(a): NUNES MARQUES, Segunda Turma, julgado em 03-06-2025, PROCESSO ELETRÔNICO DJe-s/n DIVULG 10-07-2025 PUBLIC 11-07-2025) DIREITO CONSTITUCIONAL. AGRAVO INTERNO EM RECLAMAÇÃO. DIREITO À SAÚDE. FORNECIMENTO DE MEDICAÇÃO. RE 566.471 (TEMA 6/RG). SÚMULA VINCULANTE 61. ATO RECLAMADO. DESRESPEITO NÃO CONFIGURADO. RECURSO DESPROVIDO. I. CASO EM EXAME 1. Agravo interno interposto de pronunciamento que negou sequência à reclamação ante ausência de transgressão ao decidido no Tema 6/RG e ao enunciado vinculante n. 61 da Súmula. 2. A parte agravante insiste no desrespeito aos paradigmas evocados, ao argumento de estarem preenchidos todos os requisitos necessários à concessão judicial do medicamento. II. QUESTÃO EM DISCUSSÃO 3. A questão em discussão consiste em saber se, ao negar o fornecimento da medicação requerida, em sede de tutela de urgência, sob o fundamento de não terem sido preenchidos os requisitos previstos para a concessão judicial, o órgão reclamado ofendeu orientação firmada no Tema 6/RG e na Súmula Vinculante 61. III. RAZÕES DE DECIDIR 4. Na Súmula Vinculante 61 ficou consignado que “a concessão judicial de medicamento registrado na ANVISA, mas não incorporado às listas de dispensação do Sistema Único de Saúde, deve observar as teses firmadas no julgamento do Tema 6 da Repercussão Geral (RE 566.471)”. 5. Ao apreciar a Pet 12.928 e a Rcl 68.709, o Plenário referendou as medidas liminares deferidas pelo ministro Gilmar Mendes, nas quais estabelecidas orientações para o fornecimento do fármaco Elevidys, utilizado no tratamento da distrofia muscular de Duchenne. 6. Uma vez que o Juízo reclamado concluiu pela falta de comprovação do preenchimento dos requisitos elencados nos precedentes do STF para a concessão do medicamento, não há falar em ofensa ao Tema 6/RG e à Súmula Vinculante 61. 7. A jurisprudência do Supremo é firme no sentido da inviabilidade da reclamação como sucedâneo de recurso. Eventual preenchimento dos requisitos elencados no julgamento que referendou as </w:t>
      </w:r>
      <w:r w:rsidRPr="00704E6B">
        <w:rPr>
          <w:rFonts w:ascii="Times New Roman" w:hAnsi="Times New Roman" w:cs="Times New Roman"/>
        </w:rPr>
        <w:lastRenderedPageBreak/>
        <w:t>medidas liminares deferidas para a concessão do medicamento Elevidys deve ser averiguado pelo Juízo de origem, no âmbito do processo subjacente. IV. DISPOSITIVO 8. Agravo interno desprovido.</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STF (ARE 1467850 AgR, Relator(a): LUIZ FUX, Primeira Turma, julgado em 03-06-2025, PROCESSO ELETRÔNICO DJe-s/n  DIVULG 04-06-2025  PUBLIC 05-06-2025) AGRAVO INTERNO NO RECURSO EXTRAORDINÁRIO COM AGRAVO. CONSTITUCIONAL. ADMINISTRATIVO. AÇÃO CIVIL PÚBLICA. DIREITO À SAÚDE. HOSPITAL INFANTIL LUCÍDIO PORTELLA. TERESINA/PI. ESPERA PARA A REALIZAÇÃO DE CIRURGIAS ELETIVAS PEDIÁTRICAS. DECISÃO DO TRIBUNAL DE ORIGEM QUE NEGOU SEGUIMENTO AO RECURSO EXTRAORDINÁRIO COM BASE EM PRECEDENTE DESTA SUPREMA CORTE PROFERIDO SOB A SISTEMÁTICA DA REPERCUSSÃO GERAL - TEMA 793. ARTIGO 1.030, INCISO I, ALÍNEA A, DO CÓDIGO DE PROCESSO CIVIL. AGRAVO INTERNO INTERPOSTO E DESPROVIDO. INTERPOSIÇÃO DE AGRAVO. DESCABIMENTO. AGRAVO NÃO CONHECIDO NESSA PARTE. MATÉRIA REMANESCENTE. LIMITES DA COMPETÊNCIA DO PODER JUDICIÁRIO PARA DETERMINAR OBRIGAÇÕES DE FAZER AO ESTADO. OFENSA AO PRINCÍPIO DA SEPARAÇÃO DOS PODERES. INOCORRÊNCIA. ACÓRDÃO RECORRIDO EM HARMONIA COM A JURISPRUDÊNCIA DO SUPREMO TRIBUNAL FEDERAL. JUÍZO DE DIREITO E TRIBUNAL DE ORIGEM QUE ASSENTARAM A DEFICIÊNCIA NA PRESTAÇÃO DO SERVIÇO DE SAÚDE. NECESSIDADE DE REVOLVIMENTO DO CONJUNTO FÁTICO-PROBATÓRIO DOS AUTOS. IMPOSSIBILIDADE. INCIDÊNCIA DA SÚMULA 279 DO SUPREMO TRIBUNAL FEDERAL. AGRAVO INTERNO DESPROVIDO.</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STF (ARE 1540145 AgR, Relator(a): DIAS TOFFOLI, Segunda Turma, julgado em 03-06-2025, PROCESSO ELETRÔNICO DJe-s/n DIVULG 03-06-2025 PUBLIC 04-06-2025) Agravo regimental em recurso extraordinário com agravo. Direito à saúde. Atendimento domiciliar multiprofissional. Homecare. Custeio. Legitimidade passiva. Tema nº 1.234 da Sistemática da Repercussão Geral. Legislação infraconstitucional. Ofensa reflexa. Conjunto probatório. Reexame. Impossibilidade. Súmula nº 279/STF. Precedentes. 1. O Plenário do Supremo Tribunal Federal, no julgamento do RE nº 1.366.243/SC, feito paradigma do Tema nº 1.234 da Repercussão Geral, decidiu, expressamente, “que está excluída a presente matéria do tema 793 desta Corte”, bem como que, “[n]o que diz respeito aos produtos de interesse para saúde que não sejam caracterizados como medicamentos, tais como órteses, próteses e equipamentos médicos, bem como aos procedimentos terapêuticos, em regime domiciliar, ambulatorial e hospitalar, esclareceu que não foram debatidos na Comissão Especial e, portanto, não são contemplados neste tema 1.234” (grifo nosso). 2. São inadmissíveis, em recurso extraordinário, a análise da legislação infraconstitucional e o reexame dos fatos e das provas dos autos. Incidência da Súmula nº 279 da Suprema Corte. 3. Agravo regimental não provido. 4. Havendo prévia fixação de honorários advocatícios pelas instâncias de origem, seu valor monetário será majorado em 10% (dez por cento) em desfavor da parte recorrente, nos termos do art. 85, § 11, do Código de Processo Civil, observados os limites dos §§ 2º e 3º do referido artigo e a eventual concessão de justiça gratuita.</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(ARE 1540238 AgR, Relator(a): LUÍS ROBERTO BARROSO (Presidente), Tribunal Pleno, julgado em 26-05-2025, PROCESSO ELETRÔNICO DJe-s/n DIVULG 03-06-2025 PUBLIC 04-06-2025) Direito Constitucional. Agravo interno em recurso extraordinário com agravo. Saúde. Paciente autista. Custeio do tratamento. Responsabilidade do Município. Impossibilidade orçamentária. Matéria infraconstitucional. Reexame de fatos e provas. I. Caso em exame 1. Agravo interno contra decisão que negou seguimento a recurso extraordinário com agravo, o qual tem por objeto acórdão que manteve sentença de procedência do pedido. II. Questão em discussão 2. Preenchimento dos pressupostos de admissibilidade do recurso extraordinário com agravo. III. Razão de decidir 3. A petição de agravo não trouxe novos argumentos aptos a desconstituir a decisão agravada, a qual deve ser mantida pelos seus próprios fundamentos. 4. Hipótese em que, para dissentir do entendimento firmado pelo Tribunal de origem, seria necessário analisar a legislação infraconstitucional aplicada ao caso, assim como reexaminar fatos e provas constantes dos autos, procedimentos vedados neste momento processual. Súmula 279/STF. IV. Dispositivo 5. Nos termos do art. 85, § 11, do CPC/2015, fica majorado em 10% o valor da verba honorária fixada anteriormente, observados os limites legais do art. 85, §§ 2º e 3º, do CPC/2015 e a eventual concessão de justiça gratuita. 6. Agravo interno a que se nega provimento, com a aplicação da </w:t>
      </w:r>
      <w:r w:rsidRPr="00704E6B">
        <w:rPr>
          <w:rFonts w:ascii="Times New Roman" w:hAnsi="Times New Roman" w:cs="Times New Roman"/>
        </w:rPr>
        <w:lastRenderedPageBreak/>
        <w:t>multa de 1% (um por cento) sobre o valor atualizado da causa, nos termos do art. 1.021, § 4°, do CPC/2015.</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STF (Rcl 74968 AgR, Relator(a): LUIZ FUX, Primeira Turma, julgado em 26-05-2025, PROCESSO ELETRÔNICO DJe-s/n DIVULG 28-05-2025 PUBLIC 29-05-2025) AGRAVO INTERNO NA RECLAMAÇÃO. CONSTITUCIONAL. DIREITO À SAÚDE. FORNECIMENTO DE MEDICAMENTO DE ALTO CUSTO A PORTADOR DE DOENÇA GRAVE. PEMBROLIZUMABE. ADENOCARCINOMA DE PULMÃO METASTÁTICO. ALEGADA OFENSA AO TEMA 6 DA REPERCUSSÃO GERAL. OCORRÊNCIA. PARECER NATJUS FAVORÁVEL À CONCESSÃO DO MEDICAMENTO PRETENDIDO. LAUDOS MÉDICOS, ADEMAIS, QUE ATESTAM A IMPRESCINDIBILIDADE DO MEDICAMENTO, EM CARÁTER DE URGÊNCIA, ANTE A PROGRESSÃO DA DOENÇA E O IMINENTE RISCO DE MORTE DA RECLAMANTE. RECLAMAÇÃO JULGADA PROCEDENTE. AGRAVO A QUE SE NEGA PROVIMENTO.</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STF (RE 1536829 AgR, Relator(a): FLÁVIO DINO, Primeira Turma, julgado em 19-05-2025, PROCESSO ELETRÔNICO DJe-s/n DIVULG 22-05-2025 PUBLIC 23-05-2025) DIREITO ADMINISTRATIVO. TEMAS 793 E 1.234 DA REPERCUSSÃO GERAL. FORNECIMENTO DE MEDICAMENTO. RESPONSABILIDADE SOLIDÁRIA DOS ENTES. ÔNUS SUPORTADO PELO ESTADO-MEMBRO. AÇÃO PROPOSTA NA JUSTIÇA ESTADUAL. PERMANÊNCIA. INTERPRETAÇÃO DA LEGISLAÇÃO LOCAL E REELABORAÇÃO DA MOLDURA FÁTICA. IMPOSSIBILIDADE. SÚMULAS Nº 279/STF. AGRAVO NÃO PROVIDO. 1. Tal como consignado na decisão agravada, esta Suprema Corte, no julgamento do Tema nº 793 da repercussão geral, fixou a tese no sentido de que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No tema 1.234 da Repercussão Geral, firmou-se o entendimento de que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 3. A controvérsia, conforme já asseverado na decisão guerreada, rever a solução dada pelo Tribunal de origem demandaria a reanálise de fatos e provas, procedimento vedado em recurso extraordinário. Não há falar, portanto, em afronta aos preceitos constitucionais indicados nas razões recursais. Incidência da Súmula nº 279/STF. 4. Havendo prévia fixação de honorários advocatícios pelas instâncias de origem, seu valor monetário será majorado em 10% (dez por cento) em desfavor da parte recorrente, nos termos do art. 85, § 11, do Código de Processo Civil, observados os limites dos §§ 2º e 3º do referido artigo e a eventual concessão de justiça gratuita. 5. Agravo interno conhecido e não provido.</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77625 MC-Ref, Relator(a): FLÁVIO DINO, Primeira Turma, julgado em 07-05-2025, PROCESSO ELETRÔNICO DJe-s/n  DIVULG 08-05-2025  PUBLIC 09-05-2025) DIREITO ADMINISTRATIVO E OUTRAS MATÉRIAS DE DIREITO PÚBLICO. REFERENDO NA MEDIDA CAUTELAR NA RECLAMAÇÃO. FORNECIMENTO DE VOSORITIDA (VOXZOGO) EM VIRTUDE DE ACONDROPLASIA (NANISMO). DECISÃO RECLAMADA QUE SUSPENDE CUMPRIMENTO PROVISÓRIO DE SENTENÇA. ALEGAÇÃO DE AFRONTA À SÚMULA VINCULANTE 60 (RE 1366243 - TEMA 1234 - RG) E À SÚMULA VINCULANTE 61 (RE 566471 - TEMA 06 - RG). OCORRÊNCIA. MEDIDA CAUTELAR REFERENDADA. I. Caso em exame 1. Cuida-se de reclamação constitucional ajuizada em face de decisão que, ao conceder efeito suspensivo ao recurso de apelação, impede o cumprimento de sentença que autorizava o fornecimento de Vosoritida (Voxzogo) a paciente em tratamento de acondroplasia (nanismo). II. Questão em discussão 2. A questão em discussão consiste em saber se viola a Súmula Vinculante 60 (Tema 1234 - Repercussão Geral) e a Súmula Vinculante 61 (Tema 06 - Repercussão Geral) decisão que concede efeito suspensivo à apelação e impede o cumprimento de sentença que autorizava o fornecimento de Vosoritida (Voxzogo) a paciente em tratamento de acondroplasia (nanismo). III. Razões de decidir 3. A decisão reclamada entendeu que era caso de conceder o efeito suspensivo à apelação porque o fornecimento do medicamento em questão </w:t>
      </w:r>
      <w:r w:rsidRPr="00704E6B">
        <w:rPr>
          <w:rFonts w:ascii="Times New Roman" w:hAnsi="Times New Roman" w:cs="Times New Roman"/>
        </w:rPr>
        <w:lastRenderedPageBreak/>
        <w:t>estava maculado pela incerteza quanto à eficácia e segurança da medicação a longo prazo e, em razão de seu alto custo, haveria risco de irreversibilidade da medida. 4. O medicamento pleiteado é registrado na Agência Nacional de Vigilância Sanitária, não há Protocolo Clínico nem Diretriz Terapêutica para o Nanismo/Acondroplasia nem manifestação definitiva da Comissão Nacional de Incorporação de Tecnologias no SUS (CONITEC) acerca do Voxzogo (Vosoritide). 5. O pleito relativo a medicamento registrado na ANVISA, mas não incorporado nas listas de dispensação do SUS nem previsto em PCDT para tratamento do Nanismo/Acondroplasia necessariamente perpassa pela análise do cumprimento dos requisitos fixados nos Temas 1234 e 06 - RG. 6. Conforme determinado em modulação de efeitos no RE 1.366.243-ED, os critérios fixados no Tema 1234 - RG devem ser observados a partir da publicação (19.09.2024) da ata de julgamento (para os casos pendentes - sem trânsito em julgado na fase de conhecimento), independentemente da fase em que o processo estiver e em qualquer grau de jurisdição. Assim, enquanto não transitado em julgado, cabe ao Poder Judiciário, no processo originário, intimar as partes para se manifestar sobre a adequação do caso ao tema. Mesmo tratamento deve ser dado em relação ao Tema 06 - RG, na medida em que, quando do julgamento dos paradigmas invocados, esta Corte entendeu que “a análise conjunta do presente Temas 6 e do Tema 1.234 é, assim, fundamental para evitar soluções divergentes sobre matérias correlatas”. 7. Probabilidade do direito. De acordo com o Tema 1234 - RG e com o Tema 06 - RG: a) a ausência de manifestação da CONITEC não inviabiliza, como regra, a determinação judicial para concessão do medicamento quando negado na via administrativa; b) neste caso, o medicamento não pode ser substituído por outro fornecido pelo Sistema Único de Saúde, na medida em que nem mesmo existe PCDT para o nanismo; c) há exame genético e laudos médicos tratando da imprescindibilidade do medicamento para o tratamento da reclamante; d) o medicamento é de alto custo e a requerente é menor de idade. 8. Existência de Notas Técnicas do NatJus, que ao analisarem especificamente o caso da paciente, concluíram de modo favorável ao fornecimento do medicamento à reclamante. Além disso, foram juntados uma série de artigos médicos que abordam o uso do medicamento como intervenção na Acondroplasia e conclui pela eficácia e segurança do medicamento após estudo duplo cego randomizado. À luz da medicina baseada em evidências, há comprovações acerca da eficácia, acurácia, efetividade e segurança do fármaco, o que reitera a probabilidade do direito alegado pela autora. 9. Perigo de dano demonstrado. A reclamante possui cinco anos de idade e a medicação deve ser administrada, de acordo com a Nota Técnica 241.122 NATJus), até o fechamento das placas de crescimento, o que ocorre, geralmente, com a chegada da puberdade. 10. Pedido liminar deferido para suspender os efeitos da decisão reclamada e determinar o efetivo fornecimento da medicação à reclamante, nos moldes fixados na sentença, até o julgamento do mérito da reclamação. IV. Dispositivo 11. Medida cautelar concedida e referendada.</w:t>
      </w:r>
    </w:p>
    <w:p w:rsidR="00B3035D" w:rsidRPr="00704E6B" w:rsidRDefault="00B3035D" w:rsidP="00B3035D">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73545 AgR, Relator(a): EDSON FACHIN, Segunda Turma, julgado em 30-04-2025, PROCESSO ELETRÔNICO DJe-s/n DIVULG 08-05-2025 PUBLIC 09-05-2025) AGRAVO REGIMENTAL NA RECLAMAÇÃO. DEVER DE ASSISTÊNCIA À SAÚDE. FORNECIMENTO DE BOMBA DE INSULINA E INSUMOS PARA O TRATAMENTO DE DIABETES TIPO 1. RESPONSABILIDADE SOLIDÁRIA ENTRE OS ENTES FEDERADOS. TEMAS 6, 793 E 1234 DA REPERCUSSÃO GERAL. SÚMULAS VINCULANTES 60 E 61. ATO RECLAMADO EM CONSONÂNCIA COM AS TESES FIXADAS POR ESTA SUPREMA CORTE. REEXAME DE ELEMENTOS FÁTICO-PROBATÓRIO CONSTANTES DOS AUTOS. IMPOSSIBILIDADE. AGRAVO REGIMENTAL DESPROVIDO. I - Caso em exame 1.Interposição de Agravo interno em face de decisão monocrática, na qual foi negado seguimento à reclamação, com amparo no parecer do MPF, tendo em vista que a orientação adotada pelo juízo do processo de origem não destoa dos paradigmas invocados pela parte Recorrente (Temas 6, 793 e 1234) e porque não é possível, em sede de reclamação, reexaminar os elementos fáticos-probatórios constantes dos autos. II - Questão em discussão 2. Saber se é viável ou não a reclamação ajuizada pelo Município Recorrente, considerando-se o Tema 793 da repercussão geral, sob o argumento de que não foi aplicada corretamente a tese firmada no referido Tema, uma vez que o Tribunal a quo não realizou o direcionamento, a fim de ressarcimento a quem suportou o ônus financeiro, de acordo com a repartição de competências. III - Razões de decidir 3. Ao apreciar o RE 855.178-ED, processo piloto do Tema 793 da sistemática da repercussão geral, do qual fui redator designado para o acórdão, DJe 16.4.2020, o Supremo Tribunal Federal concluiu pela responsabilidade solidária dos entes federados pelo dever de prestar assistência à saúde. 4. Posteriormente, o Plenário desta </w:t>
      </w:r>
      <w:r w:rsidRPr="00704E6B">
        <w:rPr>
          <w:rFonts w:ascii="Times New Roman" w:hAnsi="Times New Roman" w:cs="Times New Roman"/>
        </w:rPr>
        <w:lastRenderedPageBreak/>
        <w:t>Corte, julgou em conjunto, os Temas 6 e 1234 da repercussão geral, ocasião em que negou provimento ao recurso extraordinário e homologou o acordo sobre as diretrizes a serem observadas nas ações judiciais de fornecimento de medicamentos pelo Sistema Único de Saúde (SUS), em especial sobre a uniformização da nomenclatura dos medicamentos incorporados ou não incorporados na política pública do SUS, a competência jurisdicional, a responsabilidade pelo custeio dos medicamentos e a implementação de uma plataforma nacional com informações a respeito das demandas de medicamentos. 5. Naquela oportunidade, foi aprovada a Súmula Vinculante 60, com o seguinte teor: "O pedido e a análise administrativos de fármacos na rede pública de saúde, a judicialização do caso, bem ainda seus desdobramentos (administrativos e jurisdicionais), devem observar os termos dos 3 (três) acordos interfederativos (e seus fluxos) homologados pelo Supremo Tribunal Federal, em governança judicial colaborativa, no tema 1.234 da sistemática da repercussão geral (RE 1.366.243)”. 6. O verbete vinculante 61 da Súmula do STF foi então aprovado como instrumento de reforço do entendimento de que “a concessão judicial de medicamento registrado na ANVISA, mas não incorporado às listas de dispensação do Sistema Único de Saúde, deve observar as teses firmadas no julgamento do Tema 6 da Repercussão Geral (RE 566.471)”. 7. O ato reclamado está em consonância com o entendimento firmado nos Temas 6, 793 e 1.234 da repercussão geral. 8. Isso porque a ação foi ajuizada antes da publicação do julgamento do mérito do leading case (Tema 1234). Assim, resta afastada a competência da Justiça Federal e a inclusão da União no polo passivo da ação. Precedentes. 9. A verificação do preenchimento, na hipótese, dos pressupostos previstos nos referidos Temas, demanda a análise de elementos fático-probatórios dos autos, providência impossível em sede de reclamação. IV - Dispositivo 10. Agravo regimental a que se nega provimento.</w:t>
      </w:r>
    </w:p>
    <w:p w:rsidR="00755307" w:rsidRPr="00704E6B" w:rsidRDefault="00755307" w:rsidP="00755307">
      <w:pPr>
        <w:spacing w:before="240" w:after="0" w:line="240" w:lineRule="auto"/>
        <w:jc w:val="both"/>
        <w:rPr>
          <w:rFonts w:ascii="Times New Roman" w:hAnsi="Times New Roman" w:cs="Times New Roman"/>
        </w:rPr>
      </w:pPr>
      <w:r w:rsidRPr="00704E6B">
        <w:rPr>
          <w:rFonts w:ascii="Times New Roman" w:hAnsi="Times New Roman" w:cs="Times New Roman"/>
        </w:rPr>
        <w:t>STF (Rcl 72876 AgR, Relator(a): LUIZ FUX, Primeira Turma, julgado em 25-04-2025, PROCESSO ELETRÔNICO DJe-s/n DIVULG 29-04-2025 PUBLIC 30-04-2025) AGRAVO INTERNO NA RECLAMAÇÃO. DIREITO À SAÚDE. FORNECIMENTO DO ELEVIDYS, COMO TERAPIA GÊNICA DA DISTROFIA MUSCULAR DE DUCHENNE. MEDICAMENTO ÓRFÃO RECOMENDADO PARA DOENÇA RARA. POSSIBILIDADE EXCEPCIONAL DE FORNECIMENTO PELO PODER PÚBLICO. ALEGAÇÃO DE OFENSA AO TEMA 500 DA REPERCUSSÃO GERAL. SUPERVENIÊNCIA DO REGISTRO DO MEDICAMENTO NA ANVISA. EXCEPCIONALIDADE DO CASO CONCRETO QUE AUTORIZA O EXAME DA DECISÃO RECLAMADA À LUZ DO TEMA 500-RG. PREMÊNCIA DO DIREITO À VIDA. SOLUÇÃO IDÊNTICA ADOTADA NA RCL 68.709, REL. MIN. GILMAR MENDES. CONTEXTO FÁTICOJURÍDICO PRESENTE AO TEMPO DA PROPOSITURA DA RECLAMAÇÃO QUE EVIDENCIA A VIOLAÇÃO AO PARADIGMA. PRESENÇA DAS CONDIÇÕES CLÍNICAS FIXADAS PELO REGISTRO CONCEDIDO PELA ANVISA, EM ESPECIAL A FAIXA ETÁRIA DA CRIANÇA (7 ANOS E 4 MESES). NECESSIDADE DE OBSERVÂNCIA DOS TERMOS DO ACORDO AUTOCOMPOSITIVO FIRMADO NA RCL 68.709. RECLAMAÇÃO JULGADA PROCEDENTE. AGRAVO A QUE SE NEGA PROVIMENTO.</w:t>
      </w:r>
    </w:p>
    <w:p w:rsidR="00755307" w:rsidRPr="00704E6B" w:rsidRDefault="00755307" w:rsidP="00755307">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70257, Relator(a): DIAS TOFFOLI, Segunda Turma, julgado em 25-04-2025, PROCESSO ELETRÔNICO DJe-s/n DIVULG 28-04-2025 PUBLIC 29-04-2025) Reclamação constitucional. Direito de saúde. Temas nºs 6, 500 e 1.234 da Sistemática da Repercussão Geral. Súmulas Vinculantes nºs 60 e 61. Fornecimento de medicamento não incorporado pelo Sistema Único de Saúde (SUS). Atalureno. Ausência de comprovação qualificada da eficácia do fármaco. Improcedência da reclamação. 1. O STF, a partir da fixação das teses dos Temas nºs 6, 500 e 1.234 da RG, traçou diretrizes visando qualificar a prestação jurisdicional no âmbito da judicialização da saúde, reforçadas pelas Súmulas Vinculantes nºs 60 e 61. 2. No julgamento do RE nº 657.718, vinculado ao Tema nº 6 da RG, o qual versa sobre o dever do Estado de fornecer medicamento de alto custo a portador de doença grave que não possua condições financeiras para comprá-lo, o STF estabeleceu requisitos cumulativos para o deferimento de pedido de fornecimento de medicamento não incorporado ao Sistema Único de Saúde, incluindo “(iv) a comprovação de [sua] eficácia à luz da medicina baseada em evidências”. 3. Do RE nº 1.366.243, vinculado ao Tema nº 1.234 da RG, extrai-se que “a comprovação, à luz da medicina baseada em evidências, da eficácia, da acurácia, da efetividade, da segurança do fármaco, necessariamente respaldadas por evidências científicas de alto nível, [dá-se] apenas por meio de ensaios clínicos randomizados, revisão sistemática ou meta-análise”. 4. A observância das diretrizes paradigmas pelo </w:t>
      </w:r>
      <w:r w:rsidRPr="00704E6B">
        <w:rPr>
          <w:rFonts w:ascii="Times New Roman" w:hAnsi="Times New Roman" w:cs="Times New Roman"/>
        </w:rPr>
        <w:lastRenderedPageBreak/>
        <w:t>Poder Judiciário nas ações envolvendo o fornecimento de medicamento não incorporado é imperativa não apenas para concretização dos precedentes, mas como medida de perfectibilização do direito constitucional à saúde, estando esse entendimento fundado na compreensão de que o dever do estado não confere “um direito absoluto a todo e qualquer procedimento necessário para a proteção, promoção e recuperação da saúde, independentemente da existência de uma política pública que o concretize” (STA nº 175-AgR, Rel. Min. Gilmar Mendes, Plenário, DJe de 30/4/10). 5. Da análise de conteúdo informativo publicado pela Secretaria-Executiva da Comissão Nacional de Incorporação de Tecnologias no SUS (CONITEC) e de recente nota técnica relativa ao fármaco emitida pelo NatJus Nacional, tendo como instituição responsável o Hospital Israelita Albert Einstein, depreende-se que não há comprovação qualificada da eficácia do Atalureno, conclusão reforçada por orientação da Agência Europeia de Medicamentos (EMA), expedida em 2024, para a não renovação da autorização condicionada originalmente concedida para a comercialização do Atalureno para tratamento da distrofia muscular de Duchenne no âmbito da União Europeia, ante resultados estatisticamente não significativos em estudo realizado com subgrupo de pacientes identificados anteriormente como potencialmente “mais sensíveis ao tratamento” e a ausência de comprovação científica da eficácia do medicamento por estudos adicionais, “que mostraram apenas um efeito muito pequeno do Translarna [Atalureno] na produção da proteína distrofina”. 6. Reclamação julgada improcedente.</w:t>
      </w:r>
    </w:p>
    <w:p w:rsidR="00755307" w:rsidRPr="00704E6B" w:rsidRDefault="00755307" w:rsidP="00755307">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69723 AgR, Relator(a): GILMAR MENDES, Segunda Turma, julgado em 25-04-2025, PROCESSO ELETRÔNICO DJe-s/n DIVULG 28-04-2025 PUBLIC 29-04-2025) DIREITO CONSTITUCIONAL, PROCESSUAL CIVIL E ADMINISTRATIVO. AGRAVO REGIMENTAL NA RECLAMAÇÃO. NULIDADE PROCESSUAL POR AUSÊNCIA DE CITAÇÃO DO BENEFICIÁRIO DO ATO RECLAMADO. INOCORRÊNCIA. INEXISTÊNCIA DE PREJUÍZO À PARTE. DIREITO À SAÚDE. SITUAÇÃO EXCEPCIONAL APTA A AFASTAR O REQUISITO DO PRÉVIO ESGOTAMENTO DAS INSTÂNCIAS ORDINÁRIAS. FORNECIMENTO DE FÁRMACO NÃO REGISTRADO MAS COM A IMPORTAÇÃO AUTORIZADA PELA ANVISA. TEMA 1.161 DA REPERCUSSÃO GERAL. AGRAVO REGIMENTAL A QUE SE NEGA PROVIMENTO. I. CASO EM EXAME 1. Trata-se de reclamação constitucional ajuizada por Elisa Estima Barreto, em face de decisão proferida pelo Juizado Especial da Fazenda Pública da Comarca de João Pessoa, que, nos autos da Ação de Obrigação de Fazer 0801456-92.2023.8.15.0311, julgou improcedente o pedido de fornecimento, pelo Estado da Paraíba, do medicamento Canabidiol (CDB 20 mg/ml), em alegada violação ao que decidido pelo Supremo Tribunal Federal nos autos do RE 1.165.959 (tema 1.161 da sistemática da repercussão geral). 2. Julguei procedente a reclamação para cassar a decisão reclamada, na parte em que julgou improcedente o pedido quanto à medicação Canabidiol, na forma de CDB 20 mg/ml, de modo a determinar ao Estado da Paraíba o imediato fornecimento do fármaco à reclamante. 3. Agravo Regimental interposto pelo Estado da Paraíba, beneficiário da decisão reclamada. II. QUESTÃO EM DISCUSSÃO 4. Examinar: i) a alegada violação aos princípios da ampla defesa, do contraditório e do devido processo legal diante da falta de citação do Estado para apresentar contestação; ii) a necessidade de prévio esgotamento das instâncias de origem no caso de reclamação fundada na inobservância de tese fixada em recurso extraordinário com repercussão geral reconhecida (art. 988, §5º, II); iii) a existência de interesse processual da parte reclamante; e iv) a presença dos requisitos de imprescindibilidade clínica do tratamento e de impossibilidade de substituição por outro similar constante das listas oficiais de dispensação de medicamentos e os protocolos de intervenção terapêutica do SUS. III. RAZÕES DE DECIDIR 5. No agravo regimental, não ficou demonstrado o desacerto da decisão agravada. A parte recorrente não trouxe argumentos suficientes para infirmar a decisão, visando apenas à rediscussão da matéria já decidida em conformidade com a jurisprudência pacífica desta Corte. 6. Conforme o princípio pas de nulitté sans grief, é necessária demonstração de prejuízo acerca das nulidades suscitadas, o que não ocorreu no caso em exame. Com efeito, as razões que poderiam ter sido deduzidas na contestação, a fim de influir no julgamento desta reclamação, foram devidamente apresentadas neste recurso, assim, não há qualquer prejuízo à parte recorrente. 7. Não obstante a ausência de esgotamento das instâncias ordinárias, verifica-se, no caso, situação excepcional que justifica o conhecimento da reclamação, sinalizada pela grave enfermidade que acomete a reclamante e ocasiona graves riscos para sua saúde. Se não se admitissem exceções quanto a esse requisito, situações graves e urgentes poderiam ser negligenciadas pelo Poder Judiciário, fazendo o direito pleiteado pelo cidadão perecer. 8. No caso dos </w:t>
      </w:r>
      <w:r w:rsidRPr="00704E6B">
        <w:rPr>
          <w:rFonts w:ascii="Times New Roman" w:hAnsi="Times New Roman" w:cs="Times New Roman"/>
        </w:rPr>
        <w:lastRenderedPageBreak/>
        <w:t>autos, não há que falar em ausência de interesse processual da parte reclamante tendo em vista que o Juízo de origem julgou improcedente o pedido por ela formulado na Ação de Obrigação de Fazer ajuizada perante o Juízo reclamado. 9. O presente caso versa sobre medicamento que não possui registro na Anvisa, mas tem sua importação autorizada pela Agência. Restou comprovada: (i) a incapacidade econômica da reclamante de arcar com os custos da medicação; (ii) a ineficácia do uso de antipsicóticos e remédios de distúrbio do sono para o tratamento de sua heteroagressividade; (iii) bem como a impossibilidade de substituição do tratamento por outro similar encontrado nas listas de medicamentos ofertados pelo SUS, sendo o caso de aplicação do que decidido por esta Corte no julgamento do tema 1.161 da sistemática da repercussão geral. IV. DISPOSITIVO 10. Agravo Regimental a que se nega provimento.</w:t>
      </w:r>
    </w:p>
    <w:p w:rsidR="00755307" w:rsidRPr="00704E6B" w:rsidRDefault="00755307" w:rsidP="00755307">
      <w:pPr>
        <w:spacing w:before="240" w:after="0" w:line="240" w:lineRule="auto"/>
        <w:jc w:val="both"/>
        <w:rPr>
          <w:rFonts w:ascii="Times New Roman" w:hAnsi="Times New Roman" w:cs="Times New Roman"/>
        </w:rPr>
      </w:pPr>
      <w:r w:rsidRPr="00704E6B">
        <w:rPr>
          <w:rFonts w:ascii="Times New Roman" w:hAnsi="Times New Roman" w:cs="Times New Roman"/>
        </w:rPr>
        <w:t>STF (ADI 5758, Relator(a): NUNES MARQUES, Tribunal Pleno, julgado em 14-04-2025, PROCESSO ELETRÔNICO DJe-s/n DIVULG 07-05-2025 PUBLIC 08-05-2025) DIREITO CONSTITUCIONAL E ADMINISTRATIVO. LEI N. 17.110/2017 DO ESTADO DE SANTA CATARINA. SISTEMA ÚNICO DE SAÚDE (SUS). ANÁLOGOS DE INSULINA. DISTRIBUIÇÃO GRATUITA AOS PORTADORES DE DIABETES EM USO DA SUBSTÂNCIA E INSERIDOS EM PROGAMA DE EDUCAÇÃO PARA DIABÉTICOS. COMPETÊNCIA COMUM DE TODOS OS ENTES PARA CUIDAR DA SAÚDE (CF/1988, ART. 23, II) E CONCORRENTE DA UNIÃO, DOS ESTADOS E DISTRITO FEDERAL PARA LEGISLAR SOBRE PROTEÇÃO DA SAÚDE (CF/1988, ART. 24, XII). INICIATIVA RESERVADA DO GOVERNADOR. AUSÊNCIA. CONCRETIZAÇÃO DO DIREITO À SAÚDE E DO ATENDIMENTO INTEGRAL (ARTS. 6º, CAPUT; 196; E 198, II). PRINCÍPIOS DA SEGURIDADE SOCIAL. OBSERVÂNCIA. CONSTITUCIONALIDADE. I. CASO EM EXAME 1. Ação direta ajuizada para discutir a constitucionalidade da Lei n. 17.110/2017 do Estado de Santa Catarina, de origem parlamentar, que dispõe sobre o fornecimento gratuito, pelo SUS, de análogos de insulina aos inscritos em programa de educação para diabéticos. 2. O requerente argui mácula formal, em razão da reserva de iniciativa legislativa do chefe do Poder Executivo, e vício material, por afronta aos princípios da seguridade social. II. QUESTÃO EM DISCUSSÃO 3. A questão em discussão consiste em saber se a lei estadual: (i) usurpa a iniciativa legislativa privativa do chefe do Poder Executivo ou extrapola a competência legislativa estadual; e (ii) compromete as diretrizes constitucionais da seguridade social e do SUS. III. RAZÕES DE DECIDIR 4. A Lei n. 17.110/2017 do Estado de Santa Catarina, ao dispor sobre o fornecimento de tratamento alternativo para os portadores de diabetes em uso de insulina, veicula normas sobre proteção e defesa da saúde, nos termos de sua competência legislativa concorrente quanto ao assunto (CF/1988, art. 24, XII). 5. Tendo em vista a inexistência de controvérsia sobre registro dos análogos de insulina na Agência Nacional de Vigilância Sanitária (Anvisa), bem assim a incorporação, ao SUS, de insulina análoga para o tratamento de diabetes e a ampliação do uso dos citados medicamentos como opção terapêutica, a legislação impugnada não invade a atribuição da União para editar normas gerais acerca do tema. 6. Conquanto estabeleça política a demandar atuação do poder público, a legislação questionada não interfere na organização ou no funcionamento da Administração Pública nem cria atribuições ou órgãos, além de os deveres previstos decorrerem diretamente dos comandos constitucionais dos arts. 23, II; 196; e 198, de modo que se mostra legítima a iniciativa parlamentar. 7. A Lei n. 17.110/2017 do Estado de Santa Catarina institui política pública vocacionada ao cumprimento dos ditames constitucionais do direito à saúde e do atendimento integral (arts. 6º, caput; 196; e 198, II) bem assim ao enfrentamento das múltiplas demandas judiciais a reivindicar medicamentos, revelando-se consentânea com a preponderância do interesse local o respeito aos limites territoriais e a vedação da proteção insuficiente. 8. O fornecimento da substância não caracteriza benefício novo, considerada a previsão de atendimento integral das pessoas pelos serviços públicos de saúde, de modo que o diploma impugnado não ofende a vedação constitucional de criação, majoração ou extensão de benefícios ou serviços de seguridade social sem a correspondente fonte de custeio (art. 195, § 5º). IV. DISPOSITIVO 9. Pedido julgado improcedente.</w:t>
      </w:r>
    </w:p>
    <w:p w:rsidR="00755307" w:rsidRPr="00704E6B" w:rsidRDefault="00755307" w:rsidP="00755307">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75661 AgR, Relator(a): CRISTIANO ZANIN, Primeira Turma, julgado em 14-04-2025, PROCESSO ELETRÔNICO DJe-s/n DIVULG 24-04-2025 PUBLIC 25-04-2025) AGRAVO REGIMENTAL NA RECLAMAÇÃO. FORNECIMENTO DE MEDICAMENTO DE ALTO CUSTO. ZOLGENSMA. REGISTRO NA ANVISA. CRIANÇA COM DOIS ANOS DE IDADE. DOSE ÚNICA. SITUAÇÃO URGENTE. EXCEPCIONALIDADE VERIFICADA. TEMA 500 DA REPERCUSSÃO GERAL. PONDERAÇÃO DE DIREITOS. DIREITO À VIDA E À SAÚDE DA CRIANÇA. </w:t>
      </w:r>
      <w:r w:rsidRPr="00704E6B">
        <w:rPr>
          <w:rFonts w:ascii="Times New Roman" w:hAnsi="Times New Roman" w:cs="Times New Roman"/>
        </w:rPr>
        <w:lastRenderedPageBreak/>
        <w:t>PRIORIDADE ABSOLUTA. ART. 227 DA CONSTITUIÇÃO. PRECEDENTES. RECLAMAÇÃO JULGADA PROCEDENTE. AGRAVO DESPROVIDO. I. Caso em exame 1. Trata-se de agravo regimental interposto contra decisão monocrática que julgou procedente a reclamação, determinando que a União forneça o medicamento pleiteado, o qual deverá ser ministrado exatamente de acordo com as orientações médicas e dos profissionais de saúde que assistem a parte agravada. II. Questão em discussão 2. Há duas questões em discussão: (i) a admissibilidade da reclamação constitucional em caso de fornecimento de medicamento em situação de urgência e excepcionalidade e (ii) a obrigatoriedade do fornecimento do medicamento Zolgensma® pelo Estado para crianças diagnosticadas com AME. III. Razões de decidir 3. Em que pese em regra a reclamação não ser sucedâneo recursal, nem ser admissível contra atos sem aderência estrita a decisões vinculantes do Supremo Tribunal Federal, em casos como o presente, o qual trata de direitos fundamentais da maior grandeza, esta Suprema Corte vem admitindo o cabimento de reclamação. 4. Apesar de, em regra, se exigir o esgotamento das instâncias para o cabimento de reclamação constitucional com base em afirmado descumprimento de tema de repercussão geral, a urgência e a excepcionalidade da matéria justificam o imediato conhecimento deste instrumento processual. 5. Após a incorporação do medicamento à lista do SUS, não existem dúvidas sobre a eficácia do medicamento para o tratamento da doença que acomete a parte reclamante. 6. Não se identifica óbices à concessão do tratamento requerido, uma vez que preenchidos os critérios definidos pelo Supremo Tribunal Federal, no Tema 500 da Repercussão Geral. IV. Dispositivo 7. Agravo regimental desprovido. _________ Dispositivos relevantes citados: CF/1988, arts. 196 e 227; RISTF, art. 161, parágrafo único; CPC, art. 992. Jurisprudência relevante citada: STF, Tema 500 da Repercussão Geral; Rcl 62.049 AgR/CE, Rel. Min. Cristiano Zanin, Primeira Turma, DJe 5/10/2023; RE 1.399.165 AgR, Rel. Min. Edson Fachin, Segunda Turma, DJe 12/5/2023.</w:t>
      </w:r>
    </w:p>
    <w:p w:rsidR="00755307" w:rsidRPr="00704E6B" w:rsidRDefault="00755307" w:rsidP="00755307">
      <w:pPr>
        <w:spacing w:before="240" w:after="0" w:line="240" w:lineRule="auto"/>
        <w:jc w:val="both"/>
        <w:rPr>
          <w:rFonts w:ascii="Times New Roman" w:hAnsi="Times New Roman" w:cs="Times New Roman"/>
        </w:rPr>
      </w:pPr>
      <w:r w:rsidRPr="00704E6B">
        <w:rPr>
          <w:rFonts w:ascii="Times New Roman" w:hAnsi="Times New Roman" w:cs="Times New Roman"/>
        </w:rPr>
        <w:t>STF (Rcl 71784 AgR, Relator(a): LUIZ FUX, Primeira Turma, julgado em 14-04-2025, PROCESSO ELETRÔNICO DJe-s/n DIVULG 22-04-2025 PUBLIC 23-04-2025) AGRAVO INTERNO NA RECLAMAÇÃO. DIREITO À SAÚDE. FORNECIMENTO DO ELEVIDYS, COMO TERAPIA GÊNICA DA DISTROFIA MUSCULAR DE DUCHENNE. MEDICAMENTO ÓRFÃO RECOMENDADO PARA DOENÇA RARA. POSSIBILIDADE EXCEPCIONAL DE FORNECIMENTO PELO PODER PÚBLICO. ALEGAÇÃO DE OFENSA AO TEMA 500 DA REPERCUSSÃO GERAL. OCORRÊNCIA. NECESSIDADE DE URGÊNCIA DA APLICAÇÃO DO MEDICAMENTO. PRECEDENTES. FAIXA ETÁRIA DA CRIANÇA, ADEMAIS, QUE SE INCLUI NA JANELA DE APLICAÇÃO PREVISTA PELA ANVISA. OBSERVÂNCIA DOS CRITÉRIOS CLÍNICOS ESTABELECIDOS NA PET 12.928, REL. MIN. GILMAR MENDES. NECESSIDADE DE ATENDIMENTO DAS DIRETRIZES ESTABELECIDAS NA RECLAMAÇÃO 68.709, POR SUA EXCELÊNCIA O MINISTRO RELATOR GILMAR MENDES, QUANTO À FORMA DE AQUISIÇÃO E ADMINISTRAÇÃO DO MEDICAMENTO. RECLAMAÇÃO JULGADA PROCEDENTE. AGRAVO A QUE SE NEGA PROVIMENTO.</w:t>
      </w:r>
    </w:p>
    <w:p w:rsidR="00755307" w:rsidRPr="00704E6B" w:rsidRDefault="00755307" w:rsidP="00755307">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77335 MC-Ref, Relator(a): EDSON FACHIN, Segunda Turma, julgado em 07-04-2025, PROCESSO ELETRÔNICO DJe-s/n DIVULG 15-04-2025 PUBLIC 22-04-2025) DIREITO DA SAÚDE. MEDIDA CAUTELAR NA RECLAMAÇÃO. FORNECIMENTO DE MEDICAMENTO. DIREITO À SAÚDE. CRIANÇA COM DISTROFIA MUSCULAR DE DUCHENNE. ELEVIDYS. PERICULUM IN MORA INERENTE À NECESSIDADE DE URGÊNCIA DA APLICAÇÃO DO MEDICAMENTO. MEDIDA LIMINAR DEFERIDA. LIMINAR REFERENDADA, NOS TERMOS DA EMENDA REGIMENTAL 58/22 DO SUPREMO TRIBUNAL FEDERAL. I. Caso em exame 1. Reclamação contra decisão que negou o fornecimento do medicamento Elevidys a criança com Distrofia Muscular de Duchenne (DMD), com 7 anos e 9 meses de idade, alegando descumprimento dos requisitos da Súmula Vinculante nº 61 do STF. II. Questão em discussão 2. A questão em discussão consiste em saber se a decisão recorrida violou a jurisprudência do STF sobre o fornecimento de medicamentos de alto custo para doenças raras, em especial, no caso de crianças com DMD, considerando os princípios da prioridade absoluta à saúde infanto-juvenil e do direito à vida. III. Razões de decidir 3. A decisão judicial questionada negou o pedido de fornecimento do Elevidys, mesmo com a idade da criança se enquadrando na faixa etária prevista para aplicação do medicamento. 4. Há elementos que indicam o preenchimento dos requisitos da tese vinculante do Tema 6 da repercussão geral, considerada a gravidade da doença, a ausência de tratamento eficaz alternativo e a urgência do tratamento. 5. A urgência do tratamento e o risco </w:t>
      </w:r>
      <w:r w:rsidRPr="00704E6B">
        <w:rPr>
          <w:rFonts w:ascii="Times New Roman" w:hAnsi="Times New Roman" w:cs="Times New Roman"/>
        </w:rPr>
        <w:lastRenderedPageBreak/>
        <w:t>de dano irreparável à saúde da criança justificam a concessão da tutela provisória de urgência. IV. Dispositivo e tese 6. Liminar deferida, ad referendum, para determinar que a União forneça o medicamento “Elevidys” em benefício da parte reclamante, na forma da prescrição médica, bem como providencie todos os custos e meios necessários para a realização do procedimento em unidade hospitalar a ser indicada pela autoridade competente. Dispositivos relevantes citados: art. 196 da CF; art. 6º da CF; art. 227 da CF; art. 300, caput, e 989, II, do CPC. Jurisprudência relevante citada: RE 566.471 (Tema 6 da repercussão geral); Súmula Vinculante nº 61; RE 1.399.165-AgR; STP 1009-AgR; Reclamação 68.709.</w:t>
      </w:r>
    </w:p>
    <w:p w:rsidR="00755307" w:rsidRPr="00704E6B" w:rsidRDefault="00755307" w:rsidP="00755307">
      <w:pPr>
        <w:spacing w:before="240" w:after="0" w:line="240" w:lineRule="auto"/>
        <w:jc w:val="both"/>
        <w:rPr>
          <w:rFonts w:ascii="Times New Roman" w:hAnsi="Times New Roman" w:cs="Times New Roman"/>
        </w:rPr>
      </w:pPr>
      <w:r w:rsidRPr="00704E6B">
        <w:rPr>
          <w:rFonts w:ascii="Times New Roman" w:hAnsi="Times New Roman" w:cs="Times New Roman"/>
        </w:rPr>
        <w:t>STF (RE 1505320 AgR, Relator(a): ALEXANDRE DE MORAES, Primeira Turma, julgado em 07-04-2025, PROCESSO ELETRÔNICO DJe-s/n DIVULG 11-04-2025 PUBLIC 14-04-2025) AGRAVO INTERNO. RECURSO EXTRAORDINÁRIO. FORNECIMENTO DE SUPLEMENTO ALIMENTAR ONCOLÓGICO. INAPLICABILIDADE DO TEMA 1234 DA REPERCUSSÃO GERAL. LEGITIMIDADE PASSIVA DA UNIÃO. COMPETÊNCIA DA JUSTIÇA FEDERAL. 1. Não se aplica o Tema 1234 da repercussão geral, tendo em vista que na presente demanda não se postula o fornecimento de medicamentos, mas sim de suplemento alimentar a pessoa portadora de neoplasia maligna, que apresenta sintomas de desnutrição. 2. Relativamente a suplemento alimentar para tratamento oncológico, a jurisprudência do SUPREMO TRIBUNAL FEDERAL afirma a responsabilidade da União para seu custeio, razão porque cabível a sua inclusão no polo passivo da demanda. 3. Determinada a inclusão da União no polo passivo e o deslocamento da competência para a Justiça Federal. 4. Agravo interno a que se nega provimento.</w:t>
      </w:r>
    </w:p>
    <w:p w:rsidR="00755307" w:rsidRPr="00704E6B" w:rsidRDefault="00755307" w:rsidP="00755307">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74539 AgR, Relator(a): GILMAR MENDES, Segunda Turma, julgado em 07-04-2025, PROCESSO ELETRÔNICO DJe-s/n DIVULG 30-04-2025 PUBLIC 05-05-2025) DIREITO CONSTITUCIONAL. DIREITO À SAÚDE. AGRAVO REGIMENTAL NA RECLAMAÇÃO. FORNECIMENTO DE MEDICAÇÃO. ELEVIDYS. CRIANÇA COM IDADE SUPERIOR À INDICADA PARA ADMINISTRAÇÃO DO FÁRMACO. AUSÊNCIA DE ADESÃO ESTRITA ÀS DIRETRIZES TERAPÊUTICAS. SEGURANÇA DOS PACIENTES. AUSÊNCIA DE ARGUMENTOS CAPAZES DE INFIRMAR A DECISÃO AGRAVADA. AGRAVO REGIMENTAL DESPROVIDO. I. CASO EM EXAME 1. Trata-se de reclamação ajuizada contra decisão proferida pelo Juiz Federal da 3ª Vara Federal de São Bernardo do Campo, nos autos do Processo 5003998-17.2024.4.03.6114. Alega-se ser o reclamante criança diagnosticada com Distrofia Muscular de Duchenne (DMD) e necessitar do medicamento Elevidys. No entanto, afirma-se que, apesar de o medicamento preencher todos os requisitos exigidos na exceção do tema 500 da repercussão geral, a autoridade reclamada negou-lhe o fornecimento. 2. Neguei seguimento à reclamação ao argumento de ausência de adesão estrita às diretrizes terapêuticas do fármaco pleiteado referente à limitação etária. 3. Agravo regimental proposto pelo reclamante. II. QUESTÃO EM DISCUSSÃO 4. Verificar a existência de estrita adesão às diretrizes terapêuticas do fármaco pleiteado – Elevidys –, as quais, em respeito à segurança dos pacientes, determinam que o medicamento deva ser administrado exclusivamente a crianças com até 7 anos, 11 meses e 29 dias, considerando que o reclamante conta atualmente 11 anos e 2 meses de idade. III. RAZÕES DE DECIDIR 5. No agravo regimental, não ficou demonstrado o desacerto da decisão agravada. A parte recorrente não trouxe argumentos suficientes para infirmar a decisão, visando apenas à rediscussão da matéria já decidida em conformidade com a jurisprudência pacífica desta Corte. 6. No que se refere ao medicamento Elevidys, é importante destacar que está em curso, perante esta Suprema Corte, processo de conciliação entre a União e a farmacêutica Roche, destinado a estabelecer acordo sobre o valor a ser praticado para o cumprimento das liminares concedidas. Ressalte-se que este processo foi iniciado antes do registro do medicamento pela ANVISA. 7. No curso dos trabalhos, após intensos debates entre as partes envolvidas, ficou acordado que, em respeito principalmente à segurança dos pacientes, o Elevidys deve ser administrado exclusivamente a crianças com até 7 anos, 11 meses e 29 dias. Decisão referendada pelo Plenário. 8. A limitação etária, segundo afirmado pela farmacêutica, responsável pela venda do medicamento no Brasil, no curso da conciliação, justifica-se pela ausência de estudos definitivos sobre a segurança e eficácia do medicamento para as demais faixas etárias. 9. Levando em consideração que o ponto primordial de toda a discussão é a garantia do bem-estar e da segurança das crianças diagnosticadas com DMD, é de extrema relevância que o Poder Judiciário aja de modo consciente, observando a indicação clínica da farmacêutica responsável pelo medicamento, de modo que não exponha os pacientes </w:t>
      </w:r>
      <w:r w:rsidRPr="00704E6B">
        <w:rPr>
          <w:rFonts w:ascii="Times New Roman" w:hAnsi="Times New Roman" w:cs="Times New Roman"/>
        </w:rPr>
        <w:lastRenderedPageBreak/>
        <w:t>a riscos desconhecidos. 10. Nesse contexto, mesmo que se entendesse que o medicamento pudesse, em tese, atender aos requisitos do tema 500, considerando as diretrizes terapêuticas supracitadas, já corroboradas pelo Plenário do STF, verifica-se que a limitação etária se configura como um obstáculo significativo. Consoante informações constantes dos autos, o menor nasceu em 12.1.2014, contando atualmente com 11 anos e 2 meses de idade, o que, por si só, inviabiliza o atendimento do pedido. IV. DISPOSITIVO 11. Agravo regimental a que se nega provimento.</w:t>
      </w:r>
    </w:p>
    <w:p w:rsidR="00755307" w:rsidRPr="00704E6B" w:rsidRDefault="00755307" w:rsidP="00755307">
      <w:pPr>
        <w:spacing w:before="240" w:after="0" w:line="240" w:lineRule="auto"/>
        <w:jc w:val="both"/>
        <w:rPr>
          <w:rFonts w:ascii="Times New Roman" w:hAnsi="Times New Roman" w:cs="Times New Roman"/>
        </w:rPr>
      </w:pPr>
      <w:r w:rsidRPr="00704E6B">
        <w:rPr>
          <w:rFonts w:ascii="Times New Roman" w:hAnsi="Times New Roman" w:cs="Times New Roman"/>
        </w:rPr>
        <w:t>STF (Rcl 77003 MC-Ref, Relator(a): ANDRÉ MENDONÇA, Segunda Turma, julgado em 07-04-2025, PROCESSO ELETRÔNICO DJe-s/n DIVULG 23-05-2025 PUBLIC 26-05-2025) Referendo na Medida Cautelar na Reclamação. Concessão de Medicamento de Alto Custo pelo Poder Judiciário. Recurso Extraordinário nº 566.471 (Tema RG nº 6). Criança com 7 anos e 7 meses de idade. Situação Urgente. Excepcionalidade da Medida Verificada. Garantia do Direito Constitucional à Vida e à Saúde. Necessidade de Perícia Técnica. Redução do Prazo Fixado junto à Origem. Cognição Sumária. Medida Cautelar Referendada. I. CASO EM EXAME 1. Decisão reclamada que fixou em 30 (trinta) dias o prazo para a realização de perícia médica destinada a comprovar a viabilidade de concessão do medicamento de alto custo pleiteado na ação de origem, por criança portadora de doença genética degenerativa. II. QUESTÃO EM DISCUSSÃO 2. Em análise, sob juízo de cognição sumária, a ocorrência ou não de descumprimento aos paradigmas do Supremo Tribunal Federal, constantes dos Recursos Extraordinários nº 657.718/MG e nº 566.471/RN, Temas nº 500 e nº 6 do ementário da Repercussão Geral, respectivamente. III. RAZÕES DE DECIDIR 3. No julgamento do Tema RG nº 500, esta Suprema Corte assentou ser possível, excepcionalmente, a concessão judicial de medicamento sem registro sanitário, em caso de mora irrazoável da Anvisa em apreciar o pedido de registro, quando preenchidos três requisitos: (i) a existência de pedido de registro do medicamento no Brasil (salvo no caso de medicamentos órfãos para doenças raras e ultrarraras); (ii) a existência de registro do medicamento em renomadas agências de regulação no exterior; e (iii) a inexistência de substituto terapêutico com registro no Brasil. 4. No âmbito do Tema RG nº 6, o Supremo Tribunal Federal analisou sob quais condições o Poder Judiciário estaria autorizado a determinar o fornecimento de medicamento registrado na Anvisa, mas não incorporado às listas de dispensação do Sistema Único de Saúde, concluindo, com base nos princípios da universalidade e da igualdade no acesso à saúde, que a concessão judicial de medicamentos deve se limitar a casos excepcionais e desde que preenchidos, cumulativamente, os seguintes requisitos: (a) negativa de fornecimento do medicamento na via administrativa;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 5. No caso vertente, o registro sanitário do fármaco pleiteado na ação de origem foi deferido pela Anvisa aos pacientes incluídos na faixa etária de 4 a 7 anos, 11 meses e 29 dias, considerada a eficácia da administração em pacientes dessa idade. 6. Ao fixar o prazo de 30 (trinta) dias para a realização de perícia técnica apta a comprovar a viabilidade ou não de concessão do medicamento em referência, à criança com 7 anos e 7 meses de idade, a decisão reclamada aparenta se distanciar da ratio decidendi firmada nos paradigmas desta Corte em cotejo. 7. Necessidade de redução do prazo fixado pela decisão reclamada para a realização da perícia, diante do risco de esvaziamento da tutela jurisdicional pretendida e perecimento do direito fundamental pleiteado. IV. DISPOSITIVO 8. Medida cautelar referendada, ante a presença de fumus boni juris e periculum in mora, na forma do art. 300, do Código de Processo Civil.</w:t>
      </w:r>
    </w:p>
    <w:p w:rsidR="00755307" w:rsidRPr="00704E6B" w:rsidRDefault="00755307" w:rsidP="00755307">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(RE 1520347 AgR, Relator(a): EDSON FACHIN, Segunda Turma, julgado em 24-03-2025, PROCESSO ELETRÔNICO DJe-s/n DIVULG 06-05-2025 PUBLIC 07-05-2025) AGRAVO REGIMENTAL EM RECURSO EXTRAORDINÁRIO. AÇÃO CIVIL PÚBLICA. POLÍTICAS PÚBLICAS. IMPLEMENTAÇÃO. DISPONIBILIZAÇÃO DE VAGAS, EM CLÍNICAS/UNIDADES ESPECIALIZADAS, PARA INTERNAÇÃO E RECUPERAÇÃO DE ADOLESCENTES E </w:t>
      </w:r>
      <w:r w:rsidRPr="00704E6B">
        <w:rPr>
          <w:rFonts w:ascii="Times New Roman" w:hAnsi="Times New Roman" w:cs="Times New Roman"/>
        </w:rPr>
        <w:lastRenderedPageBreak/>
        <w:t>CRIANÇAS USUÁRIAS DE DROGAS. OFENSA AO PRINCÍPIO DA SEPARAÇÃO DOS PODERES. INOCORRÊNCIA. INAPLICÁVEL, AO CASO, A SÚMULA 279 DO STF. AGRAVO REGIMENTAL DESPROVIDO. I. Caso em exame 1. Agravo regimental contra decisão que deu provimento ao recurso extraordinário. II. Questão em discussão 2. A questão em discussão consiste em saber se o Poder Judiciário, em situações excepcionais, pode determinar que a Administração Pública adote medidas assecuratórias de direitos constitucionalmente reconhecidos como essenciais, sem que isso configure violação ao princípio da separação dos Poderes. III. Razões de decidir 3. No caso, a sentença consignou, expressamente, ser indubitável a necessidade de implementação de políticas públicas voltadas ao combate não só do uso de drogas pelas crianças e adolescentes, como também à recuperação dos mesmos. 4. O Tribunal de origem, apesar de constatar a gravidade da situação refletida nos autos, entendeu que “as providências determinadas no decreto sentencial inserem-se na chamada atividade discricionária do administrador, sendo defeso ao Judiciário imiscuir-se nessa gestão e determinar a disponibilização genérica de vagas em clínicas e instituições para tratamento de drogadição, não se sabendo se públicas ou privadas, se para internação compulsória ou voluntária, uma vez que a definição das normas que vincularão os gastos e investimentos públicos dependerá da análise de critérios de oportunidade e conveniência (eDOC 4, p. 8), em contrariedade à orientação deste Supremo Tribunal Federal, uma vez que, no caso concreto, cabível é a interferência do Poder Judiciário com a finalidade de dar efetividade a direitos fundamentais, sem que isso represente ofensa ao princípio da separação dos poderes. 5. Não incide, portanto, na hipótese, o óbice da Súmula 279 do STF. IV. Dispositivo 6. Agravo regimental a que se nega provimento. Sem honorários, por se tratar de ação civil pública (art. 18 da Lei 7.347/1985).</w:t>
      </w:r>
    </w:p>
    <w:p w:rsidR="00755307" w:rsidRPr="00704E6B" w:rsidRDefault="00755307" w:rsidP="00755307">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72955 MC-Ref, Relator(a): EDSON FACHIN, Relator(a) p/ Acórdão: GILMAR MENDES, Segunda Turma, julgado em 12-03-2025, PROCESSO ELETRÔNICO DJe-s/n DIVULG 05-05-2025 PUBLIC 06-05-2025) DIREITO CONSTITUCIONAL. DIREITO À SAÚDE. REFERENDO NA MEDIDA CAUTELAR NA RECLAMAÇÃO. FORNECIMENTO DE MEDICAÇÃO. ELEVIDYS. CRIANÇA COM IDADE SUPERIOR À INDICADA PARA ADMINISTRAÇÃO DO FÁRMACO. AUSÊNCIA DE ADESÃO ESTRITA ÀS DIRETRIZES TERAPÊUTICAS. SEGURANÇA DOS PACIENTES. LIMINAR NÃO REFERENDADA. I. CASO EM EXAME 1. Trata-se de reclamação, com pedido liminar, de relatoria do Min. Edson Fachin, proposta em face de decisão do juízo da 13ª Vara Cível Federal de São Paulo, nos autos do Processo nº 5018841-29.2024.4.03.6100, que negou o pedido de liminar para o fornecimento do fármaco Elevidys a criança nascida em 16.04.2015 e diagnosticada com Distrofia Muscular de Duchenne (DMD). O reclamante afirma que a decisão violou o tema 500 da repercussão geral. 2. O Relator, Min. Edson Fachin, assentou que, não obstante o menor conte com 9 anos de idade e a jurisprudência desta Corte tenha se firmado no sentido de que o deferimento de liminares para fornecimento do Elevidys a pacientes com DMD deve se restringir a crianças na faixa etária de aplicação prevista pela ANVISA e pela farmacêutica (4 a 7 anos 11 meses e 29 dias), o medicamento preencheria os requisitos previstos no Tema 500 da repercussão geral. Por esse motivo, deferiu a liminar para determinar à União o fornecimento do medicamento ao reclamante. 3. A liminar foi submetida a referendo da Turma. II. QUESTÃO EM DISCUSSÃO 4. Verificar a existência de estrita adesão às diretrizes terapêuticas do fármaco pleiteado – Elevidys –, as quais, em respeito à segurança dos pacientes, determinam que o medicamento deva ser administrado exclusivamente a crianças com até 7 anos, 11 meses e 29 dias, considerando que o reclamante conta atualmente com 9 anos de idade. III. RAZÕES DE DECIDIR 5. No que se refere ao medicamento Elevidys, é importante destacar que foi realizada, perante esta Suprema Corte, conciliação entre a União e a farmacêutica Roche, destinada a estabelecer acordo sobre o valor a ser praticado para o cumprimento das liminares concedidas. Ressalte-se que este processo foi iniciado antes do registro do medicamento pela ANVISA. 6. No curso dos trabalhos, após intensos debates entre as partes envolvidas, ficou acordado que, em respeito principalmente à segurança dos pacientes, o Elevidys deve ser administrado exclusivamente a crianças com até 7 anos, 11 meses e 29 dias. Decisão referendada pelo Plenário. 7. A limitação etária, segundo afirmado pela farmacêutica, responsável pela venda do medicamento no Brasil, no curso da conciliação, justifica-se pela ausência de estudos definitivos sobre a segurança e eficácia do medicamento para as demais faixas etárias. 8. Levando em consideração que o ponto primordial de toda a discussão é a garantia do bem-estar e da segurança das crianças diagnosticadas com DMD, é de extrema relevância que o Poder Judiciário aja de modo </w:t>
      </w:r>
      <w:r w:rsidRPr="00704E6B">
        <w:rPr>
          <w:rFonts w:ascii="Times New Roman" w:hAnsi="Times New Roman" w:cs="Times New Roman"/>
        </w:rPr>
        <w:lastRenderedPageBreak/>
        <w:t>consciente, observando a indicação clínica da farmacêutica responsável pelo medicamento, de modo que não exponha os pacientes a riscos desconhecidos. 9. Nesse contexto, mesmo que se entendesse que o medicamento pudesse, em tese, atender aos requisitos do tema 500, considerando as diretrizes terapêuticas supracitadas, já corroboradas pelo Plenário do STF, verifica-se que a limitação etária se configura como um obstáculo significativo. Consoante informações constantes dos autos, o menor nasceu em 16.04.2015 e conta atualmente quase 10 anos de idade, o que, por si só, inviabiliza o atendimento do pedido. Precedentes. 10. Registre-se que há notícia de uma nova tecnologia terapêutica, já aprovada em renomadas agências internacionais (Estados Unidos e Reino Unido), para tratamento de DMD. Trata-se do fármaco Givinostat (Duvyzat), que potencialmente poderá oferecer soluções em um futuro próximo para crianças diagnosticadas com Distrofia Muscular de Duchenne com idade a partir de 6 anos IV. DISPOSITIVO 11. Liminar não referendada.</w:t>
      </w:r>
    </w:p>
    <w:p w:rsidR="00755307" w:rsidRPr="00704E6B" w:rsidRDefault="00755307" w:rsidP="00755307">
      <w:pPr>
        <w:spacing w:before="240" w:after="0" w:line="240" w:lineRule="auto"/>
        <w:jc w:val="both"/>
        <w:rPr>
          <w:rFonts w:ascii="Times New Roman" w:hAnsi="Times New Roman" w:cs="Times New Roman"/>
        </w:rPr>
      </w:pPr>
      <w:r w:rsidRPr="00704E6B">
        <w:rPr>
          <w:rFonts w:ascii="Times New Roman" w:hAnsi="Times New Roman" w:cs="Times New Roman"/>
        </w:rPr>
        <w:t>STF (Rcl 75047 AgR, Relator(a): ALEXANDRE DE MORAES, Primeira Turma, julgado em 12-03-2025, PROCESSO ELETRÔNICO DJe-s/n DIVULG 18-03-2025 PUBLIC 19-03-2025) CONSTITUCIONAL. AGRAVO INTERNO NA RECLAMAÇÃO. FORNECIMENTO DE MEDICAMENTO REGISTRADO NA ANVISA. NÃO INCORPORADO AO SUS. VIOLAÇÃO AO QUE DECIDIDO NO JULGAMENTO DO TEMA 1.234-RG - RE 1.366.243. INOCORRÊNCIA. NÃO CUMPRIMENTO DAS CONDICIONANATES. SÚMULA VINCULANTE 61. RECURSO DESPROVIDO. I. CASO EM EXAME 1. Agravo Interno contra decisão que negou seguimento à Reclamação. II. QUESTÃO JURÍDICA EM DISCUSSÃO 2. Os parâmetros de confronto invocados são as teses fixadas por esta SUPREMA CORTE no julgamento do Tema 6-RG, RE 566.471, Rel. Min. MARCO AURÉLIO, Redator do Acórdão Min. ROBERTO BARROSO, Tema 500-RG, RE 657.718, Rel. Min. MARCO AURÉLIO, Redator do Acórdão Min. ROBERTO BARROSO; e do Tema 1.234-RG, RE 1.366.243, Rel. Min. GILMAR MENDES. III. RAZÕES DE DECIDIR 3. Nos termos da Súmula Vinculante 61, “A ausência de inclusão de medicamento nas listas de dispensação do Sistema Único de Saúde – SUS (RENAME, RESME, REMUME, entre outras) impede, como regra geral, o fornecimento do fármaco por decisão judicial, independentemente do custo”, sendo possível a concessão excepcional de medicamento registrado pela ANVISA, mas não incorporado ao SUS, desde que verificadas a presença das condicionantes: (a) negativa de fornecimento do medicamento na via administrativa, nos termos do item '4' do Tema 1.234-RG;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 previstas no julgamento do Tema 06 da Repercussão Geral. 4. Assentado o não preenchimento dos requisitos pela autoridade reclamada, impossível a revisão por meio da Reclamação, tendo em vista que esta CORTE já firmou entendimento no sentido de ser inviável o uso da reclamação para reexame de conjunto probatório (Rcl 44.550 AgR, Rel. Min. ROSA WEBER, Primeira Turma, julgado em 6/6/2022). IV. DISPOSITIVO 5. Agravo Interno a que se nega provimento.</w:t>
      </w:r>
    </w:p>
    <w:p w:rsidR="00755307" w:rsidRPr="00704E6B" w:rsidRDefault="00755307" w:rsidP="00755307">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75514 ED, Relator(a): LUIZ FUX, Primeira Turma, julgado em 05-03-2025, PROCESSO ELETRÔNICO DJe-s/n DIVULG 07-03-2025 PUBLIC 10-03-2025) EMBARGOS DE DECLARAÇÃO RECEBIDOS COMO AGRAVO INTERNO. RECLAMAÇÃO. DIREITO À SAÚDE. FORNECIMENTO DO ELEVIDYS, COMO TERAPIA GÊNICA DA DISTROFIA MUSCULAR DE DUCHENNE. MEDICAMENTO ÓRFÃO RECOMENDADO PARA DOENÇA RARA. ALEGAÇÃO DE OFENSA AO TEMA 500 DA REPERCUSSÃO GERAL. SUPERVENIÊNCIA DE INFORMAÇÕES CIENTÍFICAS A RESPEITO DAS CONDIÇÕES CLÍNICAS DE EFICÁCIA DO MEDICAMENTO PRETENDIDO. TRATATIVAS ENCETADAS NA RCL 68.709. NOTÍCIA DA LIMITAÇÃO ETÁRIA INDICADA PELA PRÓPRIA FARMACÊUTICA (APLICAÇÃO A CRIANÇAS DE 4 ANOS A 7 ANOS, 11 MESES E 29 DIAS). RECLAMANTE QUE CONTA ATUALMENTE COM 10 ANOS E 7 MESES DE IDADE. IDADE DO RECLAMANTE QUE NÃO SE </w:t>
      </w:r>
      <w:r w:rsidRPr="00704E6B">
        <w:rPr>
          <w:rFonts w:ascii="Times New Roman" w:hAnsi="Times New Roman" w:cs="Times New Roman"/>
        </w:rPr>
        <w:lastRenderedPageBreak/>
        <w:t>ENQUADRA NA FAIXA ETÁRIA ESTABELECIDA NO REGISTRO SANITÁRIO CONCEDIDO PELA ANVISA. RECLAMAÇÃO JULGADA IMPROCEDENTE. AGRAVO A QUE SE NEGA PROVIMENTO.</w:t>
      </w:r>
    </w:p>
    <w:p w:rsidR="00755307" w:rsidRPr="00704E6B" w:rsidRDefault="00755307" w:rsidP="00755307">
      <w:pPr>
        <w:spacing w:before="240" w:after="0" w:line="240" w:lineRule="auto"/>
        <w:jc w:val="both"/>
        <w:rPr>
          <w:rFonts w:ascii="Times New Roman" w:hAnsi="Times New Roman" w:cs="Times New Roman"/>
        </w:rPr>
      </w:pPr>
      <w:r w:rsidRPr="00704E6B">
        <w:rPr>
          <w:rFonts w:ascii="Times New Roman" w:hAnsi="Times New Roman" w:cs="Times New Roman"/>
        </w:rPr>
        <w:t>STF (ARE 1506757 AgR, Relator(a): EDSON FACHIN, Segunda Turma, julgado em 03-03-2025, PROCESSO ELETRÔNICO DJe-s/n DIVULG 12-03-2025 PUBLIC 13-03-2025) AGRAVO REGIMENTAL EM RECURSO EXTRAORDINÁRIO COM AGRAVO. INTERPOSIÇÃO EM 03.10.2024. AÇÃO DE OBRIGAÇÃO DE FAZER. ALEGADA OFENSA AO ART. 196 DA CF. PAGAMENTO DE DESPESAS COM INTERNAÇÃO HOSPITALAR. UTI. RECONHECIMENTO PELA INSTÂNCIA DE ORIGEM DA AUSÊNCIA DE OMISSÃO DO ENTE PÚBLICO. SUS. LEIS NºS 8.080/1990 E 16.158/2013. PRETENSÃO DE INCIDÊNCIA DO TEMA 1.033 DA REPERCUSSÃO GERAL. INVIABILIDADE. MATÉRIA DIVERSA. REEXAME DE FATOS E PROVAS E DE LEGISLAÇÃO INFRACONSTITUCIONAL. OFENSA REFLEXA. SÚMULA 279 DO STF. 1. Eventual divergência em relação ao entendimento adotado pelo juízo a quo, demandaria o exame da legislação infraconstitucional pertinente e do conjunto fático-probatório dos autos, o que inviabiliza o processamento do recurso extraordinário, uma vez que não restou demonstrada a ocorrência de ofensa direta à Constituição e porque incide, na hipótese, o óbice da Súmula 279 do STF. 2. O Supremo Tribunal Federal, no RE-RG 666.094, DJe 4.2.2022, de relatoria do Ministro Roberto Barroso (Tema 1.033), reconheceu a repercussão geral para saber se a imposição de pagamento pelo Poder Público de preço arbitrado pela unidade hospitalar, para ressarcir serviços de saúde prestados por força de decisão judicial, viola o regime de contratação da rede complementar de saúde pública (art. 199, §§ 1º e 2º, da CF/1988). 3. Inaplicável, portanto, ao caso concreto, o decidido no RE-RG 666.094, Tema 1.033, por versar o apelo extremo sobre matérias diversas da enfrentada no paradigma, relativas à alegada omissão do ente estatal e sobre a eventual responsabilidade pelo ressarcimento de despesas feitas em hospital particular decorrentes de internação em UTI, com apoio nas provas dos autos e em normas infraconstitucionais. 4. Agravo regimental a que se nega provimento. Mantida a decisão agravada quanto aos honorários advocatícios, eis que já majorados nos limites do art. 85, §§ 2º e 3º, do CPC, observada a suspensão da exigibilidade por ser a parte beneficiária da justiça gratuita.</w:t>
      </w:r>
    </w:p>
    <w:p w:rsidR="00347C59" w:rsidRPr="00704E6B" w:rsidRDefault="00347C59" w:rsidP="00347C59">
      <w:pPr>
        <w:spacing w:before="240" w:line="240" w:lineRule="auto"/>
        <w:jc w:val="both"/>
        <w:rPr>
          <w:rFonts w:ascii="Times New Roman" w:hAnsi="Times New Roman" w:cs="Times New Roman"/>
        </w:rPr>
      </w:pPr>
      <w:r w:rsidRPr="00704E6B">
        <w:rPr>
          <w:rFonts w:ascii="Times New Roman" w:hAnsi="Times New Roman" w:cs="Times New Roman"/>
        </w:rPr>
        <w:t>STF (Rcl 74743 MC-Ref, Relator(a): LUIZ FUX, Primeira Turma, julgado em 24-02-2025, PROCESSO ELETRÔNICO DJe-s/n DIVULG 27-02-2025 PUBLIC 28-02-2025) REFERENDO EM MEDIDA CAUTELAR NA RECLAMAÇÃO. CONSTITUCIONAL. DIREITO À SAÚDE. FORNECIMENTO DE MEDICAMENTO DE ALTO CUSTO A PORTADOR DE DOENÇA GRAVE. PEMBROLIZUMABE. ADENOCARCINOMA DE PULMÃO METASTÁTICO. ALEGADA OFENSA AO TEMA 6 DA REPERCUSSÃO GERAL. OCORRÊNCIA. PARECER NATJUS FAVORÁVEL À CONCESSÃO DO MEDICAMENTO PRETENDIDO. LAUDOS MÉDICOS, ADEMAIS, QUE ATESTAM A IMPRESCINDIBILIDADE DO MEDICAMENTO, EM CARÁTER DE URGÊNCIA, ANTE A PROGRESSÃO DA DOENÇA E O IMINENTE RISCO DE MORTE DA RECLAMANTE. FUMUS BONI IURIS E PERICULUM IN MORA INERENTE. MEDIDA LIMINAR DEFERIDA.</w:t>
      </w:r>
    </w:p>
    <w:p w:rsidR="00347C59" w:rsidRPr="00704E6B" w:rsidRDefault="00347C59" w:rsidP="00347C59">
      <w:pPr>
        <w:spacing w:before="240" w:line="240" w:lineRule="auto"/>
        <w:jc w:val="both"/>
        <w:rPr>
          <w:rFonts w:ascii="Times New Roman" w:hAnsi="Times New Roman" w:cs="Times New Roman"/>
        </w:rPr>
      </w:pPr>
      <w:r w:rsidRPr="00704E6B">
        <w:rPr>
          <w:rFonts w:ascii="Times New Roman" w:hAnsi="Times New Roman" w:cs="Times New Roman"/>
        </w:rPr>
        <w:t>STF (RE 1444689 AgR, Relator(a): LUIZ FUX, Primeira Turma, julgado em 24-02-2025, PROCESSO ELETRÔNICO DJe-s/n DIVULG 06-03-2025 PUBLIC 07-03-2025) AGRAVO INTERNO NO RECURSO EXTRAORDINÁRIO. CONSTITUCIONAL E ADMINISTRATIVO. DIREITO À SAÚDE. FORNECIMENTO DE APARELHOS ORTOPÉDICOS. PACIENTE PORTADORA DE ATROFIA MUSCULAR ESPINHAL. RESPONSABILIDADE SOLIDÁRIA DOS ENTES FEDERADOS. ACÓRDÃO RECORRIDO EM CONSONÂNCIA COM O ENTENDIMENTO FIRMADO NO TEMA 793 DA REPERCUSSÃO GERAL. EMBARGOS DE DECLARAÇÃO NO RECURSO EXTRAORDINÁRIO 855.178. AGRAVO INTERNO DESPROVIDO.</w:t>
      </w:r>
    </w:p>
    <w:p w:rsidR="00347C59" w:rsidRPr="00704E6B" w:rsidRDefault="00347C59" w:rsidP="00347C59">
      <w:pPr>
        <w:spacing w:before="240" w:line="240" w:lineRule="auto"/>
        <w:jc w:val="both"/>
        <w:rPr>
          <w:rFonts w:ascii="Times New Roman" w:hAnsi="Times New Roman" w:cs="Times New Roman"/>
        </w:rPr>
      </w:pPr>
      <w:r w:rsidRPr="00704E6B">
        <w:rPr>
          <w:rFonts w:ascii="Times New Roman" w:hAnsi="Times New Roman" w:cs="Times New Roman"/>
        </w:rPr>
        <w:t xml:space="preserve">STF (RE 1494323 AgR, Relator(a): EDSON FACHIN, Tribunal Pleno, julgado em 24-02-2025, PROCESSO ELETRÔNICO DJe-s/n DIVULG 10-03-2025 PUBLIC 11-03-2025) AGRAVO REGIMENTAL EM RECURSO EXTRAORDINÁRIO. CONSTITUCIONAL. AÇÃO DIRETA DE INCONSTITUCIONALIDADE NO TRIBUNAL DE JUSTIÇA. LEI MUNICIPAL QUE DISPÕE SOBRE O FORNECIMENTO DE ABSORVENTES HIGIÊNICOS COMO POLÍTICA DE COMBATE </w:t>
      </w:r>
      <w:r w:rsidRPr="00704E6B">
        <w:rPr>
          <w:rFonts w:ascii="Times New Roman" w:hAnsi="Times New Roman" w:cs="Times New Roman"/>
        </w:rPr>
        <w:lastRenderedPageBreak/>
        <w:t>À POBREZA MENSTRUAL. INEXISTÊNCIA DE OFENSA À INICIATIVA PRIVATIVA OU À COMPETÊNCIA DO CHEFE DO PODER EXECUTIVO. PRECEDENTE. DESPROVIMENTO DO AGRAVO REGIMENTAL. 1. Norma de origem parlamentar que não cria, extingue ou altera órgão da Administração Pública não ofende a regra constitucional de iniciativa privativa do Poder Executivo para dispor sobre essa matéria. 2. Não ofende a separação de poderes a previsão, em lei de iniciativa parlamentar, de encargo inerente ao Poder Público. 3. Agravo regimental a que se nega provimento.</w:t>
      </w:r>
    </w:p>
    <w:p w:rsidR="00347C59" w:rsidRPr="00704E6B" w:rsidRDefault="00347C59" w:rsidP="00347C59">
      <w:pPr>
        <w:spacing w:before="240" w:line="240" w:lineRule="auto"/>
        <w:jc w:val="both"/>
        <w:rPr>
          <w:rFonts w:ascii="Times New Roman" w:hAnsi="Times New Roman" w:cs="Times New Roman"/>
        </w:rPr>
      </w:pPr>
      <w:r w:rsidRPr="00704E6B">
        <w:rPr>
          <w:rFonts w:ascii="Times New Roman" w:hAnsi="Times New Roman" w:cs="Times New Roman"/>
        </w:rPr>
        <w:t xml:space="preserve">STF (Rcl 68709 MC-Ref-terceiro, Relator(a): GILMAR MENDES, Tribunal Pleno, julgado em 24-02-2025, PROCESSO ELETRÔNICO DJe-s/n DIVULG 05-03-2025 PUBLIC 06-03-2025) REFERENDO NA CAUTELAR NA RECLAMAÇÃO. CABIMENTO. DIREITO À SAÚDE. ELEVIDYS. DISTROFIA MUSCULAR DE DUCHENNE. REQUISITOS DO TEMA 500 DA REPERCUSSÃO GERAL PREENCHIDOS. RECLAMANTE ATENDE AOS REQUISITOS ASSENTADOS NO PROCESSO ESTRUTURAL. LIMINAR DEFERIDA PARA DETERMINAR O FORNECIMENTO DO MEDICAMENTO. LIMINAR REFERENDADA. 1. Reclamação ajuizada contra decisão proferida pelo Juízo da 21ª Vara Federal Cível da Seção Judiciária do Distrito Federal que, nos autos do Processo 1006284-84.2024.4.01.3400, indeferiu o fornecimento do medicamento Elevidys ao autor, diagnosticado com Distrofia Muscular de Duchenne. 2. Reclamante alega violação ao tema 500 da repercussão geral. No referido paradigma, o Tribunal decidiu que o Estado não pode ser obrigado a fornecer medicamentos experimentais. Porém, é possível a excepcional concessão, pelo Judiciário, de medicamento sem registro sanitário, em caso de mora irrazoável da ANVISA em apreciar o pedido de registro, desde que preenchidos três requisitos: (i) existência de pedido de registro no Brasil (salvo no caso de medicamentos órfãos para doenças raras e ultrarraras); (ii) registro do medicamento por renomadas agências de regulação no exterior; e (iii) inexistência de substituto terapêutico com registro no Brasil. 3. Não obstante os advogados não tenham esgotado as instâncias ordinárias, verifica-se situação excepcional que justifica o conhecimento da reclamação, sinalizada pela progressão da enfermidade que acomete o reclamante, ocasionando graves riscos para sua saúde. 4. A discussão suscitada nos presentes autos foi elevada à condição de questão estrutural, sendo objeto de intensos debates no âmbito das audiências de conciliação. Desse modo, o presente caso deve ser analisado à luz do tema 500 da repercussão geral e das diretrizes traçadas especificamente para o medicamento Elevidys no contexto das referidas negociações, tendo em vista que este era o panorama fático-jurídico existente por ocasião do ajuizamento da ação ordinária na origem e também desta reclamação, até que sobreveio a aprovação do registro na Anvisa, no curso desta ação. 5. É cediço que os fatos supervenientes, que interfiram no exame judicial em grau recursal, devam ser conhecidos de ofício pelo órgão julgador, com a obrigatoriedade de as partes serem intimadas para se manifestarem (art. 933 do CPC). Contudo, ressalto que, excepcionalmente, na hipótese – por se tratar de processo estrutural, no qual a análise do preenchimento dos requisitos legais para a concessão da medida cautelar do caso concreto ficou suspensa, aguardando a finalização das tratativas autocompositivas entre a União e a Roche Internacional –, considero que deve ser mantido o cenário fático-jurídico existente à época do ajuizamento desta reclamação no STF, sob pena de onerar a parte pela demora a que não deu causa, em observância aos princípios da confiança legítima e da boa-fé objetiva. 6. No que se refere ao Elevidys, verifica-se que o fármaco cumpre os critérios exigidos para enquadrar-se na exceção prevista pelo tema 500: i) havia pedido de registro na Anvisa; ii) trata-se de medicamento órfão e destinado ao tratamento de doença rara; iii) possui registro em agência de regulação internacional de reconhecida competência, como a Food and Drug Administration (FDA), dos Estados Unidos; iv) não há substituto terapêutico eficaz disponível no Brasil. 6. Além disso, no decorrer do processo estrutural, esta Corte assentou que, para o recebimento do medicamento Elevidys, a criança deve atender aos seguintes requisitos: i) limitação etária estabelecida pela farmacêutica (entre 4 anos e 7 anos, 11 meses e 29 dias); ii) capacidade de deambulação preservada; iii) teste genético de compatibilidade que não indique deleção dos Exons 8 e/ou 9; iv) ausência de títulos elevados de anticorpos de ligação total anti-AAVrh74 (títulos superiores a 1:400). 7. No caso concreto, o reclamante preenche todos os requisitos necessários para o recebimento do medicamento Elevidys: i) nasceu em 25.8.2018 (eDOC 27, p. 1), portanto, dentro da faixa etária exigida; ii) consta no relatório médico que não possui deleção dos Exons 8 e/ou 9; e iii) mantém sua capacidade de deambulação. A análise dos anticorpos de ligação total anti-AAVrh74 é realizada em momento posterior ao deferimento da liminar, de modo que tal exigência não afeta, neste momento, a elegibilidade ao tratamento. 8. Medida liminar deferida para determinar à União que forneça o </w:t>
      </w:r>
      <w:r w:rsidRPr="00704E6B">
        <w:rPr>
          <w:rFonts w:ascii="Times New Roman" w:hAnsi="Times New Roman" w:cs="Times New Roman"/>
        </w:rPr>
        <w:lastRenderedPageBreak/>
        <w:t>medicamento Elevidys em benefício da parte reclamante, na forma da prescrição médica, bem como que providencie todos os custos e meios necessários para a realização da infusão, observando os termos do acordo homologado nos presentes autos, especialmente quanto ao procedimento de aquisição e ao preço fixado. 9. Liminar referendada.</w:t>
      </w:r>
    </w:p>
    <w:p w:rsidR="00347C59" w:rsidRPr="00704E6B" w:rsidRDefault="00347C59" w:rsidP="00347C59">
      <w:pPr>
        <w:spacing w:before="240" w:line="240" w:lineRule="auto"/>
        <w:jc w:val="both"/>
        <w:rPr>
          <w:rFonts w:ascii="Times New Roman" w:hAnsi="Times New Roman" w:cs="Times New Roman"/>
        </w:rPr>
      </w:pPr>
      <w:r w:rsidRPr="00704E6B">
        <w:rPr>
          <w:rFonts w:ascii="Times New Roman" w:hAnsi="Times New Roman" w:cs="Times New Roman"/>
        </w:rPr>
        <w:t>STF (Rcl 71705 AgR, Relator(a): GILMAR MENDES, Segunda Turma, julgado em 22-02-2025, PROCESSO ELETRÔNICO DJe-s/n DIVULG 28-02-2025 PUBLIC 05-03-2025) Agravo regimental na reclamação. 2. Direito Constitucional e Administrativo. 3. Saúde. Fornecimento de medicamento. 4. RE 1.366.243 (Tema 1.234-RG) e Súmula Vinculante 60. 5. Medicamento incorporado pelo SUS. Grupo 1-A. Responsabilidade da União. Ação ajuizada na Justiça Estadual. 6. Modulação dos efeitos da decisão, complementada pelo julgamento dos embargos de declaração opostos pela União. Medicamento incorporados e não incorporados. Alteração de competência apenas das ações ajuizadas após a publicação do resultado do julgamento (19.9.2024). 7. Ação ajuizada em 12.4.2024 e, portanto, antes do marco temporal. Manutenção do processo na Justiça Estadual. 8. Negado provimento ao agravo regimental.</w:t>
      </w:r>
    </w:p>
    <w:p w:rsidR="00347C59" w:rsidRPr="00704E6B" w:rsidRDefault="00347C59" w:rsidP="00347C59">
      <w:pPr>
        <w:spacing w:before="240" w:line="240" w:lineRule="auto"/>
        <w:jc w:val="both"/>
        <w:rPr>
          <w:rFonts w:ascii="Times New Roman" w:hAnsi="Times New Roman" w:cs="Times New Roman"/>
        </w:rPr>
      </w:pPr>
      <w:r w:rsidRPr="00704E6B">
        <w:rPr>
          <w:rFonts w:ascii="Times New Roman" w:hAnsi="Times New Roman" w:cs="Times New Roman"/>
        </w:rPr>
        <w:t>STF (Rcl 72956 MC-Ref, Relator(a): EDSON FACHIN, Segunda Turma, julgado em 22-02-2025, PROCESSO ELETRÔNICO DJe-s/n DIVULG 12-03-2025 PUBLIC 13-03-2025)  RECLAMAÇÃO. DIREITO À SAÚDE. FORNECIMENTO DO MEDICAMENTO ELEVIDYS, SEM REGISTRO NA ANVISA, DE ALTÍSSIMO CUSTO. TERAPIA GENÉTICA. DISTROFIA MUSCULAR DE DUCHENNE (DMD). DOENÇA PROGRESSIVA E DEGENERATIVA. TEMA Nº 500 DA REPERCUSSÃO GERAL. PERICULUM IN MORA INERENTE À NECESSIDADE DE URGÊNCIA DA APLICAÇÃO DO MEDICAMENTO. MEDIDA LIMINAR DEFERIDA. LIMINAR REFERENDADA, NOS TERMOS DA EMENDA REGIMENTAL 58/22 DO SUPREMO TRIBUNAL FEDERAL.</w:t>
      </w:r>
    </w:p>
    <w:p w:rsidR="00347C59" w:rsidRPr="00704E6B" w:rsidRDefault="00347C59" w:rsidP="00347C59">
      <w:pPr>
        <w:spacing w:before="240" w:line="240" w:lineRule="auto"/>
        <w:jc w:val="both"/>
        <w:rPr>
          <w:rFonts w:ascii="Times New Roman" w:hAnsi="Times New Roman" w:cs="Times New Roman"/>
        </w:rPr>
      </w:pPr>
      <w:r w:rsidRPr="00704E6B">
        <w:rPr>
          <w:rFonts w:ascii="Times New Roman" w:hAnsi="Times New Roman" w:cs="Times New Roman"/>
        </w:rPr>
        <w:t>STF (Rcl 67595 AgR, Relator(a): FLÁVIO DINO, Primeira Turma, julgado em 11-02-2025, PROCESSO ELETRÔNICO DJe-s/n DIVULG 14-04-2025 PUBLIC 15-04-2025) AGRAVO REGIMENTAL. RECLAMAÇÃO. AÇÃO DIRETA ESTADUAL. PROCEDÊNCIA. VIOLAÇÃO AO TEMA 917. AUSÊNCIA DE VÍCIO DE INICIATIVA. AGRAVO PROVIDO. 1. Não usurpa competência privativa do Chefe do Poder Executivo lei que, embora crie despesa para a Administração, não trata da sua estrutura ou da atribuição de seus órgãos nem do regime jurídico de servidores públicos (art. 61, § 1º, II,"a", "c" e "e", da Constituição Federal) (Tema 917-RG). 2. No caso dos autos, o TJ-SP declarou inconstitucional, por vício de iniciativa, a Lei Municipal n° 6.362/2023, do município de Catanduva, que dispõe sobre o direito das pessoas idosas, pessoas com deficiência e gestantes em receber medicação de uso contínuo em seu domicílio. 2. A Lei Municipal n° 6.362/2023, de iniciativa parlamentar, não cria nova estrutura administrativa, nem impõe a criação de cargos ou órgãos, limitando-se a regulamentar a forma de prestação de serviço já existente na rede pública de saúde. A norma também não impõe encargos que afetem a autonomia gerencial, orçamentária ou financeira do Poder Executivo, inserindo-se no âmbito da competência municipal para legislar sobre assuntos de interesse local, nos termos do artigo 30, incisos I e II, da Constituição Federal. 4. Agravo provido para julgar procedente a reclamação, com determinação de novo exame do recurso extraordinário à luz do Tema 917-RG.</w:t>
      </w:r>
    </w:p>
    <w:p w:rsidR="00347C59" w:rsidRPr="00704E6B" w:rsidRDefault="00347C59" w:rsidP="00347C59">
      <w:pPr>
        <w:spacing w:before="240" w:line="240" w:lineRule="auto"/>
        <w:jc w:val="both"/>
        <w:rPr>
          <w:rFonts w:ascii="Times New Roman" w:hAnsi="Times New Roman" w:cs="Times New Roman"/>
        </w:rPr>
      </w:pPr>
      <w:r w:rsidRPr="00704E6B">
        <w:rPr>
          <w:rFonts w:ascii="Times New Roman" w:hAnsi="Times New Roman" w:cs="Times New Roman"/>
        </w:rPr>
        <w:t xml:space="preserve">STF (ARE 1484871 AgR-terceiro, Relator(a): EDSON FACHIN, Segunda Turma, julgado em 16-12-2024, PROCESSO ELETRÔNICO DJe-s/n DIVULG 07-01-2025 PUBLIC 08-01-2025) AGRAVO REGIMENTAL EM RECURSO EXTRAORDINÁRIO COM AGRAVO. INTERPOSIÇÃO EM 12.09.2024. MANDADO DE SEGURANÇA. DIREITO À SAÚDE. MEDICAMENTOS. MANIPULAÇÃO. RESOLUÇÃO 67/2007. ANVISA. ATRIBUIÇÃO. FISCALIZAÇÃO, CONTROLE E REGULAMENTAÇÃO. ADI 5779. RECURSO EXTRAORDINÁRIO INTERPOSTO PELO MUNICÍPIO DO RIO DE JANEIRO PROVIDO QUE PREENCHEU TODOS OS PRESSUPOSTOS DE ADMISSIBILIDADE. PRECEDENTES. 1. O Plenário desta Corte, no julgamento da ADI 5.779, de relatoria do Min. Nunes Marques, na qual fui redator para o acórdão, decidiu ser inconstitucional a Lei nº 13.454/2017 e como consequência a produção, a comercialização e o consumo dos anorexígenos sibutramina, anfepramona, femproporex e mazindol, não dispensam o prévio registro sanitário e, tampouco, as demais ações de vigilância sanitária da Anvisa, a quem cabe avaliar e decidir em cada caso à luz dos estudos científicos e da proteção à saúde. Tal orientação se aplica ao caso concreto. 2. O Tribunal </w:t>
      </w:r>
      <w:r w:rsidRPr="00704E6B">
        <w:rPr>
          <w:rFonts w:ascii="Times New Roman" w:hAnsi="Times New Roman" w:cs="Times New Roman"/>
        </w:rPr>
        <w:lastRenderedPageBreak/>
        <w:t>de origem, portanto, ao afastar, na hipótese, a aplicação da Resolução 67/2007, com base nos princípios gerais da atividade econômica e da livre iniciativa (arts. 1º, IV e 170, caput, da CF), divergiu do entendimento deste Supremo Tribunal Federal, motivo pelo qual deve ser reformado o acórdão recorrido para dar provimento ao recurso extraordinário interposto pelo Município Recorrente, o qual cumpriu todos os pressupostos de admissibilidade recursal. 3. No que tange às normas infraconstitucionais, posteriores à Resolução 67/2007, citadas no presente agravo, a jurisprudência do STF firmou-se no sentido da inaplicabilidade do art. 493 do CPC/2015 (art. 462 do CPC/1973) em sede extraordinária. 4. Além disso, a invocação de legislação diversa daquela apresentada na inicial da ação e que não foi objeto do acórdão recorrido, para fins de viabilizar a procedência das razões apresentadas pela parte Recorrente, constitui inovação recursal, o que não é admitido em sede de agravo regimental. 5. Agravo regimental a que se nega provimento. Sem condenação em honorários advocatícios (Súmula 512 do Supremo Tribunal Federal).</w:t>
      </w:r>
    </w:p>
    <w:p w:rsidR="00347C59" w:rsidRPr="00704E6B" w:rsidRDefault="00347C59" w:rsidP="00347C59">
      <w:pPr>
        <w:spacing w:before="240" w:line="240" w:lineRule="auto"/>
        <w:jc w:val="both"/>
        <w:rPr>
          <w:rFonts w:ascii="Times New Roman" w:hAnsi="Times New Roman" w:cs="Times New Roman"/>
        </w:rPr>
      </w:pPr>
      <w:r w:rsidRPr="00704E6B">
        <w:rPr>
          <w:rFonts w:ascii="Times New Roman" w:hAnsi="Times New Roman" w:cs="Times New Roman"/>
        </w:rPr>
        <w:t xml:space="preserve">STF (RE 1366243 ED, Relator(a): GILMAR MENDES, Tribunal Pleno, julgado em 16-12-2024, PROCESSO ELETRÔNICO DJe-s/n DIVULG 04-02-2025 PUBLIC 05-02-2025) EMBARGOS DE DECLARAÇÃO EM RECURSO EXTRAORDINÁRIO COM REPERCUSSÃO GERAL. 2. TEMA 1.234. DEMANDAS QUE VERSAM SOBRE FORNECIMENTO DE MEDICAMENTOS REGISTRADOS NA ANVISA, INCORPORADOS OU NÃO INCORPORADOS NO SUS. ANÁLISE ADMINISTRATIVA E JUDICIAL QUANTO À CONCESSÃO DOS REFERIDOS MEDICAMENTOS. 3. EMBARGOS DECLARATÓRIOS OPOSTOS PELOS AMICI CURIAE. NÃO CONHECIMENTO. JURISPRUDÊNCIA CONSOLIDADA. 4. CONHECIMENTO DE OFÍCIO PARA ESCLARECIMENTOS PONTUAIS. POSSIBILIDADE. ART. 323, § 3º, RISTF. 5. EMBARGOS OPOSTOS PELA UNIÃO E PELO ESTADO DE SANTA CATARINA. CONTRADIÇÃO QUANTO AO ALCANCE DA MODULAÇÃO DE EFEITOS. AUSÊNCIA. 6. PRESENÇA, NO ENTANTO, DOS REQUISITOS AUTORIZADORES DA MODULAÇÃO DE EFEITOS, NOS TERMOS DO ART. 27 DA LEI 9.868/1999. I. Caso em exame 1. Trata-se de seis embargos de declaração, nos quais os embargantes sustentam que haveria omissão e contradição na decisão embargada, em relação ao tema 1.234 da sistemática da repercussão geral, que trata do acordo firmado entre os entes federados sobre análise a administrativa e judicial quanto aos medicamentos incorporados e não incorporados, no âmbito do SUS. II. Questão em discussão 1. A controvérsia submetida à apreciação nestes embargos de declaração envolve: i) a legitimidade recursal dos amici curiae; ii) a existência de vícios de obscuridade, contradição, omissão ou erro material; e iii) a presença dos requisitos legitimadores da modulação de efeitos. III. Razões de decidir 1. A jurisprudência desta Corte não reconhece legitimidade recursal às entidades que participam dos processos na condição de amici curiae, ainda que aportem aos autos informações relevantes ou dados técnicos. No entanto, é possível o esclarecimento, de ofício, de algumas questões pontuais deduzidas nos embargos declaratórios opostos pelos amici curiae, com fundamento no art. 323, § 3º, do Regimento Interno do STF. 2. Possibilidade de a DPU permanecer patrocinando a parte autora no foro federal, em copatrocínio entre as Defensorias Públicas, até que a DPU se organize administrativamente. 3. O PMVG, situado na alíquota zero, é parâmetro apenas para a definição da competência da Justiça Federal, conforme consta expressamente nos itens 1 e 1.1 do acórdão embargado. 4. É desnecessário o esgotamento das vias executivas para que ocorra o redirecionamento nos casos de responsabilidade pelo cumprimento (competência comum), de acordo com as normas estabelecidas pelo SUS. 5. O Estado deve ressarcir os valores gastos por Municípios para o cumprimento de decisão judicial na qual o fornecimento do medicamento seja de responsabilidade do Estado, nos termos dos fluxos aprovados por meio dos acordos firmados nestes autos. 6. No que se refere à aplicação do art. 6º da Resolução 3/2011 da CMED, houve claramente a exclusão dos postos de medicamentos, das unidades volantes, das farmácias e drogarias como fornecedores, dos termos do acordo e dos fluxos aprovados na Comissão Especial no presente recurso extraordinário. 7. Em caso de dificuldade operacional de aquisição do medicamento, o Judiciário poderá determinar ao fornecedor que entregue o medicamento ao ente federativo, mediante posterior apresentação de nota fiscal e/ou comprovante de entrega do medicamento recebido. 8. Embargos de declaração da União. 8.1. Ausência de omissão quanto ao tema 500, o qual se aplica aos medicamentos não registrados na Anvisa. 8.2. Apenas a matéria discutida no tema 1.234 está excluída do tema 793. 8.3. Ausência de contradição no acórdão embargado, envolvendo a modulação dos efeitos de medicamentos incorporados e não incorporados, modulação que envolveu apenas os esses </w:t>
      </w:r>
      <w:r w:rsidRPr="00704E6B">
        <w:rPr>
          <w:rFonts w:ascii="Times New Roman" w:hAnsi="Times New Roman" w:cs="Times New Roman"/>
        </w:rPr>
        <w:lastRenderedPageBreak/>
        <w:t>últimos. 8.4. Presença, no entanto, dos requisitos autorizadores da modulação de efeitos, nos termos do art. 27 da Lei 9.868/1999, também em relação aos medicamentos incorporados, apreciada nos presentes embargos de declaração. 9. Embargos declaratórios do Estado de Santa Catarina. Embora, de fato, originalmente, a modulação dos efeitos da decisão quanto à competência tenha sido expressa em abarcar apenas os medicamentos não incorporados, razões de segurança jurídica e interesse público recomendam que a modulação alcance também os medicamentos incorporados em razão de tratar-se de competência jurisdicional. 10. Esclarecimentos quanto ao item 1 da tese do tema 1234, acrescentando a expressão “incluídos os oncológicos”. IV. Dispositivo e tese 1. Embargos de declaração dos amici curiae não conhecidos; 2. Embargos de declaração opostos pelo Estado de Santa Catarina rejeitados, mas acolho-o a título de esclarecimentos e sem efeitos modificativos para constar do item 1, referente à Competência, a seguinte redação: “1) Para fins de fixação de competência, as demandas relativas a medicamentos não incorporados na política pública do SUS e medicamentos oncológicos, ambos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 3. Embargos de declaração da União parcialmente acolhidos, quanto à modulação de efeitos, em relação à competência, também no que tange aos medicamentos incorporados. Consequentemente, os efeitos do tema 1234, quanto à competência, somente se aplicam às ações que forem ajuizadas após a publicação do resultado do julgamento de mérito no Diário de Justiça Eletrônico (19.9.2024).</w:t>
      </w:r>
    </w:p>
    <w:p w:rsidR="00347C59" w:rsidRPr="00704E6B" w:rsidRDefault="00347C59" w:rsidP="00347C59">
      <w:pPr>
        <w:spacing w:before="240" w:line="240" w:lineRule="auto"/>
        <w:jc w:val="both"/>
        <w:rPr>
          <w:rFonts w:ascii="Times New Roman" w:hAnsi="Times New Roman" w:cs="Times New Roman"/>
        </w:rPr>
      </w:pPr>
      <w:r w:rsidRPr="00704E6B">
        <w:rPr>
          <w:rFonts w:ascii="Times New Roman" w:hAnsi="Times New Roman" w:cs="Times New Roman"/>
        </w:rPr>
        <w:t>STF (STP 1044 AgR, Relator(a): LUÍS ROBERTO BARROSO (Presidente), Tribunal Pleno, julgado em 16-12-2024, PROCESSO ELETRÔNICO DJe-s/n DIVULG 23-05-2025 PUBLIC 26-05-2025) Direito Constitucional e Administrativo. Agravo interno em suspensão de tutela provisória. Medicamento de alto custo. Negativa de provimento. I. Caso em exame 1. Agravo interno contra decisão que julgou procedente o pedido de suspensão de tutela provisória. 2. A medida de contracautela tem por objeto decisão que determinou à União o fornecimento do medicamento Zolgensma, para o tratamento de paciente com mais de 6 anos de idade, que sofre de atrofia muscular espinhal (AME) tipo 3. II. Questão em discussão 3. Discute-se a presença dos requisitos que autorizam a concessão de medida de contracautela. III. Razões de decidir 4. O medicamento foi incorporado ao Sistema Único de Saúde para o tratamento de pacientes com atrofia muscular espinhal tipo 1, de até 6 meses de idade, com peso inferior a 8,4 kg e que estejam fora de ventilação invasiva acima de 16 horas. A bula do medicamento prevê sua administração até os 2 anos de idade. 5. Risco de grave lesão à saúde pública. Não há evidências científicas de que o fármaco seria eficiente para tratar paciente com a idade e peso da beneficiada pela decisão. 6. Risco de grave lesão à economia pública. De um lado, a análise para a incorporação de qualquer fármaco no âmbito do Sistema Único de Saúde segue lógica de custo-efetividade; de outro, a dose do Zolgensma custa cerca de 6 milhões de reais. Os efeitos sistêmicos de decisões com conteúdo similar colocariam em risco a própria continuidade das políticas públicas de saúde, desorganizando a atividade administrativa e impedindo a alocação racional dos escassos recursos públicos. 7. A situação ora analisada se distingue daquelas avaliadas por esta Corte nos pedidos de suspensão anteriormente julgados sobre o fornecimento do mesmo fármaco. Quando tais decisões foram proferidas, o Zolgensma ainda não havia sido incorporado ao Sistema Único de Saúde - o que ocorreu apenas com a edição da Portaria SCTIE/MS nº 172, de 6 de dezembro de 2022. 8. Em recentes decisões, o Plenário do Supremo Tribunal Federal ratificou ordens de suspensão de decisões que determinaram o fornecimento do mesmo medicamento em descompasso com a política pública adotada no âmbito do Sistema Único de Saúde. IV. Dispositivo 9. Agravo interno a que se nega provimento. Jurisprudência citada: RE 657.718 (2019), Red. p/ Acórdão Min. Luís Roberto Barroso; RE 566.471 (2024), Red. p/ Acórdão Min. Luís Roberto Barroso; STP 968 AgR (2024), Rel. Min. Luís Roberto Barroso; STP 1.004 AgR (2024), Rel. Min. Luís Roberto Barroso; STP 1.022 AgR (2024), Rel. Min. Luís Roberto Barroso.</w:t>
      </w:r>
    </w:p>
    <w:p w:rsidR="00347C59" w:rsidRPr="00704E6B" w:rsidRDefault="00347C59" w:rsidP="00347C59">
      <w:pPr>
        <w:spacing w:before="240" w:line="240" w:lineRule="auto"/>
        <w:jc w:val="both"/>
        <w:rPr>
          <w:rFonts w:ascii="Times New Roman" w:hAnsi="Times New Roman" w:cs="Times New Roman"/>
        </w:rPr>
      </w:pPr>
      <w:r w:rsidRPr="00704E6B">
        <w:rPr>
          <w:rFonts w:ascii="Times New Roman" w:hAnsi="Times New Roman" w:cs="Times New Roman"/>
        </w:rPr>
        <w:t xml:space="preserve">STF (STP 1040 AgR, Relator(a): LUÍS ROBERTO BARROSO (Presidente), Tribunal Pleno, julgado em 16-12-2024, PROCESSO ELETRÔNICO DJe-s/n DIVULG 05-02-2025 PUBLIC 06-02-2025) Direito Constitucional e Administrativo. Agravo interno em suspensão de tutela provisória. Medicamento de alto custo. Negativa de provimento. I. Caso em exame 1. Agravo interno contra decisão que julgou procedente </w:t>
      </w:r>
      <w:r w:rsidRPr="00704E6B">
        <w:rPr>
          <w:rFonts w:ascii="Times New Roman" w:hAnsi="Times New Roman" w:cs="Times New Roman"/>
        </w:rPr>
        <w:lastRenderedPageBreak/>
        <w:t>o pedido de suspensão de tutela provisória. 2. A medida de contracautela tem por objeto decisão liminar que determinou à União que fornecesse o medicamento Eteplirsen (Exondys 51) para o tratamento de paciente que sofre de distrofia muscular de Duchenne (DMD), com deleção dos éxons 49-50. II. Questão em discussão 3. Discute-se a presença dos requisitos que autorizam a concessão de medida de contracautela. III. Razões de decidir 4. Risco de grave lesão à saúde pública. O registro do Eteplirsen foi indeferido pela Agência Nacional de Saúde (ANVISA), sob o fundamento de que os dados clínicos apresentados pela empresa fabricante não permitiram demonstrar a eficácia e a segurança do fármaco, bem como o benefício clínico esperado. 5. Risco de grave lesão à economia pública. A estimativa é de que o custo anual do tratamento exija o dispêndio de aproximadamente R$ 3 milhões por paciente. Os efeitos sistêmicos de decisões com conteúdo similar colocariam em risco a própria continuidade das políticas públicas de saúde, desorganizando a atividade administrativa e impedindo a alocação racional dos escassos recursos públicos. IV. Dispositivo 6. Agravo interno a que se nega provimento. Jurisprudência citada: RE 657.718 (2019), Red. p/o acórdão o Min. Luís Roberto Barroso.</w:t>
      </w:r>
    </w:p>
    <w:p w:rsidR="00CF0AB4" w:rsidRPr="00704E6B" w:rsidRDefault="00CF0AB4" w:rsidP="00CF0AB4">
      <w:pPr>
        <w:spacing w:before="240" w:after="0" w:line="240" w:lineRule="auto"/>
        <w:jc w:val="both"/>
        <w:rPr>
          <w:rFonts w:ascii="Times New Roman" w:hAnsi="Times New Roman" w:cs="Times New Roman"/>
        </w:rPr>
      </w:pPr>
      <w:r w:rsidRPr="00704E6B">
        <w:rPr>
          <w:rFonts w:ascii="Times New Roman" w:hAnsi="Times New Roman" w:cs="Times New Roman"/>
        </w:rPr>
        <w:t>STF (Rcl 55521 AgR, Relator(a): ANDRÉ MENDONÇA, Segunda Turma, julgado em 02-12-2024, PROCESSO ELETRÔNICO DJe-s/n DIVULG 18-12-2024 PUBLIC 19-12-2024) AGRAVO REGIMENTAL NA RECLAMAÇÃO. DIREITO À SAÚDE. FORNECIMENTO DE MEDICAMENTOS. RE Nº 1.165.959-RG/SP, TEMA RG Nº 1.161: VIOLAÇÃO. RECURSO DESPROVIDO. 1. A parte reclamante comprovou que (i) a medicação é necessária ao tratamento de quadro grave de epilepsia, consoante laudo médico anexado; (ii) outras medicações fornecidas pelo SUS já foram testadas sem evolução de melhora no quadro clínico do paciente; (iii) é caso de hipossuficiência comprovada ante a situação econômica da família, que não poder arcar com a importação da referida medicação advinda dos Estados Unidos, situação presumida pela representação por órgão da Defensoria Pública; e (iv) ao que se tem, o medicamento tem surtido efeito positivo no tratamento de doenças neuropediátricas. 2. Diante do disposto no art. 196, combinado com o caput do art. 227, ambos da CRFB, concluo que o pronunciamento reclamado revela descompasso com o que decidido pela Suprema Corte no paradigma referente ao RE nº 1.165.959-RG/SP (Tema RG nº 1.161). 3. Agravo regimental ao qual se nega provimento.</w:t>
      </w:r>
    </w:p>
    <w:p w:rsidR="00CF0AB4" w:rsidRPr="00704E6B" w:rsidRDefault="00CF0AB4" w:rsidP="00CF0AB4">
      <w:pPr>
        <w:spacing w:before="240" w:after="0" w:line="240" w:lineRule="auto"/>
        <w:jc w:val="both"/>
        <w:rPr>
          <w:rFonts w:ascii="Times New Roman" w:hAnsi="Times New Roman" w:cs="Times New Roman"/>
        </w:rPr>
      </w:pPr>
      <w:r w:rsidRPr="00704E6B">
        <w:rPr>
          <w:rFonts w:ascii="Times New Roman" w:hAnsi="Times New Roman" w:cs="Times New Roman"/>
        </w:rPr>
        <w:t>STF (RE 1467882 AgR, Relator(a): NUNES MARQUES, Relator(a) p/ Acórdão: GILMAR MENDES, Segunda Turma, julgado em 19-11-2024, PROCESSO ELETRÔNICO DJe-s/n DIVULG 11-12-2024 PUBLIC 12-12-2024) AGRAVO REGIMENTAL NO RECURSO EXTRAORDINÁRIO. 2. DIREITO À SAÚDE. CRIANÇA E ADOLESCENTE. SENSOR-LEITOR DE NÍVEIS DE GLICOSE. EQUIPAMENTO NÃO FORNECIDO PELO SUS. 3. TUTELA ANTECIPADA DEFERIDA. SENTENÇA DE IMPROCEDÊNCIA. 4. DEVOLUÇÃO DOS VALORES RECIBIDOS A TÍTULO DE ANTECIPAÇÃO DE TUTELA. IMPOSSIBILIDADE. 5. PRINCÍPIO DA CONFIANÇA LEGÍTIMA. BOA-FÉ OBJETIVA. 6. INAPLICABILIDADE DA TESE DO TEMA 799 DA REPERCUSSÃO GERAL. 7. AGRAVO REGIMENTAL PROVIDO.</w:t>
      </w:r>
    </w:p>
    <w:p w:rsidR="00CF0AB4" w:rsidRPr="00704E6B" w:rsidRDefault="00CF0AB4" w:rsidP="00CF0AB4">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(Pet 12928 MC-Ref-segundo, Relator(a): GILMAR MENDES, Tribunal Pleno, julgado em 19-11-2024, PROCESSO ELETRÔNICO DJe-s/n DIVULG 27-11-2024 PUBLIC 28-11-2024) REFERENDO NA CAUTELAR NA RECLAMAÇÃO 68.709 E NA PETIÇÃO 12.928. DIREITO À SAÚDE. AÇÕES QUE BUSCAM O FORNECIMENTO DO MEDICAMENTO ELEVIDYS. DISTROFIA MUSCULAR DE DUCHENNE. CONCILIAÇÃO ENTRE UNIÃO E ROCHE BRASIL EM CURSO. NATUREZA ESTRUTURAL DA DISCUSSÃO. PROPOSTA CONJUNTA DE ENCAMINHAMENTO PARCIALMENTE ACOLHIDA NA PET 13.101. NECESSIDADE DE ADOÇÃO DE DIRETRIZES PARA ATUAÇÃO DO PODER JUDICIÁRIO, VISANDO A ASSEGURAR A EFICÁCIA DAS NEGOCIAÇÕES. LIMINAR DEFERIDA PARA DETERMINAR QUE OS JUÍZES OBSERVEM ALGUMAS ORIENTAÇÕES. 1. Em 3.6.2024, foi distribuída a Rcl 68.709, na qual o reclamante, menor, nascido em 25.8.2018, pleiteia o fornecimento do medicamento Elevidys, para tratamento de Distrofia Muscular de Duchenne (DMD), com fundamento no tema 500 da repercussão geral. 2. A solicitação de registro do produto no País foi realizado pela Roche Brasil e encontra-se em trâmite na ANVISA. 3. Diante da complexidade do tema, ficou assentado que antes de examinar o pedido formulado na citada reclamação, seria necessário analisar o efeito sistêmico que pode ser ocasionado pelo deferimento de sucessivos pedidos dessa mesma natureza, ante o impacto orçamentário dele advindo, tendo em vista que </w:t>
      </w:r>
      <w:r w:rsidRPr="00704E6B">
        <w:rPr>
          <w:rFonts w:ascii="Times New Roman" w:hAnsi="Times New Roman" w:cs="Times New Roman"/>
        </w:rPr>
        <w:lastRenderedPageBreak/>
        <w:t>o fármaco em discussão (Elevidys) custa em torno de 3,2 milhões de dólares. 4. É imperativo que a atuação da Justiça se dê com responsabilidade e cautela, buscando, por um lado, garantir o acesso às terapias adequadas para o tratamento de doenças graves e, por outro, a manutenção do equilíbrio das contas públicas. 5. Reconhecida a natureza estrutural da demanda, que envolve não apenas os interesses legítimos da criança e de seus familiares, mas também a preocupação, igualmente legítima, dos gestores públicos com a preservação dos recursos orçamentários suficientes para o atendimento de outras demandas sociais na área da saúde pública. 6. Conciliação entre o Ministério da Saúde, a ANVISA, a CONITEC, a Roche Brasil – farmacêutica responsável pelo fornecimento o medicamento –, o Hospital Vera Cruz e o Hospital Infantil Sabará – únicos credenciados para sua aplicação no Brasil até o presente momento – e o Ministério Público Federal, em curso para tratativas sobre o preço e as condições de aquisição do medicamento Elevidys. 7. Proposta conjunta de encaminhamento formulada pela União e pela Roche Brasil parcialmente acolhida na Pet 13.101, para suspender a conciliação pelo prazo de 45 dias ou até que sobrevenha o registro do medicamento na ANVISA e outras providências. 8. Para que o acordo a ser firmado ao final das negociações seja eficaz para assegurar o direito de todos os envolvidos, é necessária a adoção de algumas diretrizes, especialmente no que se refere à atuação do Poder Judiciário na apreciação das ações que buscam o fornecimento do mediamento Elevidys. 9. Liminar deferida para determinar aos juízes que observem as seguintes orientações: 1) Suspender as liminares deferidas em favor de crianças que contavam com menos de 6 anos e 6 meses, em 6.9.2024, até o fim das negociações, ressalvadas as decisões proferidas por Ministros do STF. Cabe registrar que a suspensão das liminares deferidas não tem o condão de impedir a apreciação das causas pelos Juízos de origem. Apenas os efeitos das liminares eventualmente deferidas permanecerão suspensas até a finalização das negociações, excetuadas as ressalvas acima já previstas; 2) Deve-se observar a limitação etária indicada pela farmacêutica (4 anos a 7 anos, 11 meses e 29 dias) e as condições clínicas referentes à deambulação e ao teste genético de compatibilidade, que não indique deleção dos EXON 8 e/ou 9, sem prejuízo das contraindicações e observações indicadas na bula registrada perante a FDA, com especial atenção à não recomendação a pacientes com títulos elevados de anticorpos de ligação total anti-AAVrh74 (títulos&gt;1:400); 3) No cumprimento das liminares que não se enquadrarem na ordem de suspensão, a aquisição da medicação pela União se dará via compra direta da Uniphar, no valor acordado pelas partes no Supremo Tribunal Federal, no âmbito da Pet 13.101, e a infusão será realizada pelo SUS, com todos os custos suportados pela União. Caso a União não consiga cadastrar hospitais públicos para a infusão, o procedimento será realizado por hospitais privados devidamente cadastrados. O Poder Judiciário unicamente intimará a União para fornecimento do medicamento, sem possibilidade de compra direta pela parte autora ou de sequestro de valores pelo Juízo; 4) É vedada a concessão de qualquer medida judicial (antecipatória ou definitiva) em desacordo com os critérios previstos no item 2 acima, ressalvadas as decisões proferidas por esta Corte. 10. Esclareço que o teste de anticorpos anti-AAVrh74 deverá ser custeado pela Roche após o eventual deferimento judicial do fornecimento do medicamento, mas antes do desembolso do numerário pela União. 11. Liminar referendada.</w:t>
      </w:r>
    </w:p>
    <w:p w:rsidR="00CF0AB4" w:rsidRPr="00704E6B" w:rsidRDefault="00CF0AB4" w:rsidP="00CF0AB4">
      <w:pPr>
        <w:spacing w:before="240" w:after="0" w:line="240" w:lineRule="auto"/>
        <w:jc w:val="both"/>
        <w:rPr>
          <w:rFonts w:ascii="Times New Roman" w:hAnsi="Times New Roman" w:cs="Times New Roman"/>
        </w:rPr>
      </w:pPr>
      <w:r w:rsidRPr="00704E6B">
        <w:rPr>
          <w:rFonts w:ascii="Times New Roman" w:hAnsi="Times New Roman" w:cs="Times New Roman"/>
        </w:rPr>
        <w:t>STF (Rcl 72997 Ref, Relator(a): LUIZ FUX, Primeira Turma, julgado em 19-11-2024, PROCESSO ELETRÔNICO DJe-s/n DIVULG 22-11-2024 PUBLIC 25-11-2024) REFERENDO DE MEDIDA CAUTELAR NA RECLAMAÇÃO. DIREITO À SAÚDE. FORNECIMENTO DO ELEVIDYS, COMO TERAPIA GÊNICA DA DISTROFIA MUSCULAR DE DUCHENNE. MEDICAMENTO ÓRFÃO RECOMENDADO PARA DOENÇA RARA. POSSIBILIDADE EXCEPCIONAL DE FORNECIMENTO PELO PODER PÚBLICO. FUMUS BONI IURIS. TEMA 500 DA REPERCUSSÃO GERAL. PERICULUM IN MORA INERENTE À NECESSIDADE DE URGÊNCIA DA APLICAÇÃO DO MEDICAMENTO. PRECEDENTES. FAIXA ETÁRIA DA CRIANÇA, ADEMAIS, QUE SE INCLUI NA JANELA DE APLICAÇÃO PREVISTA PELA ANVISA. OBSERVÂNCIA DO CRITÉRIO ESTABELECIDO NA PET 12.928, REL. MIN. GILMAR MENDES. MEDIDA LIMINAR DEFERIDA AD REFERENDUM DA TURMA, DEVENDO SER ATENDIDAS AS DIRETRIZES ESTABELECIDAS NA RECLAMAÇÃO 68.709, POR SUA EXCELÊNCIA O MINISTRO RELATOR GILMAR MENDES, QUANTO À FORMA DE AQUISIÇÃO E ADMINISTRAÇÃO DO MEDICAMENTO.</w:t>
      </w:r>
    </w:p>
    <w:p w:rsidR="00CF0AB4" w:rsidRPr="00704E6B" w:rsidRDefault="00CF0AB4" w:rsidP="00CF0AB4">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68709 MC-Ref, Relator(a): GILMAR MENDES, Tribunal Pleno, julgado em 19-11-2024, PROCESSO ELETRÔNICO DJe-s/n DIVULG 27-11-2024 PUBLIC 28-11-2024) REFERENDO NA </w:t>
      </w:r>
      <w:r w:rsidRPr="00704E6B">
        <w:rPr>
          <w:rFonts w:ascii="Times New Roman" w:hAnsi="Times New Roman" w:cs="Times New Roman"/>
        </w:rPr>
        <w:lastRenderedPageBreak/>
        <w:t>CAUTELAR NA RECLAMAÇÃO 68.709 E NA PETIÇÃO 12.928. DIREITO À SAÚDE. AÇÕES QUE BUSCAM O FORNECIMENTO DO MEDICAMENTO ELEVIDYS. DISTROFIA MUSCULAR DE DUCHENNE. CONCILIAÇÃO ENTRE UNIÃO E ROCHE BRASIL EM CURSO. NATUREZA ESTRUTURAL DA DISCUSSÃO. PROPOSTA CONJUNTA DE ENCAMINHAMENTO PARCIALMENTE ACOLHIDA NA PET 13.101. NECESSIDADE DE ADOÇÃO DE DIRETRIZES PARA ATUAÇÃO DO PODER JUDICIÁRIO, VISANDO A ASSEGURAR A EFICÁCIA DAS NEGOCIAÇÕES. LIMINAR DEFERIDA PARA DETERMINAR QUE OS JUÍZES OBSERVEM ALGUMAS ORIENTAÇÕES. 1. Em 3.6.2024, foi distribuída a Rcl 68.709, na qual o reclamante, menor, nascido em 25.8.2018, pleiteia o fornecimento do medicamento Elevidys, para tratamento de Distrofia Muscular de Duchenne (DMD), com fundamento no tema 500 da repercussão geral. 2. A solicitação de registro do produto no País foi realizado pela Roche Brasil e encontra-se em trâmite na ANVISA. 3. Diante da complexidade do tema, ficou assentado que antes de examinar o pedido formulado na citada reclamação, seria necessário analisar o efeito sistêmico que pode ser ocasionado pelo deferimento de sucessivos pedidos dessa mesma natureza, ante o impacto orçamentário dele advindo, tendo em vista que o fármaco em discussão (Elevidys) custa em torno de 3,2 milhões de dólares. 4. É imperativo que a atuação da Justiça se dê com responsabilidade e cautela, buscando, por um lado, garantir o acesso às terapias adequadas para o tratamento de doenças graves e, por outro, a manutenção do equilíbrio das contas públicas. 5. Reconhecida a natureza estrutural da demanda, que envolve não apenas os interesses legítimos da criança e de seus familiares, mas também a preocupação, igualmente legítima, dos gestores públicos com a preservação dos recursos orçamentários suficientes para o atendimento de outras demandas sociais na área da saúde pública. 6. Conciliação entre o Ministério da Saúde, a ANVISA, a CONITEC, a Roche Brasil – farmacêutica responsável pelo fornecimento o medicamento –, o Hospital Vera Cruz e o Hospital Infantil Sabará – únicos credenciados para sua aplicação no Brasil até o presente momento – e o Ministério Público Federal, em curso para tratativas sobre o preço e as condições de aquisição do medicamento Elevidys. 7. Proposta conjunta de encaminhamento formulada pela União e pela Roche Brasil parcialmente acolhida na Pet 13.101, para suspender a conciliação pelo prazo de 45 dias ou até que sobrevenha o registro do medicamento na ANVISA e outras providências. 8. Para que o acordo a ser firmado ao final das negociações seja eficaz para assegurar o direito de todos os envolvidos, é necessária a adoção de algumas diretrizes, especialmente no que se refere à atuação do Poder Judiciário na apreciação das ações que buscam o fornecimento do mediamento Elevidys. 9. Liminar deferida para determinar aos juízes que observem as seguintes orientações: 1) Suspender as liminares deferidas em favor de crianças que contavam com menos de 6 anos e 6 meses, em 6.9.2024, até o fim das negociações, ressalvadas as decisões proferidas por Ministros do STF. Cabe registrar que a suspensão das liminares deferidas não tem o condão de impedir a apreciação das causas pelos Juízos de origem. Apenas os efeitos das liminares eventualmente deferidas permanecerão suspensas até a finalização das negociações, excetuadas as ressalvas acima já previstas; 2) Deve-se observar a limitação etária indicada pela farmacêutica (4 anos a 7 anos, 11 meses e 29 dias) e as condições clínicas referentes à deambulação e ao teste genético de compatibilidade, que não indique deleção dos EXON 8 e/ou 9, sem prejuízo das contraindicações e observações indicadas na bula registrada perante a FDA, com especial atenção à não recomendação a pacientes com títulos elevados de anticorpos de ligação total anti-AAVrh74 (títulos&gt;1:400); 3) No cumprimento das liminares que não se enquadrarem na ordem de suspensão, a aquisição da medicação pela União se dará via compra direta da Uniphar, no valor acordado pelas partes no Supremo Tribunal Federal, no âmbito da Pet 13.101, e a infusão será realizada pelo SUS, com todos os custos suportados pela União. Caso a União não consiga cadastrar hospitais públicos para a infusão, o procedimento será realizado por hospitais privados devidamente cadastrados. O Poder Judiciário unicamente intimará a União para fornecimento do medicamento, sem possibilidade de compra direta pela parte autora ou de sequestro de valores pelo Juízo; 4) É vedada a concessão de qualquer medida judicial (antecipatória ou definitiva) em desacordo com os critérios previstos no item 2 acima, ressalvadas as decisões proferidas por esta Corte. 10. Esclareço que o teste de anticorpos anti-AAVrh74 deverá ser custeado pela Roche após o eventual deferimento judicial do fornecimento do medicamento, mas antes do desembolso do numerário pela União. 11. Liminar referendada.</w:t>
      </w:r>
    </w:p>
    <w:p w:rsidR="00CF0AB4" w:rsidRPr="00704E6B" w:rsidRDefault="00CF0AB4" w:rsidP="00CF0AB4">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(ADI 7721 MC-Ref, Relator(a): LUIZ FUX, Tribunal Pleno, julgado em 18-11-2024, PROCESSO ELETRÔNICO DJe-s/n DIVULG 04-12-2024 PUBLIC 05-12-2024) REFERENDO DAS MEDIDAS </w:t>
      </w:r>
      <w:r w:rsidRPr="00704E6B">
        <w:rPr>
          <w:rFonts w:ascii="Times New Roman" w:hAnsi="Times New Roman" w:cs="Times New Roman"/>
        </w:rPr>
        <w:lastRenderedPageBreak/>
        <w:t>CAUTELARES NAS AÇÕES DIRETAS DE INCONSTITUCIONALIDADE 7721 E 7723. DIREITO CONSTITUCIONAL. NOVO MARCO REGULATÓRIO DAS APOSTAS DE QUOTA FIXA (“Bets”). LEI Nº 14.790/2023. IMPACTOS DA PUBLICIDADE DE APOSTAS NA SAÚDE MENTAL, SOBRETUDO DE CRIANÇAS E ADOLESCENTES, ASSIM COMO NOS ORÇAMENTOS FAMILIARES, ESPECIALMENTE DE PESSOAS BENEFICIÁRIAS DE PROGRAMAS SOCIAIS E ASSISTENCIAIS. ALEGADAS OFENSAS AOS ARTIGOS 1º, INCISOS III E IV; 6º; 170, CAPUT, INCISO IV E PARÁGRAFO ÚNICO; 174, CAPUT; 196; 197; 227, CAPUT. FUMUS BONI IURIS. EVIDÊNCIAS DOS IMEDIATOS, RELEVANTES E DELETÉRIOS IMPACTOS EM CURSO, DECORRENTES DE PROTEÇÃO INSUFICIENTE. PERICULUM IN MORA. PROVÁVEL AGRAVAMENTO DO CENÁRIO PELA INAPLICAÇÃO DE NORMAS JÁ EDITADAS. PEDIDOS DE MEDIDAS CAUTELARES PARCIALMENTE DEFERIDOS. DECISÃO REFERENDADA.</w:t>
      </w:r>
    </w:p>
    <w:p w:rsidR="00CF0AB4" w:rsidRPr="00704E6B" w:rsidRDefault="00CF0AB4" w:rsidP="00CF0AB4">
      <w:pPr>
        <w:spacing w:before="240" w:after="0" w:line="240" w:lineRule="auto"/>
        <w:jc w:val="both"/>
        <w:rPr>
          <w:rFonts w:ascii="Times New Roman" w:hAnsi="Times New Roman" w:cs="Times New Roman"/>
        </w:rPr>
      </w:pPr>
      <w:r w:rsidRPr="00704E6B">
        <w:rPr>
          <w:rFonts w:ascii="Times New Roman" w:hAnsi="Times New Roman" w:cs="Times New Roman"/>
        </w:rPr>
        <w:t>STF (ADPF 946, Relator(a): LUÍS ROBERTO BARROSO, Tribunal Pleno, julgado em 06-11-2024, PROCESSO ELETRÔNICO DJe-s/n DIVULG 19-02-2025 PUBLIC 20-02-2025) Direito constitucional. Direito fundamental à saúde. Arguição de descumprimento de preceito fundamental. Pandemia de Covid-19. Lei municipal que veda a exigência de certificado de vacinação para ingresso e permanência em estabelecimentos públicos e privados. 1. Trata-se de arguição de descumprimento de preceito fundamental, com pedido de medida cautelar, ajuizada em face da Lei nº 13.691/2022, do Município de Uberlândia. A norma questionada veda a vacinação compulsória contra Covid-19 em todo o território municipal e proíbe a aplicação de restrições e sanções contra pessoas não vacinadas, inclusive agentes e servidores públicos 2. O Plenário do STF já deliberou a respeito dessa matéria, tendo fixado o entendimento de que é constitucional a determinação de vacinação compulsória, que não deve ser confundida com vacinação forçada, podendo ela ser incentivada por medidas indiretas, como a exigência de certificado de vacinação para ingresso em estabelecimentos de uso coletivo. 3. Nas ADIs 6.586 e 6.587, o Tribunal fixou interpretação conforme a Constituição “do art. 3º, III, d, da Lei 13.979/2020, de maneira a estabelecer que: (A) a vacinação compulsória não significa vacinação forçada, por exigir sempre o consentimento do usuário, podendo, contudo, ser implementada por meio de medidas indiretas, as quais compreendem, dentre outras, a restrição ao exercício de certas atividades ou à frequência de determinados lugares, desde que previstas em lei, ou dela decorrentes, e (i) tenham como base evidências científicas e análises estratégicas pertinentes, (ii) venham acompanhadas de ampla informação sobre a eficácia, segurança e contraindicações dos imunizantes, (iii) respeitem a dignidade humana e os direitos fundamentais das pessoas; (iv) atendam aos critérios de razoabilidade e proporcionalidade, e (v) sejam as vacinas distribuídas universal e gratuitamente; e (B) tais medidas, com as limitações expostas, podem ser implementadas tanto pela União como pelos Estados, Distrito Federal e Municípios, respeitadas as respectivas esferas de competência” (grifou-se). Em sentido semelhante, v. o ARE 1.267.879, sob minha relatoria. 4. A lei municipal veicula determinação contrária ao entendimento do STF. Existe consenso médico-científico quanto à importância da vacinação para reduzir o risco de contágio pela Covid-19, bem como para aumentar a capacidade de resistência de pessoas que venham a ser infectadas. Ao proibir a imposição de restrições a pessoas não vacinadas, a lei desestimula a adesão à imunização, gerando um risco à saúde da coletividade. 5. Referendo da medida cautelar convertido em julgamento de mérito. Pedido julgado procedente para declarar a inconstitucionalidade formal e material da Lei nº 13.691/2022, do Município de Uberlândia.</w:t>
      </w:r>
    </w:p>
    <w:p w:rsidR="00CF0AB4" w:rsidRPr="00704E6B" w:rsidRDefault="00CF0AB4" w:rsidP="00CF0AB4">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(ARE 1512790 AgR, Relator(a): ALEXANDRE DE MORAES, Primeira Turma, julgado em 06-11-2024, PROCESSO ELETRÔNICO DJe-s/n DIVULG 29-05-2025 PUBLIC 30-05-2025) AGRAVO INTERNO. RECURSO EXTRAORDINÁRIO COM AGRAVO. IMPLEMENTAÇÃO DE POLÍTICAS PÚBLICAS. TEMA 698 DA REPERCUSSÃO GERAL. ACÓRDÃO RECORRIDO EM DISSONÂNCIA COM A JURISPRUDÊNCIA DO STF. 1. Ao analisar o RE 684612, que consubstancia o precedente do Tema 698 da repercussão geral, o SUPREMO TRIBUNAL FEDERAL estabeleceu a seguinte tese de julgamento: 1. A intervenção do Poder Judiciário em políticas públicas voltadas à realização de direitos fundamentais, em caso de ausência ou deficiência grave do serviço, não viola o princípio da separação dos poderes. 2. A decisão judicial, como regra, em lugar de determinar medidas pontuais, deve apontar as finalidades a serem alcançadas e determinar à Administração Pública que apresente um plano e/ou os meios adequados para alcançar o resultado. 3. No caso de serviços de saúde, o déficit de profissionais pode ser suprido por concurso público ou, por exemplo, pelo remanejamento de </w:t>
      </w:r>
      <w:r w:rsidRPr="00704E6B">
        <w:rPr>
          <w:rFonts w:ascii="Times New Roman" w:hAnsi="Times New Roman" w:cs="Times New Roman"/>
        </w:rPr>
        <w:lastRenderedPageBreak/>
        <w:t>recursos humanos e pela contratação de organizações sociais (OS) e organizações da sociedade civil de interesse público (OSCIP). 2. No presente caso, o Tribunal de origem manteve condenação que impôs ao ente público a adoção de medidas administrativas específicas para a regularização fundiária, o plano de manejo e a sinalização do Parque Estadual da Lagoa do Cajueiro, fixando prazos máximos para sua efetivação e estabelecendo pena de multa diária, em caso de descumprimento. 3. Ao determinar a realização de medidas específicas e pontuais à parte recorrente, as instâncias de origem procederam em desconformidade com o item 2 do precedente do Tema 698 da repercussão geral. 4. Como pontuado pelo Ministro ROBERTO BARROSO, Relator do Tema 698, decisões judiciais casuísticas podem comprometer a eficiência administrativa, em especial porque, sem uma visão sistêmica de toda situação do município, corre-se o risco de provocar desorganização da Administração Pública e comprometer a otimização das políticas públicas. 5. Agravo interno a que se nega provimento.</w:t>
      </w:r>
    </w:p>
    <w:p w:rsidR="00CF0AB4" w:rsidRPr="00704E6B" w:rsidRDefault="00CF0AB4" w:rsidP="00CF0AB4">
      <w:pPr>
        <w:spacing w:before="240" w:after="0" w:line="240" w:lineRule="auto"/>
        <w:jc w:val="both"/>
        <w:rPr>
          <w:rFonts w:ascii="Times New Roman" w:hAnsi="Times New Roman" w:cs="Times New Roman"/>
        </w:rPr>
      </w:pPr>
      <w:r w:rsidRPr="00704E6B">
        <w:rPr>
          <w:rFonts w:ascii="Times New Roman" w:hAnsi="Times New Roman" w:cs="Times New Roman"/>
        </w:rPr>
        <w:t>STF (RE 1339992 AgR-EDv, Relator(a): ANDRÉ MENDONÇA, Tribunal Pleno, julgado em 21-10-2024, PROCESSO ELETRÔNICO DJe-s/n DIVULG 30-10-2024 PUBLIC 04-11-2024) Direito administrativo e outras matérias de direito público. Embargos divergentes no agravo regimental no recurso extraordinário. Fornecimento de medicamentos não incorporados ao SUS. Tema nº 1.234 do ementário da repercussão geral. Necessidade de reanálise pelo juízo de origem. I. Caso em exame 1. Embargos de divergência interpostos contra acórdão que negou o fornecimento de medicamento não incorporado ao Sistema Único de Saúde (SUS), em processo envolvendo a responsabilidade solidária dos entes federados. O autor, portador de neoplasia maligna, pleiteia a concessão do medicamento Temozolamida, não incluído no rol de medicamentos fornecidos pelo SUS. II. Questão em discussão 2. Há duas questões em discussão: (i) verificar a necessidade de inclusão da União no polo passivo de demandas que tratem do fornecimento de medicamentos não incorporados ao SUS e (ii) definir os critérios para a responsabilidade dos entes federados na dispensação de medicamentos com base nos parâmetros estabelecidos no julgamento do Tema nº 1.234 da sistemática da Repercussão Geral. III. Razões de decidir 3. A competência para demandas relativas a medicamentos não incorporados ao SUS, mas registrados pela Anvisa, é da Justiça Federal, quando o valor do tratamento anual for igual ou superior a 210 salários mínimos, conforme definido no Tema RG nº 1.234. 4. A União é responsável pelo custeio integral dos medicamentos não incorporados, cabendo aos Estados e Municípios o ressarcimento pela União, via repasses Fundo a Fundo, nas hipóteses de redirecionamento das demandas. 5. A análise judicial de fornecimento de medicamentos não incorporados deve considerar a regularidade do procedimento administrativo de negativa pelo SUS, observando os parâmetros de controle de legalidade e não substituição do mérito administrativo. 6. O magistrado deve obrigatoriamente avaliar o ato administrativo de não incorporação pela Conitec antes de determinar o fornecimento de medicamento pelo SUS. IV. Dispositivo e tese 7. Embargos de divergência parcialmente providos para determinar a devolução dos autos ao Tribunal de origem, com fundamento no Tema RG nº 1.234, para que proceda à reanálise da matéria sob os critérios definidos pela Corte. Dispositivos relevantes citados: CRFB, art. 109, inc. I; CPC, art. 1.030; Lei nº 8.080, de 1990, art. 19-R. Jurisprudência relevante citada: STF, RE nº 1.366.243-RG/SC, Tema nº 1.234 da Repercussão Geral, Plenário (2024).</w:t>
      </w:r>
    </w:p>
    <w:p w:rsidR="00CF0AB4" w:rsidRPr="00704E6B" w:rsidRDefault="00CF0AB4" w:rsidP="00CF0AB4">
      <w:pPr>
        <w:spacing w:before="240" w:after="0" w:line="240" w:lineRule="auto"/>
        <w:jc w:val="both"/>
        <w:rPr>
          <w:rFonts w:ascii="Times New Roman" w:hAnsi="Times New Roman" w:cs="Times New Roman"/>
        </w:rPr>
      </w:pPr>
      <w:r w:rsidRPr="00704E6B">
        <w:rPr>
          <w:rFonts w:ascii="Times New Roman" w:hAnsi="Times New Roman" w:cs="Times New Roman"/>
        </w:rPr>
        <w:t>STF (ADPF 787, Relator(a): GILMAR MENDES, Tribunal Pleno, julgado em 17-10-2024, PROCESSO ELETRÔNICO DJe-s/n DIVULG 17-12-2024 PUBLIC 18-12-2024) Arguição de descumprimento de preceito fundamental. 2. Atos omissivos e comissivos do Ministério da Saúde que dificultam o acesso de pessoas transexuais e travestis às políticas de assistência básica em saúde. 3. Nome Social e identidade de gênero autodeclarada independentemente de procedimento cirúrgico ou hormonal para mudança de sexo. 4. Direitos sexuais e reprodutivos da população LGBTI+. 5. Função contramajoritária do controle de constitucionalidade e garantia de direitos fundamentais de minorias ou vulneráveis. Precedentes do STF. 6. Medida cautelar deferida, ad referendum do plenário, para determinar ao Ministério da Saúde, no prazo de 30 dias, a adoção das medidas necessárias para garantir o acesso ao agendamento de consultas e exames, independentemente do gênero declarado da pessoa, bem como adequação do formulário da Declaração de Nascido Vivo, em conformidade com a autodeclarada identidade de gênero dos genitores. 7. Necessidade de adequação do formulário da Declaração de Nascido Vivo. 8. Arguição de descumprimento de preceito fundamental julgada procedente, confirmada a medida medida cautelar deferida.</w:t>
      </w:r>
    </w:p>
    <w:p w:rsidR="000B2D80" w:rsidRPr="00704E6B" w:rsidRDefault="00CF0AB4" w:rsidP="00CF0AB4">
      <w:pPr>
        <w:spacing w:before="240" w:after="0" w:line="240" w:lineRule="auto"/>
        <w:jc w:val="both"/>
        <w:rPr>
          <w:rFonts w:ascii="Times New Roman" w:hAnsi="Times New Roman" w:cs="Times New Roman"/>
        </w:rPr>
      </w:pPr>
      <w:r w:rsidRPr="00704E6B">
        <w:rPr>
          <w:rFonts w:ascii="Times New Roman" w:hAnsi="Times New Roman" w:cs="Times New Roman"/>
        </w:rPr>
        <w:lastRenderedPageBreak/>
        <w:t>STF (RE 1479567 AgR, Relator(a): FLÁVIO DINO, Primeira Turma, julgado em 07-10-2024, PROCESSO ELETRÔNICO DJe-s/n DIVULG 14-10-2024 PUBLIC 15-10-2024) DIREITO ADMINISTRATIVO. TEMA 793 DA REPERCUSSÃO GERAL. FORNECIMENTO DE MEDICAMENTO. TRATAMENTO ONCOLÓGICO. ÔNUS SUPORTADO POR ESTADO-MEMBRO. RESSARCIMENTO. AÇÃO DE REGRESSO EM FACE DA UNIÃO. POSSIBILIDADE. AGRAVO NÃO PROVIDO. 1. Tal como consignado na decisão agravada, esta Suprema Corte, no julgamento do Tema nº 793 da repercussão geral, fixou a tese no sentido de que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Nesse cenário, reitera-se que o acórdão impugnado, ao afastar a possibilidade de ressarcimento de valores gastos em medicamentos oncológicos pela União, sob o fundamento de que não há respaldo legal para o direito de regresso sem que antes sejam utilizados os meios administrativos ou judiciais de reembolso e/ou ressarcimento próprios, além de considerar que não cabe ao Poder Judiciário interferir nas políticas públicas, não está alinhado à orientação desta Suprema Corte. 3. Agravo interno conhecido e não provido.</w:t>
      </w:r>
    </w:p>
    <w:p w:rsidR="00697C5B" w:rsidRPr="00704E6B" w:rsidRDefault="00697C5B" w:rsidP="00697C5B">
      <w:pPr>
        <w:spacing w:before="240" w:line="240" w:lineRule="auto"/>
        <w:jc w:val="both"/>
        <w:rPr>
          <w:rFonts w:ascii="Times New Roman" w:hAnsi="Times New Roman" w:cs="Times New Roman"/>
        </w:rPr>
      </w:pPr>
      <w:r w:rsidRPr="00704E6B">
        <w:rPr>
          <w:rFonts w:ascii="Times New Roman" w:hAnsi="Times New Roman" w:cs="Times New Roman"/>
        </w:rPr>
        <w:t xml:space="preserve">STF (RE 566471, Relator(a): MARCO AURÉLIO, Relator(a) p/ Acórdão: LUÍS ROBERTO BARROSO, Tribunal Pleno, julgado em 26-09-2024, PROCESSO ELETRÔNICO REPERCUSSÃO GERAL - MÉRITO DJe-s/n DIVULG 27-11-2024 PUBLIC 28-11-2024) Direito Constitucional. Recurso extraordinário. Repercussão geral. Dever do estado de fornecer medicamento não incorporado ao Sistema Único de Saúde a quem não possua condições financeiras de comprá-lo. Desprovimento. Fixação de tese de julgamento. I. Caso em exame 1. O recurso. Recurso extraordinário em que o Estado do Rio Grande do Norte, com fundamento nos princípios da reserva do possível e da separação de poderes, questiona decisão judicial que determinou o fornecimento de medicamento de alto custo não incorporado ao Sistema Único de Saúde – SUS. No curso do processo, o fármaco foi incorporado pelos órgãos técnicos de saúde. 2. Fato relevante. Embora o caso concreto refira-se especificamente a medicamento de alto custo, as discussões evoluíram para a análise da possibilidade de concessão judicial de medicamentos não incorporados ao SUS, independentemente do custo. 3. Conclusão do julgamento de mérito. Em 2020, o STF concluiu o julgamento de mérito e negou provimento ao recurso extraordinário, mas deliberou fixar a tese de repercussão geral posteriormente. Iniciada a votação quanto à tese, foi formulado pedido de vista pelo Min. Gilmar Mendes. 4. Análise conjunta com Tema 1234. Em 2022, foi reconhecida a repercussão geral da questão relativa à legitimidade passiva da União e à competência da Justiça Federal nas demandas sobre fornecimento de medicamentos não incorporados ao SUS (Tema 1234). Para solução consensual desse tema, foi criada Comissão Especial, composta por entes federativos e entidades envolvidas. Os debates resultaram em acordos sobre competência, custeio e ressarcimento em demandas que envolvam medicamentos não incorporados, entre outros temas. A análise conjunta do presente Temas 6 e do Tema 1.234 é, assim, fundamental para evitar soluções divergentes sobre matérias correlatas. II. Questão em discussão 5. A questão em discussão consiste em fixar a tese de julgamento relativa ao Tema 6 da repercussão geral, definindo se e sob quais condições o Poder Judiciário pode determinar a concessão de medicamento não incorporado ao SUS. III. Razões de decidir 6. Extrai-se dos debates durante o julgamento que a concessão judicial de medicamentos deve se limitar a casos excepcionais. Três premissas principais justificam essa conclusão: 6.1. Escassez de recursos e eficiência das políticas públicas. Como os recursos públicos são limitados, é necessário estabelecer políticas e parâmetros aplicáveis a todas as pessoas, sendo inviável ao poder público fornecer todos os medicamentos solicitados. A judicialização excessiva gera grande prejuízo para as políticas públicas de saúde, comprometendo a organização, a eficiência e a sustentabilidade do SUS. 6.2. Igualdade no acesso à saúde. A concessão de medicamentos por decisão judicial beneficia os litigantes individuais, mas produz efeitos sistêmicos que prejudicam a maioria da população que depende do SUS, de modo a afetar o princípio da universalidade e da igualdade no acesso à saúde. 6.3. Respeito à expertise técnica e medicina baseada em evidências. O Poder Judiciário deve ser autocontido e deferente às análises dos órgãos técnicos, como a Conitec, que possuem expertise para tomar decisões sobre a eficácia, segurança e custo-efetividade de um medicamento. A concessão judicial de medicamentos deve estar apoiada em avaliações técnicas à luz da medicina baseada em evidências. 7. A tese de julgamento consolida os critérios e parâmetros a serem </w:t>
      </w:r>
      <w:r w:rsidRPr="00704E6B">
        <w:rPr>
          <w:rFonts w:ascii="Times New Roman" w:hAnsi="Times New Roman" w:cs="Times New Roman"/>
        </w:rPr>
        <w:lastRenderedPageBreak/>
        <w:t>observados tanto pelo autor da ação como pelo Poder Judiciário na propositura e análise dessas demandas. IV. Dispositivo e tese 8. Recurso extraordinário a que se nega provimento. Tese de julgamento: 1. A ausência de inclusão de medicamento nas listas de dispensação do Sistema Único de Saúde - SUS (RENAME, RESME, REMUME, entre outras) impede, como regra geral, o fornecimento do fármaco por decisão judicial, independentemente do custo. 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 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 Atos normativos citados: Constituição Federal, arts. 2º, 5º, 6º, 196 e 198, §§ 1º e 2º; Lei nº 8.080/1990, arts. 19-Q e e 19-R; Decreto nº 7.646/2011. Jurisprudência citada: STA 175 (2010), Rel. Min. Gilmar Mendes; RE 657.718 (2020), Rel. Min. Marco Aurélio, Redator do acórdão Min. Roberto Barroso; RE 855.178 ED (2020), Rel. Min. Luiz Fux, Redator do acórdão Min. Edson Fachin; RE 1.165.959 (2021), Rel. Min. Marco Aurélio, Redator do acórdão Min. Alexandre de Moraes. RE 1.366.243 (2024), Rel. Min. Gilmar Mendes.</w:t>
      </w:r>
    </w:p>
    <w:p w:rsidR="00697C5B" w:rsidRPr="00704E6B" w:rsidRDefault="00697C5B" w:rsidP="00697C5B">
      <w:pPr>
        <w:spacing w:before="240" w:line="240" w:lineRule="auto"/>
        <w:jc w:val="both"/>
        <w:rPr>
          <w:rFonts w:ascii="Times New Roman" w:hAnsi="Times New Roman" w:cs="Times New Roman"/>
        </w:rPr>
      </w:pPr>
      <w:r w:rsidRPr="00704E6B">
        <w:rPr>
          <w:rFonts w:ascii="Times New Roman" w:hAnsi="Times New Roman" w:cs="Times New Roman"/>
        </w:rPr>
        <w:t xml:space="preserve">STF (RE 979742, Relator(a): LUÍS ROBERTO BARROSO, Tribunal Pleno, julgado em 25-09-2024, PROCESSO ELETRÔNICO REPERCUSSÃO GERAL - MÉRITO DJe-s/n DIVULG 25-11-2024 PUBLIC 26-11-2024) Direito Constitucional e Administrativo. Recurso extraordinário. Repercussão geral. Tratamento alternativo à transfusão de sangue para Testemunhas de Jeová. Desprovimento. I. Caso em exame 1. O recurso. Recurso extraordinário contra decisão que determinou ao poder público o custeio de cirurgia fora do domicílio para paciente Testemunha de Jeová, em hospital credenciado pelo Sistema Único de Saúde – SUS que realiza o procedimento necessário sem transfusão de sangue. 2. Fato relevante. O paciente recusou, por convicção religiosa, a realização de cirurgia no seu município pela perspectiva de, em caso de necessidade, ter de se submeter a transfusão de sangue. Ele era maior, capaz e não corria risco iminente de vida. II. Questão em discussão 3. A questão em discussão consiste em saber se o direito à liberdade religiosa justifica o custeio, pelo poder público, de tratamento médico alternativo compatível com as convicções religiosas do paciente, inclusive despesas de locomoção para ele e um acompanhante, quando o tratamento não estiver disponível na rede pública de seu domicílio. III. Razões de decidir 4. O direito à recusa de transfusão de sangue por convicção religiosa tem fundamento nos princípios constitucionais da dignidade da pessoa humana e da liberdade de religião. A dignidade humana exige o respeito à autonomia individual na tomada de decisões sobre a saúde e o corpo. Já a garantia da liberdade religiosa impõe ao Estado a tarefa de proporcionar um ambiente institucional e jurídico adequado para que os indivíduos possam viver de acordo com os ritos, cultos e dogmas de sua fé, sem coerção ou discriminação. 5. A recusa de transfusão de sangue somente pode ser manifestada em relação ao próprio </w:t>
      </w:r>
      <w:r w:rsidRPr="00704E6B">
        <w:rPr>
          <w:rFonts w:ascii="Times New Roman" w:hAnsi="Times New Roman" w:cs="Times New Roman"/>
        </w:rPr>
        <w:lastRenderedPageBreak/>
        <w:t>interessado, sem estender-se a terceiros, inclusive e notadamente filhos menores. Porém, havendo tratamento alternativo eficaz, conforme avaliação médica, os pais poderão optar por ele. 6. A Organização Mundial da Saúde – OMS recomenda a adoção dos procedimentos alternativos à transfusão de sangue. Em atenção a essa diretriz, outros recursos terapêuticos já são oferecidos pelo SUS. Apesar disso, ainda não estão disponíveis de forma ampla em todo o território nacional. Nesse contexto, o poder público deve adotar medidas para, progressivamente, tornar esses procedimentos disponíveis e capilarizados no país, de forma compatível com os princípios do acesso universal e igualitário às ações e serviços do SUS. 7. Em uma acomodação razoável entre os direitos à liberdade religiosa e à saúde, pacientes Testemunhas de Jeová fazem jus aos tratamentos alternativos já disponíveis no SUS, ainda quando não disponíveis em seu domicílio. Na hipótese em que os métodos de tratamento no local de residência não forem adequados, será cabível o tratamento fora do domicílio, conforme as normativas do Ministério da Saúde. IV. Dispositivo e tese 8. Recurso extraordinário a que se nega provimento. Tese de julgamento: “1. Testemunhas de Jeová, quando maiores e capazes, têm o direito de recusar procedimento médico que envolva transfusão de sangue, com base na autonomia individual e na liberdade religiosa. 2. Como consequência, em respeito ao direito à vida e à saúde, fazem jus aos procedimentos alternativos disponíveis no Sistema Único de Saúde – SUS, podendo, se necessário, recorrer a tratamento fora de seu domicílio.”</w:t>
      </w:r>
    </w:p>
    <w:p w:rsidR="00697C5B" w:rsidRPr="00704E6B" w:rsidRDefault="00697C5B" w:rsidP="00697C5B">
      <w:pPr>
        <w:spacing w:before="240" w:line="240" w:lineRule="auto"/>
        <w:jc w:val="both"/>
        <w:rPr>
          <w:rFonts w:ascii="Times New Roman" w:hAnsi="Times New Roman" w:cs="Times New Roman"/>
        </w:rPr>
      </w:pPr>
      <w:r w:rsidRPr="00704E6B">
        <w:rPr>
          <w:rFonts w:ascii="Times New Roman" w:hAnsi="Times New Roman" w:cs="Times New Roman"/>
        </w:rPr>
        <w:t>STF (RE 1212272, Relator(a): GILMAR MENDES, Tribunal Pleno, julgado em 25-09-2024, PROCESSO ELETRÔNICO REPERCUSSÃO GERAL - MÉRITO DJe-s/n DIVULG 25-11-2024 PUBLIC 26-11-2024) Direito constitucional. Recurso extraordinário submetido à sistemática da repercussão geral. Tema 1.069. Direito de recusa à transfusão de sangue. Liberdade religiosa e autodeterminação. Pessoa adulta e capaz. Ausência de impacto na esfera jurídica de terceiros. Recurso extraordinário julgado prejudicado. I. Caso em exame 1. Trata-se de recurso extraordinário interposto contra acórdão da Turma Recursal da Seção Judiciária de Alagoas, que negou provimento a recurso e, em consequência, manteve decisão que impediu o paciente, testemunha de Jeová, a submeter-se a procedimento cirúrgico sem a obrigatoriedade de assinatura de termo de consentimento para eventual realização de transfusão de sangue. II. Questão em discussão 2. A questão em discussão consiste em examinar a possibilidade de paciente submeter-se a tratamento médico disponível na rede pública sem a necessidade de assinatura de termo de consentimento para eventual realização de transfusão de sangue, em respeito a sua convicção religiosa. III. Razões de decidir 3. Uma vez reconhecido que a liberdade religiosa protege o agir de acordo com a própria fé e que a autodeterminação permite aos indivíduos dirigirem a própria vida, tomando desde as decisões mais elementares às mais fundamentais, o Estado deve assegurar às testemunhas de Jeová adultas, conscientes e informadas o direito de não se submeterem a transfusões de sangue, desde que isso não afete o direito de terceiros. 4. A autodeterminação e a liberdade de crença, quando houver manifestação livre, consciente e informada de pessoa capaz civilmente em sentido contrário à submissão a tratamento, impedem a atuação forçada dos profissionais de saúde envolvidos, ainda que presente risco iminente de morte do paciente. 5. A atuação médica em respeito à legítima opção realizada pelo paciente não pode ser caracterizada, a priori, como uma conduta criminosa, tampouco há que se falar em responsabilidade civil do Estado ou do agente responsável em razão de danos sofridos pela ausência de emprego de meios não aceitos pelo paciente. IV. Dispositivo e tese 6. Recurso extraordinário julgado prejudicado. Teses de julgamento: “1. É permitido ao paciente, no gozo pleno de sua capacidade civil, a recusa, por motivos religiosos, de submeter-se a tratamento de saúde. A recusa, por razões religiosas, a tratamento de saúde é condicionada à decisão inequívoca, livre, informada e esclarecida do paciente, inclusive, quando veiculada por meio de diretivas antecipadas de vontade. 2. É possível a realização de procedimento médico, disponibilizado a todos pelo sistema público de saúde, com a interdição da realização de transfusão sanguínea ou outra medida excepcional, caso haja viabilidade técnico-científica de sucesso, anuência da equipe médica com a sua realização e decisão inequívoca, livre, informada e esclarecida do paciente.”</w:t>
      </w:r>
    </w:p>
    <w:p w:rsidR="00697C5B" w:rsidRPr="00704E6B" w:rsidRDefault="00697C5B" w:rsidP="00697C5B">
      <w:pPr>
        <w:spacing w:before="240" w:line="240" w:lineRule="auto"/>
        <w:jc w:val="both"/>
        <w:rPr>
          <w:rFonts w:ascii="Times New Roman" w:hAnsi="Times New Roman" w:cs="Times New Roman"/>
        </w:rPr>
      </w:pPr>
      <w:r w:rsidRPr="00704E6B">
        <w:rPr>
          <w:rFonts w:ascii="Times New Roman" w:hAnsi="Times New Roman" w:cs="Times New Roman"/>
        </w:rPr>
        <w:t xml:space="preserve">STF (STP 1004 AgR-ED, Relator(a): LUÍS ROBERTO BARROSO (Presidente), Tribunal Pleno, julgado em 23-09-2024, PROCESSO ELETRÔNICO DJe-s/n DIVULG 25-10-2024 PUBLIC 28-10-2024) Direito Constitucional e Administrativo. Embargos de declaração em agravo interno em suspensão de tutela provisória. Medicamento de alto custo. Alegada omissão. Negativa de provimento. I. Caso em exame 1. Embargos de declaração opostos contra acórdão que negou provimento a agravo interno, </w:t>
      </w:r>
      <w:r w:rsidRPr="00704E6B">
        <w:rPr>
          <w:rFonts w:ascii="Times New Roman" w:hAnsi="Times New Roman" w:cs="Times New Roman"/>
        </w:rPr>
        <w:lastRenderedPageBreak/>
        <w:t>mantendo decisão que julgou procedente o pedido de suspensão, para sustar os efeitos de liminar que determinou à União que fornecesse o medicamento Zolgensma, para o tratamento de paciente com mais de 3 anos de idade, que sofre de atrofia muscular espinhal (AME) tipo 1. II. Questão em discussão 2. Discute-se a suposta ocorrência de omissão no acórdão embargado quanto à apreciação dos seguintes pontos: (i) divulgação do estudo Smart phase 3b; (ii) ser o Zolgensma uma droga órfã; (iii) efetiva comprovação de risco à saúde e à economia públicas; (iv) existência de julgados do STF após a incorporação do medicamento pleiteado e do Risdiplam ao SUS; e (v) presença de risco de dano inverso. III. Razões de decidir 3. O Plenário desta Corte, em sede de repercussão geral, reafirmou a orientação de que o art. 93, IX, da Constituição não exige que o órgão judicante se manifeste sobre todos os argumentos apresentados pela defesa, mas que fundamente, ainda que sucintamente, as razões que entendeu suficientes à formação de seu convencimento. No caso em exame, as alegações da parte recorrente quanto à divulgação do estudo Smart phase 3b não são capazes de alterar a solução dada ao caso. 4. Os demais pontos foram expressamente enfrentados pelo acórdão embargado, que é claro quanto: (i) à existência de outros fármacos padronizados no âmbito do Sistema Único de Saúde para o tratamento da enfermidade de que padece o beneficiário da decisão impugnada; (ii) à comprovação dos pressupostos necessários à concessão da medida de contracautela; e (iii) à distinção da situação analisada daquelas avaliadas nos pedidos de suspensão anteriormente julgados por esta Corte sobre o fornecimento do mesmo medicamento. 5. A ausência de evidência científica sobre a eficiência e a segurança do uso do medicamento na situação em análise, assinalada na decisão embargada, afasta as considerações a respeito da gravidade da doença e, por consequência, a alegada existência de dano inverso. IV. Dispositivo 6. Embargos de declaração a que se nega provimento. Atos normativos citados: Código de Processo Civil, art. 1.022. Jurisprudência citada: AI 791.292-RG-QO (2010), Rel. Min. Gilmar Mendes; STP 968 AgR (2024), Rel. Min. Luís Roberto Barroso (Presidente); ADI 7.076-ED (2023), Rel. Min. Luís Roberto Barroso.</w:t>
      </w:r>
    </w:p>
    <w:p w:rsidR="00697C5B" w:rsidRPr="00704E6B" w:rsidRDefault="00697C5B" w:rsidP="00697C5B">
      <w:pPr>
        <w:spacing w:before="240" w:line="240" w:lineRule="auto"/>
        <w:jc w:val="both"/>
        <w:rPr>
          <w:rFonts w:ascii="Times New Roman" w:hAnsi="Times New Roman" w:cs="Times New Roman"/>
        </w:rPr>
      </w:pPr>
      <w:r w:rsidRPr="00704E6B">
        <w:rPr>
          <w:rFonts w:ascii="Times New Roman" w:hAnsi="Times New Roman" w:cs="Times New Roman"/>
        </w:rPr>
        <w:t>STF (RE 1497273 AgR, Relator(a): ANDRÉ MENDONÇA, Relator(a) p/ Acórdão: ALEXANDRE DE MORAES, Tribunal Pleno, julgado em 23-09-2024, PROCESSO ELETRÔNICO DJe-s/n DIVULG 08-10-2024 PUBLIC 09-10-2024) AGRAVO INTERNO. RECURSO EXTRAORDINÁRIO. CONTROLE CONCENTRADO DE CONSTITUCIONALIDADE EFETUADO PELO TRIBUNAL DE JUSTIÇA DE SÃO PAULO. LEI 9.956/2023, DO MUNICÍPIO DE PIRACICABA. NORMA DE INICIATIVA PARLAMENTAR. POLÍTICA PÚBLICA. DISPONIBILIZAÇÃO DE ABSORVENTES NAS UNIDADES DE SAÚDE. AUSÊNCIA DE OFENSA À RESERVA DA ADMINISTRAÇÃO. ÂMBITO DE ATUAÇÃO REGULAR DO PODER LEGISLATIVO. TEMA 917 DA REPERCUSSÃO GERAL. CONFORMIDADE. 1. Na origem trata-se de ADI ajuizada pelo Prefeito do Município de Piracicaba em face da Lei Municipal 9.956/2023, “que dispõe sobre programa de fornecimento gratuito de absorventes higiênicos nas unidades de saúde do Município de Piracicaba e dá outras providências”. 2. O Tribunal de Justiça do Estado de São Paulo julgou parcialmente procedente a ação, para declarar a inconstitucionalidade do art. 2º supracitado por ofensa à reserva da Administração. 3. Os órgãos citados no dispositivo declarado inconstitucional pelo TJSP (Unidades Básicas de Saúde -UBS, postos do Programa de Saúde da Família - PSF, Centro de Referência em Atenção Básica CRAB e nos Centros de Referência e Assistência Social CRAS) já são estruturados para os cuidados com a saúde da população. 4. A norma da lei municipal apenas direcionou o fornecimento dos absorventes para unidades preexistentes, nas quais se realizam serviços análogos. Não se promoveu qualquer alteração no organograma da Administração Pública local, na forma vedada pelo Tema 917 da repercussão geral. 5. O aproveitamento de estruturas já criadas, nas quais se agregará a distribuição de absorventes para pessoas pobres, atende ao postulado da eficiência na atividade administrativa, merecendo encômios. 6. Agravo Interno e Recurso Extraordinário providos para reconhecer a constitucionalidade do artigo 2º da Lei 9.956/2023 do Município de Piracicaba.</w:t>
      </w:r>
    </w:p>
    <w:p w:rsidR="000B2D80" w:rsidRPr="00704E6B" w:rsidRDefault="00697C5B" w:rsidP="00697C5B">
      <w:pPr>
        <w:spacing w:before="240" w:after="0" w:line="240" w:lineRule="auto"/>
        <w:jc w:val="both"/>
        <w:rPr>
          <w:rFonts w:ascii="Times New Roman" w:hAnsi="Times New Roman" w:cs="Times New Roman"/>
        </w:rPr>
      </w:pPr>
      <w:r w:rsidRPr="00704E6B">
        <w:rPr>
          <w:rFonts w:ascii="Times New Roman" w:hAnsi="Times New Roman" w:cs="Times New Roman"/>
        </w:rPr>
        <w:t xml:space="preserve">STF (Rcl 70421 AgR, Relator(a): ALEXANDRE DE MORAES, Primeira Turma, julgado em 17-09-2024, PROCESSO ELETRÔNICO DJe-s/n DIVULG 01-10-2024 PUBLIC 02-10-2024 REPUBLICAÇÃO: DJe-s/n DIVULG 04-10-2024 PUBLIC 07-10-2024) CONSTITUCIONAL, ADMINISTRATIVO E PROCESSUAL CIVIL. AGRAVO INTERNO NA RECLAMAÇÃO. INCLUSÃO DA UNIÃO NO POLO PASSIVO. TEMA 1.234-RG. SUSPENSÃO NACIONAL. AGRAVO DESPROVIDO. I. CASO EM EXAME 1. Agravo Interno em reclamação ajuizada contra </w:t>
      </w:r>
      <w:r w:rsidRPr="00704E6B">
        <w:rPr>
          <w:rFonts w:ascii="Times New Roman" w:hAnsi="Times New Roman" w:cs="Times New Roman"/>
        </w:rPr>
        <w:lastRenderedPageBreak/>
        <w:t>decisão que julgou parcialmente procedente a reclamação e determinou seja sobrestado o processo na origem, até o julgamento do Tema 1.234-RG. II. QUESTÃO JURÍDICA EM DISCUSSÃO 2. Discute-se a suposta violação à autoridade das decisões proferidas por esta Corte ao apreciar o Tema 793 da Repercussão Geral, RE 855.178-RG, Rel. Min. LUIZ FUX. III. RAZÕES DE DECIDIR 3. A decisão reclamada concluiu pela desnecessidade da inclusão da União no polo passivo do processo que envolve o fornecimento de medicamento indicado para tratamento de Artrite Reumatóide, o qual consta da lista do SUS. 4. Sempre externei posição pela necessidade de se respeitar a divisão de atribuições entre os entes da federação no cumprimento do dever de acesso à saúde pela população, bem como a necessidade de inclusão da União no polo passivo de processos nos quais se pleiteia medicamento ou tratamento cujo custeio, a partir desta lógica de divisão de atribuições e competências fixadas no Sistema Único de Saúde, é de sua responsabilidade. 5. O Relator do Tema 1.234-RG, o Ministro GILMAR MENDES, determinou, “com fundamento no art. 1.035, § 5º, do Código de Processo Civil, [...] a suspensão nacional do processamento dos recursos especiais e extraordinários que tratam da questão controvertida no Tema 1.234 da Repercussão Geral, inclusive dos processos em que se discute a aplicação do Tema 793 da Repercussão Geral, até o julgamento definitivo deste recurso extraordinário, ressalvado o deferimento ou ajuste de medidas cautelares”. 6. A determinação de suspensão nacional no Tema 1.234-RG alcança a matéria abordada pelo Tema 793-RG. Precedente. IV. DISPOSITIVO 7. Agravo interno a que se nega provimento.</w:t>
      </w:r>
    </w:p>
    <w:p w:rsidR="00697C5B" w:rsidRPr="00704E6B" w:rsidRDefault="00697C5B" w:rsidP="00697C5B">
      <w:pPr>
        <w:spacing w:before="240" w:line="240" w:lineRule="auto"/>
        <w:jc w:val="both"/>
        <w:rPr>
          <w:rFonts w:ascii="Times New Roman" w:hAnsi="Times New Roman" w:cs="Times New Roman"/>
        </w:rPr>
      </w:pPr>
      <w:r w:rsidRPr="00704E6B">
        <w:rPr>
          <w:rFonts w:ascii="Times New Roman" w:hAnsi="Times New Roman" w:cs="Times New Roman"/>
        </w:rPr>
        <w:t xml:space="preserve">STF (Pet 12928 MC-Ref, Relator(a): GILMAR MENDES, Segunda Turma, julgado em 16-09-2024, PROCESSO ELETRÔNICO DJe-s/n DIVULG 19-09-2024 PUBLIC 20-09-2024) REFERENDO NA CAUTELAR NA PETIÇÃO. DIREITO À SAÚDE. PEDIDO DE SUSPENSÃO DAS LIMINARES. ELEVIDYS. DISTROFIA MUSCULAR DE DUCHENNE. FORNECIEMNTO DE MEDICAMENTO SEM REGISTRO NA ANVISA. CONCILIAÇÃO. RECLAMAÇÃO 68.709. ATUAÇÃO DO PODER JUDICIÁRIO. EQUACIONAR OS DIREITOS EM QUESTÃO. ACESSO ÀS TERAPIAS ADEQUADAS. EQUILÍBRIO DAS CONTAS PÚBLICAS. POSSIBILIDADE DE MULTIPLICAÇÃO DAS DEMANDAS. NATUREZA ESTRUTURAL. TUTELA DE URGÊNCIA PARCIALMENTE DEFERIDA. 1. Conciliação entre a União e Roche Brasil em andamento, no âmbito da Reclamação 68.709, para tratativas acerca do preço e das condições de aquisição do medicamento Elevidys, sem registro na ANVISA, indicado para tratamento de Distrofia Muscular de Duchenne (DMD). Envolvidos mostraram-se dispostos a buscar uma solução capaz de equacionar os interesses em discussão, com ênfase no atendimento das necessidades dos pacientes. Próxima reunião agendada para 30.9.2024. 2. O que se pretende é resolver a questão estrutural relacionada ao fornecimento do Elevidys, com enfoque na satisfação do direito das crianças portadoras da Distrofia Muscular de Duchenne (DMD), mas sem inviabilizar o funcionamento do sistema público de saúde. 3. O valor do medicamento Elevidys gira em torno de 17 milhões de reais. Existência de inúmeras de outras crianças com a mesma enfermidade no país, todas necessitando de atenção do sistema de saúde brasileiro (1 portador da doença para cada 100.000 nascimentos). 4. Concessão desordenada de decisões judiciais, sem rigoroso planejamento pela Administração Pública nem negociação prévia dos custos com o laboratório farmacêutico, pode ocasionar um colapso no sistema público de saúde. 4. É imperativo que a atuação da Justiça se dê com responsabilidade e cautela, buscando, por um lado, garantir o acesso às terapias adequadas para o tratamento de doenças graves e, por outro, a manutenção do equilíbrio das contas públicas. 5. A realização de acordo entre o Governo e a empresa farmacêutica para compartilhar os riscos quanto à eficácia do medicamento, diminuindo o impacto financeiro decorrente de sua aquisição, poderia, pelo menos em tese, ser uma solução justa para o caso. 6. CASO CONCRETO: A União informa que estão em curso 55 ações em que autores pleiteiam o fornecimento do medicamento Elevidys – das quais 13 já tiveram liminar deferida com ordem de compra imediata. Destaca que, considerando a possibilidade de celebração de acordo com a empresa farmacêutica, capaz de conduzir a uma redução significativa do custo de aquisição do produto, seria necessário suspender as liminares concedidas até a conclusão das negociações. 7. União alega que, caso fossem deferidos todos os pedidos formulados nas ações em curso (55), o custo estimado para o sistema público de saúde, na atual conjuntura, seria de R$ 1.155.000.000,00 (um bilhão e cento e cinquenta e cinco milhões de reais), o que seria totalmente insustentável para o SUS. 8. Conciliação poderá beneficiar não apenas os autores das ações em andamento, mas todas as crianças portadoras de Distrofia Muscular de Duchenne que residem no país. 9. Necessidade de resguardar o direito das crianças </w:t>
      </w:r>
      <w:r w:rsidRPr="00704E6B">
        <w:rPr>
          <w:rFonts w:ascii="Times New Roman" w:hAnsi="Times New Roman" w:cs="Times New Roman"/>
        </w:rPr>
        <w:lastRenderedPageBreak/>
        <w:t>que possam ser prejudicadas pela janela de aplicação prevista pela Anvisa (4 a 7 anos). 8. Tutela de urgência parcialmente deferida para suspender as decisões liminares concedidas contra a União para a compra do Elevidys, até finalização da conciliação em curso na Rcl 68.709, ressalvadas: i) as decisões proferidas por Ministros do STF; e ii) as decisões concedidas em favor de crianças que completem 7 anos nos próximos 6 meses, a contar da publicação desta decisão, ou que já possuam 7 anos completos. Nesses casos, o depósito do valor pela União fica condicionado à prévia realização do exame genético de compatibilidade. 9. Tutela de urgência referendada.</w:t>
      </w:r>
    </w:p>
    <w:p w:rsidR="00607E32" w:rsidRDefault="00607E32" w:rsidP="00607E32">
      <w:pPr>
        <w:spacing w:before="240" w:line="240" w:lineRule="auto"/>
        <w:jc w:val="both"/>
        <w:rPr>
          <w:rFonts w:ascii="Times New Roman" w:hAnsi="Times New Roman" w:cs="Times New Roman"/>
        </w:rPr>
      </w:pPr>
      <w:r w:rsidRPr="00704E6B">
        <w:rPr>
          <w:rFonts w:ascii="Times New Roman" w:hAnsi="Times New Roman" w:cs="Times New Roman"/>
        </w:rPr>
        <w:t xml:space="preserve">STF (RE 1366243, Relator(a): GILMAR MENDES, Tribunal Pleno, julgado em 16-09-2024, PROCESSO ELETRÔNICO REPERCUSSÃO GERAL - MÉRITO DJe-s/n DIVULG 10-10-2024 PUBLIC 11-10-2024) RECURSO EXTRAORDINÁRIO COM REPERCUSSÃO GERAL. TEMA 1.234. LEGITIMIDADE PASSIVA DA UNIÃO E COMPETÊNCIA DA JUSTIÇA FEDERAL NAS DEMANDAS QUE VERSAM SOBRE FORNECIMENTO DE MEDICAMENTOS REGISTRADOS NA ANVISA, MAS NÃO INCORPORADOS NO SUS. NECESSIDADE DE AMPLIAÇÃO DO DIÁLOGO, DADA A COMPLEXIDADE DO TEMA, DESDE O CUSTEIO ATÉ A COMPENSAÇÃO FINANCEIRA ENTRE OS ENTES FEDERATIVOS. DESIGNAÇÃO DE COMISSÃO ESPECIAL COMO MÉTODO AUTOCOMPOSITIVO DE SOLUÇÃO DE CONFLITOS. INSTAURAÇÃO DE UMA INSTÂNCIA DE DIÁLOGO INTERFEDERATIVA. Questão em discussão: Análise administrativa e judicial quanto aos medicamentos incorporados e não incorporados, no âmbito do SUS. Acordos interfederativos: Análise conjunta com Tema 6. Em 2022, foi reconhecida a repercussão geral da questão relativa à legitimidade passiva da União e à competência da Justiça Federal nas demandas sobre fornecimento de medicamentos não incorporados ao SUS (tema 1234). Para solução consensual desse tema, foi criada Comissão Especial, composta por entes federativos e entidades envolvidas. Os debates resultaram em acordos sobre competência, custeio e ressarcimento em demandas que envolvam medicamentos não incorporados, entre outros temas. A análise conjunta do presente tema 1234 e do tema 6 é, assim, fundamental para evitar soluções divergentes sobre matérias correlatas. Homologação parcial dos acordos, com observações e condicionantes. I. COMPETÊNCIA 1) Para fins de fixação de competência, as demandas relativas a medicamentos não incorporados na política pública do SUS, mas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 1.1) Existindo mais de um medicamento do mesmo princípio ativo e não sendo solicitado um fármaco específico, considera-se, para efeito de competência, aquele listado no menor valor na lista CMED (PMVG, situado na alíquota zero). 1.2) No caso de inexistir valor fixado na lista CMED, considera-se o valor do tratamento anual do medicamento solicitado na demanda, podendo o magistrado, em caso de impugnação pela parte requerida, solicitar auxílio à CMED, na forma do art. 7º da Lei 10.742/2003. 1.3)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 II. DEFINIÇÃO DE MEDICAMENTOS NÃO INCORPORADOS 2.1) Consideram-se medicamentos não incorporados aqueles que não constam na política pública do SUS; medicamentos previstos nos PCDTs para outras finalidades; medicamentos sem registro na ANVISA; e medicamentos off label sem PCDT ou que não integrem listas do componente básico. 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 III. CUSTEIO 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 3.1) Figurando somente a União no polo passivo, cabe ao magistrado, se necessário, </w:t>
      </w:r>
      <w:r w:rsidRPr="00704E6B">
        <w:rPr>
          <w:rFonts w:ascii="Times New Roman" w:hAnsi="Times New Roman" w:cs="Times New Roman"/>
        </w:rPr>
        <w:lastRenderedPageBreak/>
        <w:t xml:space="preserve">promover a inclusão do Estado ou Município para possibilitar o cumprimento efetivo da decisão, o que não importará em responsabilidade financeira nem em ônus de sucumbência, devendo ser realizado o ressarcimento pela via acima indicada em caso de eventual custo financeiro ser arcado pelos referidos entes. 3.2) Na determinação judicial de fornecimento do medicamento, o magistrado deverá estabelecer que o valor de venda do medicamento seja limitado ao preço com desconto, proposto no processo de incorporação na Conitec (se for o caso, considerando o venire contra factum proprium/tu quoque e observado o índice de reajuste anual de preço de medicamentos definido pela CMED), ou valor já praticado pelo ente em compra pública, aquele que seja identificado como menor valor, 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 distribuidor. 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 3.3.1) O ressarcimento descrito no item 3.3 ocorrerá no percentual de 65% (sessenta e cinco por cento) dos desembolsos decorrentes de condenações oriundas de ações cujo valor da causa seja superior a 7 (sete) e inferior a 210 (duzentos e dez) salários mínimos, a ser implementado mediante ato do Ministério da Saúde, previamente pactuado em instância tripartite, no prazo de até 90 dias. 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 IV. ANÁLISE JUDICIAL DO ATO ADMINISTRATIVO DE INDEFERIMENTO DE MEDICAMENTO PELO SUS 4) Sob pena de nulidade do ato jurisdicional (art. 489, § 1º, V e VI, c/c art. 927, III,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 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 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 4.3) Tratando-se de medicamento não incorporado, é do autor da ação o ônus de demonstrar, com fundamento na Medicina Baseada em Evidências, a segurança e a eficácia do fármaco, bem como a inexistência de substituto terapêutico incorporado pelo SUS. 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 V. PLATAFORMA NACIONAL 5) Os Entes Federativos, em governança colaborativa com o Poder Judiciário, implementarão uma plataforma nacional que centralize todas as informações relativas às demandas administrativas e judiciais de acesso a fármaco, de fácil consulta e informação pelo cidadão, na qual constarão dados básicos para possibilitar a análise e eventual resolução administrativa, além de posterior controle judicial. 5.1) A porta de ingresso à plataforma será via prescrições eletrônicas, devidamente certificadas, possibilitando o controle ético da prescrição posteriormente, mediante ofício do Ente Federativo ao respectivo conselho profissional. 5.2) A plataforma nacional visa a orientar todos os atores ligados ao sistema público de saúde, possibilitando a eficiência da análise pelo Poder Público e compartilhamento de informações com o Poder Judiciário, mediante a criação de fluxos de atendimento </w:t>
      </w:r>
      <w:r w:rsidRPr="00704E6B">
        <w:rPr>
          <w:rFonts w:ascii="Times New Roman" w:hAnsi="Times New Roman" w:cs="Times New Roman"/>
        </w:rPr>
        <w:lastRenderedPageBreak/>
        <w:t xml:space="preserve">diferenciado, a depender de a solicitação estar ou não incluída na política pública de assistência farmacêutica do SUS e de acordo com os fluxos administrativos aprovados pelos próprios Entes Federativos em autocomposição. 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 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 VI. MEDICAMENTOS INCORPORADOS 6) Em relação aos medicamentos incorporados, conforme conceituação estabelecida no âmbito da Comissão Especial e constante do Anexo I, os Entes concordam em seguir o fluxo administrativo e judicial detalhado no Anexo I, inclusive em relação à competência judicial para apreciação das demandas e forma de ressarcimento entre os Entes, quando devido. 6.1) A(o) magistrada(o) deverá determinar o fornecimento em face de qual ente público deve prestá-lo (União, Estado, Distrito Federal ou Município), nas hipóteses previstas no próprio fluxo acordado pelos Entes Federativos, integrantes do presente acórdão. VII. OUTRAS DETERMINAÇÕES 7.1) Os órgãos de coordenação nacional do MPF, da DPU e de outros órgãos técnicos de caráter nacional poderão apresentar pedido de análise de incorporação de medicamentos no âmbito do SUS, que ainda não tenham sido avaliados pela Conitec, respeitada a análise técnica dos órgãos envolvidos no procedimento administrativo usual para a incorporação, quando observada a existência de demandas reiteradas. 7.2) A previsão de prazo de revisão quanto aos termos dos acordos extrajudiciais depende da devida homologação pelo Supremo Tribunal Federal, em governança judicial colaborativa, para que a alteração possa ser dotada de eficácia plena. Até que isso ocorra, todos os acordos permanecem existentes, válidos e eficazes. 7.3) Até que sobrevenha a implementação da plataforma, os juízes devem intimar a Administração Pública para justificar a negativa de fornecimento na seara administrativa, nos moldes do presente acordo e dos fluxos aprovados na Comissão Especial, de modo a viabilizar a análise da legalidade do ato de indeferimento. 7.4) Excepcionalmente, no prazo de até 1 (um) ano a contar da publicação da ata de julgamento – em caso de declinação da Justiça Estadual para a Federal (unicamente para os novos casos) e na hipótese de inocorrer atendimento pela DPU, seja pela inexistência de atuação institucional naquela Subseção Judiciária, seja por ultrapassar o limite de renda de atendimento pela DPU –, admite-se que a Defensoria Pública Estadual (DPE), que tenha ajuizado a demanda no foro estadual, permaneça patrocinando a parte autora no foro federal, em copatrocínio entre as Defensorias Públicas, até que a DPU se organize administrativamente e passe a defender, isoladamente, os interesses da(o) cidadã(o), aplicando-se supletivamente o disposto no art. 5º, § 5º, da Lei 7.347/1985. 7.5) Concessão de prazo de 90 dias à Ministra da Saúde, para editar o ato de que dispõem os itens 2.2. e 2.4 do acordo extrajudicial e adendo a este, respectivamente, ambos firmados na reunião da CIT, ressaltando que os pagamentos devem ser realizados no prazo máximo de 5 anos, a contar de cada requerimento, abarcando a possibilidade de novos requerimentos administrativos. 7.6) Comunicação: (i) à Anvisa, para que proceda ao cumprimento do item 7, o qual será objeto de acompanhamento por esta Corte na fase de implementação do julgado, além da criação e operacionalização da plataforma nacional de dispensação de medicamentos (item 5 e subitens do que foi aprovado na Comissão Especial), a cargo da equipe de TI do TRF da 4ª Região, repassando, após sua criação e fase de testes, ao Conselho Nacional de Justiça, que centralizará a governança em rede com os órgãos da CIT do SUS, conjuntamente com as demais instituições que envolvem a judicialização da saúde pública, em diálogo com a sociedade civil organizada; (ii) ao CNJ, para que tome ciência do presente julgado, operacionalizando-o como entender de direito, além de proceder à divulgação e fomento à atualização das magistradas e dos magistrados. VIII. MODULAÇÃO DE EFEITOS TÃO SOMENTE QUANTO À COMPETÊNCIA: somente haverá alteração aos feitos que forem ajuizados após a publicação do resultado do julgamento de mérito no Diário de Justiça Eletrônico, afastando sua incidência sobre os processos em tramitação até o referido marco, sem possibilidade de suscitação de conflito negativo de competência a respeito dos processos anteriores ao referido marco. IX. </w:t>
      </w:r>
      <w:r w:rsidRPr="00704E6B">
        <w:rPr>
          <w:rFonts w:ascii="Times New Roman" w:hAnsi="Times New Roman" w:cs="Times New Roman"/>
        </w:rPr>
        <w:lastRenderedPageBreak/>
        <w:t>PROPOSTA DE SÚMULA VINCULANTE: “O pedido e a análise administrativos de fármacos na rede pública de saúde, a judicialização do caso, bem ainda seus desdobramentos (administrativos e jurisdicionais), devem observar os termos dos 3 (três) acordos interfederativos (e seus fluxos) homologados pelo Supremo Tribunal Federal, em governança judicial colaborativa, no tema 1.234 da sistemática da repercussão geral (RE 1.366.243)”.</w:t>
      </w:r>
    </w:p>
    <w:p w:rsidR="00405029" w:rsidRDefault="006D1FEF" w:rsidP="006D1FEF">
      <w:pPr>
        <w:spacing w:before="240" w:after="0" w:line="240" w:lineRule="auto"/>
        <w:jc w:val="both"/>
        <w:rPr>
          <w:rFonts w:ascii="Times New Roman" w:hAnsi="Times New Roman" w:cs="Times New Roman"/>
        </w:rPr>
      </w:pPr>
      <w:r w:rsidRPr="006D1FEF">
        <w:rPr>
          <w:rFonts w:ascii="Times New Roman" w:hAnsi="Times New Roman" w:cs="Times New Roman"/>
        </w:rPr>
        <w:t>STF (MS 39574, Relaor(a): NUNES MARQUES, Segunda Turma, julgado em 26-08-2024, PROCESSO ELETRÔNICO DJe-s/n DIVULG 10-09-2024 PUBLIC 11-09-2024) MANDADO DE SEGURANÇA. TRIBUNAL DE CONTAS DA UNIÃO (TCU). LICITAÇÃO. AQUISIÇÃO DE MEDICAMENTO SEM REGISTRO NA AGÊNCIA NACIONAL DE VIGILÂNCIA SANITÁRIA. RESOLUÇÃO N. 203/2017/RDC/ANVISA. IMPOSSIBILIDADE. EXCEPCIONALIDADE NÃO CONFIGURADA. 1. As normas sobre vigilância sanitária dispõem que a comercialização de medicamentos no Brasil requer prévio registro na Agência Nacional de Vigilância Sanitária (Anvisa). 2. A Resolução n. 203/2017/RDC/Anvisa versa sobre critérios e procedimentos para a aquisição, em caráter de excepcionalidade, de fármacos sem registro sanitário nas situações de desabastecimento do mercado interno, emergência pública nacional ou internacional e compra de imunobiológicos da Organização Pan-Americana da Saúde (Opas)/Organização Mundial de Saúde (OMS). 3. Não demonstrada a configuração de ao menos uma das hipóteses previstas no art. 3º da Resolução n. 203/2017/RDC/Anvisa, a justificar a participação de empresas estrangeiras na licitação para a compra de imunoglobulina humana 5 g independentemente de registro da substância na agência reguladora, e não sendo a preocupação com o preço cobrado um dos requisitos versados na norma, a concessão da segurança pretendida é medida que se impõe. 4. Segurança concedida para anular o acórdão/TCU n. 2.498/2023/Plenário, que referendou medida cautelar e demais prescrições constantes do pronunciamento monocrático proferido na TC n. 039.148/2023/8.</w:t>
      </w:r>
    </w:p>
    <w:p w:rsidR="002553C3" w:rsidRPr="00A56F4D" w:rsidRDefault="002553C3" w:rsidP="002553C3">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A56F4D">
        <w:rPr>
          <w:rFonts w:ascii="Times New Roman" w:hAnsi="Times New Roman" w:cs="Times New Roman"/>
        </w:rPr>
        <w:t>(RE 1495213 AgR, Relator(a): DIAS TOFFOLI, Tribunal Pleno, julgado em 19-08-202</w:t>
      </w:r>
      <w:r>
        <w:rPr>
          <w:rFonts w:ascii="Times New Roman" w:hAnsi="Times New Roman" w:cs="Times New Roman"/>
        </w:rPr>
        <w:t xml:space="preserve">4, PROCESSO ELETRÔNICO DJe-s/n DIVULG 26-08-2024 </w:t>
      </w:r>
      <w:r w:rsidRPr="00A56F4D">
        <w:rPr>
          <w:rFonts w:ascii="Times New Roman" w:hAnsi="Times New Roman" w:cs="Times New Roman"/>
        </w:rPr>
        <w:t>PUBLIC 27-08-2024)</w:t>
      </w:r>
      <w:r>
        <w:rPr>
          <w:rFonts w:ascii="Times New Roman" w:hAnsi="Times New Roman" w:cs="Times New Roman"/>
        </w:rPr>
        <w:t xml:space="preserve"> </w:t>
      </w:r>
      <w:r w:rsidRPr="00A56F4D">
        <w:rPr>
          <w:rFonts w:ascii="Times New Roman" w:hAnsi="Times New Roman" w:cs="Times New Roman"/>
        </w:rPr>
        <w:t>Agravo regimental em recurso extraordinário. Ação direta de inconstitucionalidade. Lei nº 10.487 do Município de Santo André, de 15 de março de 2022. Instituição do Programa de Prevenção e Tratamento da Endometriose no Município de Santo André. Ausência de impugnação de todos os fundamentos da decisão ora agravada. Princípio da dialeticidade. Acórdão recorrido que destoa da jurisprudência do Supremo Tribunal Federal firmada no Tema nº 917 da Repercussão Geral. Plena constitucionalidade material da legislação impugnada. Direito social à saúde. Agravo regimental não provido. 1. A ausência de impugnação específica dos fundamentos do pronunciamento judicial atacado impede o conhecimento do agravo interno (art. 1.021, § 1º, do Código de Processo Civil). Precedentes. 2. No julgamento do Tema nº 917 da Repercussão Geral, o Supremo Tribunal Federal firmou a tese segundo a qual “não usurpa competência privativa do Chefe do Poder Executivo lei que, embora crie despesa para a Administração, não trata da sua estrutura ou da atribuição de seus órgãos nem do regime jurídico de servidores públicos (art. 61, § 1º, II, 'a', 'c' e 'e', da Constituição Federal)”. O acórdão recorrido, portanto, destoa da jurisprudência do Supremo Tribunal firmada no âmbito do Tema nº 917 da Repercussão Geral. 3. A legislação municipal impugnada está em conformidade com os ditames constitucionais referentes à concretização do direito social à saúde. Inexistência de inconstitucionalidade material. 4. Agravo regimental ao qual se nega provimento.</w:t>
      </w:r>
    </w:p>
    <w:p w:rsidR="002553C3" w:rsidRPr="00A56F4D" w:rsidRDefault="002553C3" w:rsidP="002553C3">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A56F4D">
        <w:rPr>
          <w:rFonts w:ascii="Times New Roman" w:hAnsi="Times New Roman" w:cs="Times New Roman"/>
        </w:rPr>
        <w:t>(Rcl 68798 AgR, Relator(a): CÁRMEN LÚCIA, Primeira Turma, julgado em 19-08-202</w:t>
      </w:r>
      <w:r>
        <w:rPr>
          <w:rFonts w:ascii="Times New Roman" w:hAnsi="Times New Roman" w:cs="Times New Roman"/>
        </w:rPr>
        <w:t xml:space="preserve">4, PROCESSO ELETRÔNICO DJe-s/n </w:t>
      </w:r>
      <w:r w:rsidRPr="00A56F4D">
        <w:rPr>
          <w:rFonts w:ascii="Times New Roman" w:hAnsi="Times New Roman" w:cs="Times New Roman"/>
        </w:rPr>
        <w:t>DIVULG 20-08</w:t>
      </w:r>
      <w:r>
        <w:rPr>
          <w:rFonts w:ascii="Times New Roman" w:hAnsi="Times New Roman" w:cs="Times New Roman"/>
        </w:rPr>
        <w:t xml:space="preserve">-2024 </w:t>
      </w:r>
      <w:r w:rsidRPr="00A56F4D">
        <w:rPr>
          <w:rFonts w:ascii="Times New Roman" w:hAnsi="Times New Roman" w:cs="Times New Roman"/>
        </w:rPr>
        <w:t>PUBLIC 21-08-2024)</w:t>
      </w:r>
      <w:r>
        <w:rPr>
          <w:rFonts w:ascii="Times New Roman" w:hAnsi="Times New Roman" w:cs="Times New Roman"/>
        </w:rPr>
        <w:t xml:space="preserve"> </w:t>
      </w:r>
      <w:r w:rsidRPr="00A56F4D">
        <w:rPr>
          <w:rFonts w:ascii="Times New Roman" w:hAnsi="Times New Roman" w:cs="Times New Roman"/>
        </w:rPr>
        <w:t>AGRAVO REGIMENTAL NA RECLAMAÇÃO. CONSTITUCIONAL. DIREITO À SAÚDE. MEDICAMENTO DE ALTO CUSTO. DESCUMPRIMENTO DO DECIDIDO NO RECURSO EXTRAORDINÁRIO N. 657.718. TEMA 500 DA REPERCUSSÃO GERAL. SITUAÇÃO DE EXTREMA URGÊNCIA: DESNECESSIDADE DE ESGOTAMENTO DA VIA RECURSAL ORDINÁRIA. PONDERAÇÃO DE DIREITOS: FINANÇAS PÚBLICAS E ACESSO À SAÚDE. PRECEDENTES. AGRAVO REGIMENTAL DESPROVIDO.</w:t>
      </w:r>
    </w:p>
    <w:p w:rsidR="002553C3" w:rsidRDefault="00C65625" w:rsidP="006D1FEF">
      <w:pPr>
        <w:spacing w:before="240" w:after="0" w:line="240" w:lineRule="auto"/>
        <w:jc w:val="both"/>
        <w:rPr>
          <w:rFonts w:ascii="Times New Roman" w:hAnsi="Times New Roman" w:cs="Times New Roman"/>
        </w:rPr>
      </w:pPr>
      <w:r w:rsidRPr="00C65625">
        <w:rPr>
          <w:rFonts w:ascii="Times New Roman" w:hAnsi="Times New Roman" w:cs="Times New Roman"/>
        </w:rPr>
        <w:t xml:space="preserve">STF (RE 1497683, Relator(a): ANDRÉ MENDONÇA, Tribunal Pleno, julgado em 19-08-2024, PROCESSO ELETRÔNICO DJe-s/n DIVULG 03-09-2024 PUBLIC 04-09-2024) Direito Constitucional </w:t>
      </w:r>
      <w:r w:rsidRPr="00C65625">
        <w:rPr>
          <w:rFonts w:ascii="Times New Roman" w:hAnsi="Times New Roman" w:cs="Times New Roman"/>
        </w:rPr>
        <w:lastRenderedPageBreak/>
        <w:t>e Administrativo. Recurso Extraordinário. Lei Municipal nº 9.001, de 2023. Agendamento e Cancelamento de Consultas Médicas, Exames e Procedimentos Médicos. Tema nº 917 do Ementário da Repercussão Geral. Atribuição de Encargos para Concretização do Direito Social à Saúde. Limitação de Iniciativa Parlamentar. Taxatividade. Constitucionalidade da Lei Municipal nº 9.001, de 2023, do Município de Marília/SP. I. CASO EM EXAME 1. Recurso extraordinário com agravo contra acórdão do Órgão Especial do Tribunal de Justiça do Estado de São Paulo, que concluiu pela “inconstitucionalidade integral da Lei nº 9.001, de 11 de setembro de 2023, do Município de Marília”. 2. A decisão anterior. O Tribunal de origem, em que pese ter mencionado o Tema nº 917 da Repercussão Geral e ter reconhecido que “a falta de indicação, na lei, da sua fonte de custeio não implica inconstitucionalidade”, que “não houve vício de iniciativa”, e que “a lei em exame não cria órgãos públicos, nem altera o perfil, a vocação institucional, a competência e o panorama das atribuições legais dos órgãos já existentes”, concluiu que “houve intromissão do Poder Legislativo no plano das atribuições privativas do Poder Executivo, no que toca à gestão de políticas públicas”. II. QUESTÃO EM DISCUSSÃO 3. No presente recurso, a recorrente alega violação aos arts. 2º, 84, incs. II e VI, al. “a”, e 196 da Constituição da República. Argumenta que “a norma impugnada nestes autos não cria, extingue ou modifica órgão administrativo, nem cria ou confere a órgãos da Administração, apenas busca ampliar o acesso ao direito à saúde da população local”. Sustenta que ““já que a norma é de iniciativa concorrente como expressamente declarado na decisão recorrida e por esse motivo não se mostra lógico que tal lei tenha a inconstitucionalidade afastada por não possuir vício de iniciativa e, simultaneamente, seja considerada inconstitucional sob o fundamento de que viola o princípio da separação de poderes por adentrar em matéria com reserva de administração, principalmente por se tratar de norma geral e abstrata, que apenas institui política pública concretizadora de direitos fundamentais assegurados pela Constituição Federal, sem criar qualquer atribuição ou alterar estrutura de órgãos da administração pública”. III. RAZÕES DE DECIDIR 4. Cumpre afastar os argumentos da parte recorrida quanto à ausência de prequestionamento e em relação à inexistência de repercussão geral, pois a matéria está prequestionada e a recorrente demonstrou a existência dessa repercussão. 5. Convém ressaltar que a interpretação relativa ao Tema RG nº 917 deve ser bem analisada. Com efeito, no julgamento do ARE nº 878.911/RJ (j. 29/09/2016, p. 11/10/2016), o Supremo Tribunal Federal fixou a seguinte tese: “Não usurpa competência privativa do Chefe do Poder Executivo lei que, embora crie despesa para a Administração, não trata da sua estrutura ou da atribuição de seus órgãos nem do regime jurídico de servidores públicos (art. 61, § 1º, II, "a", "c" e "e", da Constituição Federal)”. Nesse passo, esta Corte, em casos semelhantes, envolvendo leis municipais, tem compreendido pela constitucionalidade da norma. 6. Ademais, o Tribunal de origem, transversalmente, conferiu indevida interpretação ampliativa ao art. 61, § 1º, da Constituição da República. Assim, o fato de a lei municipal ter atribuído encargos ao Poder Público municipal, para a concretização do direito social à saúde, não torna a lei, por si só, inconstitucional, pois “não ofende a separação de poderes, a previsão, em lei de iniciativa parlamentar, de encargo inerente ao Poder Público a fim de concretizar direito social previsto na Constituição”. IV. DISPOSITIVO 7. Recurso extraordinário provido.</w:t>
      </w:r>
    </w:p>
    <w:p w:rsidR="00C65625" w:rsidRDefault="00C65625" w:rsidP="00C65625">
      <w:pPr>
        <w:spacing w:before="240" w:after="0" w:line="240" w:lineRule="auto"/>
        <w:jc w:val="both"/>
        <w:rPr>
          <w:rFonts w:ascii="Times New Roman" w:hAnsi="Times New Roman" w:cs="Times New Roman"/>
        </w:rPr>
      </w:pPr>
      <w:r w:rsidRPr="00C65625">
        <w:rPr>
          <w:rFonts w:ascii="Times New Roman" w:hAnsi="Times New Roman" w:cs="Times New Roman"/>
        </w:rPr>
        <w:t xml:space="preserve">STF (ARE 1450116, Relator(a): ANDRÉ MENDONÇA, Relator(a) p/ Acórdão: ALEXANDRE DE MORAES, Tribunal Pleno, julgado em 19-08-2024, PROCESSO ELETRÔNICO DJe-s/n DIVULG 03-09-2024 PUBLIC 04-09-2024) RECURSO EXTRAORDINÁRIO COM AGRAVO. AÇÃO DIRETA DE INCONSTITUCIONALIDADE. LEI DISTRITAL 6.600/2020. DIREITO À SAÚDE. LEI DE INICIATIVA PARLAMENTAR QUE PROÍBE A RETENÇÃO DE MACAS DAS AMBULÂNCIAS DE UNIDADES DE ATENDIMENTO MÉDICO DE URGÊNCIA PELOS HOSPITAIS. VÍCIO DE INICIATIVA. VIOLAÇÃO À CLÁUSULA DE RESERVA DA ADMINISTRAÇÃO. INEXSTÊNCIA. TEMA 917 DA REPERCUSSÃO GERAL. CONFORMIDADE. RECURSO DESPROVIDO. 1. Trata-se, na origem, de Ação Direta de Inconstitucionalidade proposta pelo Governador do Distrito Federal em face da Lei distrital 6.600/2020, de iniciativa parlamentar, a qual proíbe a retenção de macas das ambulâncias das unidades de atendimento médico de urgência pelos hospitais. 2. No Recurso Extraordinário, alega-se que o Tribunal de origem, ao entender pela constitucionalidade dos arts. 1º e 3º da Lei distrital 6.600/2020, de origem parlamentar, violou o art. 61, § 1º, II, e, c/c art. 84, II e VI, “a”, da Constituição Federal, cláusula de reserva de administração. 3. O art. 1º, ao proibir a retenção de macas das ambulância do Samu e de outras unidades móveis hospitalares de atendimento de urgência nos </w:t>
      </w:r>
      <w:r w:rsidRPr="00C65625">
        <w:rPr>
          <w:rFonts w:ascii="Times New Roman" w:hAnsi="Times New Roman" w:cs="Times New Roman"/>
        </w:rPr>
        <w:lastRenderedPageBreak/>
        <w:t>hospitais do Distrito Federal para os quais os pacientes socorridos são encaminhados, permite que tais unidades móveis não fiquem impedidas de prestar outros atendimentos, quiçá mais emergenciais. 4. O art. 3º da mesma lei não impõe obrigação ao Poder Executivo, apenas traz a opção de a Administração firmar convênios com órgãos de outras esferas da Federação e como com entidade privadas a fim de viabilizar o cumprimento da norma. 5. Nos termos da tese firmada por esta CORTE no Tema 917-RG, não usurpa competência privativa do Chefe do Poder Executivo lei que não trata da sua estrutura ou da atribuição de seus órgãos nem do regime jurídico de servidores públicos, ainda que crie despesa para a Administração. 6. A Lei distrital não adentrou em matéria sujeita à reserva do Poder Executivo, uma vez que não se imiscuiu nos aspectos atinentes a órgãos da Administração Pública e na gestão de serviços públicos. 7. Recurso Extraordinário com Agravo a que se nega provimento.</w:t>
      </w:r>
    </w:p>
    <w:p w:rsidR="00C65625" w:rsidRPr="00C65625" w:rsidRDefault="00C65625" w:rsidP="00C65625">
      <w:pPr>
        <w:spacing w:before="240" w:after="0" w:line="240" w:lineRule="auto"/>
        <w:jc w:val="both"/>
        <w:rPr>
          <w:rFonts w:ascii="Times New Roman" w:hAnsi="Times New Roman" w:cs="Times New Roman"/>
        </w:rPr>
      </w:pPr>
      <w:r w:rsidRPr="00C65625">
        <w:rPr>
          <w:rFonts w:ascii="Times New Roman" w:hAnsi="Times New Roman" w:cs="Times New Roman"/>
        </w:rPr>
        <w:t>STF (Rcl 68214 ED, Relator(a): LUIZ FUX, Primeira Turma, julgado em 19-08-2024, PROCESSO ELETRÔNICO DJe-s/n DIVULG 23-08-2024 PUBLIC 26-08-2024) EMBARGOS DE DECLARAÇÃO RECEBIDOS COMO AGRAVO INTERNO. PROCESSUAL CIVIL. DIREITO À SAÚDE. FORNECIMENTO DE PROCEDIMENTO CIRÚRGICO PADRONIZADO PELO SUS. ALEGADA OFENSA AO TEMA 794 DA SISTEMÁTICA DA REPERCUSSÃO GERAL. CONTROVÉRSIA ACERCA DA REPARTIÇÃO DE ATRIBUIÇÕES DO SUS. RECLAMAÇÃO NÃO INSTRUÍDA SUFICIENTEMENTE COM ELEMENTOS QUE PERMITAM CONCLUIR SOBRE QUAL ENTE FEDERATIVO DETÉM A RESPONSABILIDADE PELO CUSTEIO DO TRATAMENO PRETENDIDO NA ORIGEM. NECESSIDADE DE REVOLVIMENTO DO CONJUNTO FÁTICO-PROBATÓRIO, INVIÁVEL NA VIA DA RECLAMATÓRIA. PRECEDENTES. RECLAMAÇÃO A QUE SE NEGOU SEGUIMENTO. AGRAVO A QUE SE NEGA PROVIMENTO.</w:t>
      </w:r>
    </w:p>
    <w:p w:rsidR="00C65625" w:rsidRPr="00C65625" w:rsidRDefault="00C65625" w:rsidP="00C65625">
      <w:pPr>
        <w:spacing w:before="240" w:after="0" w:line="240" w:lineRule="auto"/>
        <w:jc w:val="both"/>
        <w:rPr>
          <w:rFonts w:ascii="Times New Roman" w:hAnsi="Times New Roman" w:cs="Times New Roman"/>
        </w:rPr>
      </w:pPr>
      <w:r w:rsidRPr="00C65625">
        <w:rPr>
          <w:rFonts w:ascii="Times New Roman" w:hAnsi="Times New Roman" w:cs="Times New Roman"/>
        </w:rPr>
        <w:t xml:space="preserve">STF (MS 39747 MC-Ref, Relator(a): FLÁVIO DINO, Primeira Turma, julgado em 12-08-2024, PROCESSO ELETRÔNICO DJe-s/n DIVULG 15-08-2024 PUBLIC 16-08-2024) REFERENDO EM MEDIDA CAUTELAR. MANDADO DE SEGURANÇA. ATO DO CONSELHO NACIONAL DE JUSTIÇA QUE DETERMINOU A INTERDIÇÃO DOS HOSPITAIS PSIQUIÁTRICOS DO ESTADO DO RIO DE JANEIRO. RISCO AOS PACIENTES DESINTERNADOS. CAUTELAR DEFERIDA PARA MANTER OS HOSPITAIS EM FUNCIONAMENTO. MEDIDA CAUTELAR REFERENDADA. 1. Há urgência na suspensão das ordens de interdição parcial ou total de estabelecimentos, alas ou instituições congêneres de custódia e tratamento psiquiátrico, tendo em vista que a medida lastreada na decisão do CNJ pode prejudicar a realidade das famílias envolvidas, especialmente as de baixa renda, bem como causar o desamparo e aumentar a vulnerabilidade dos pacientes desinternados. 2. O CNJ pode estabelecer metas administrativas para a melhoria dos serviços psiquiátricos, mas os cronogramas de interdição e fechamento, se necessário, devem ser ajustados conforme a capacidade de resposta dos estados. A relevante finalidade da Resolução CNJ nº 487/2023, que busca garantir um tratamento mais digno e adequado aos pacientes psiquiátricos, deve ser equilibrada com a necessidade de uma implementação realista e gradual das mudanças, sem cronogramas rígidos, e partindo de diálogos com os governos das 27 unidades federadas. 3. No caso concreto, para cumprir a obrigação imposta pelo art. 18 da Resolução CNJ nº 487/2023, a Administração Pública teria de realizar novo planejamento de suas atividades e, diante da finitude dos recursos públicos, deixaria de realizar gastos antes previstos para outras prioridades estabelecidas legitimamente, consoante o itinerário fixado pelos artigos 165 e seguintes da Constituição Federal. A obrigação em questão somente pode ser dimensionada quando considerada a situação de todas as unidades de saúde administradas pelos estados e municípios, sob pena de precarização das condições estruturais daqueles que não foram alcançados pela Resolução. 4. O STF possui entendimento, fixado em repercussão geral (Tema 698), no sentido de que a intervenção do Poder Judiciário na gestão de serviços públicos pode colocar em risco a continuidade das políticas públicas, desorganizar a atividade administrativa e comprometer a alocação racional dos escassos recursos públicos (RE 684612-RJ, Rel. Min. Ricardo Lewandowski). Esta Corte explicitou que “a decisão judicial, como regra, em lugar de determinar medidas pontuais, deve apontar as finalidades a serem alcançadas e determinar à Administração Pública que apresente um plano e/ou os meios adequados para alcançar o resultado” (Tema 698 de Repercussão Geral). 5. Medida cautelar deferida, em parte, para manter em funcionamento os hospitais destinados ao cumprimento das medidas de segurança e cautelares de internação, no âmbito do Estado do Rio de Janeiro, observados os direitos previstos no art. 2º da Lei </w:t>
      </w:r>
      <w:r w:rsidRPr="00C65625">
        <w:rPr>
          <w:rFonts w:ascii="Times New Roman" w:hAnsi="Times New Roman" w:cs="Times New Roman"/>
        </w:rPr>
        <w:lastRenderedPageBreak/>
        <w:t>nº 10.216/2001, até que seja observado o Tema RG nº 698 deste Supremo Tribunal. 6. Medida cautelar referendada.</w:t>
      </w:r>
    </w:p>
    <w:p w:rsidR="00C65625" w:rsidRDefault="00C65625" w:rsidP="00F402B9">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A56F4D">
        <w:rPr>
          <w:rFonts w:ascii="Times New Roman" w:hAnsi="Times New Roman" w:cs="Times New Roman"/>
        </w:rPr>
        <w:t>(Rcl 65522 AgR, Relator(a): ALEXANDRE DE MORAES, Primeira Turma, julgado em 12-08-202</w:t>
      </w:r>
      <w:r>
        <w:rPr>
          <w:rFonts w:ascii="Times New Roman" w:hAnsi="Times New Roman" w:cs="Times New Roman"/>
        </w:rPr>
        <w:t>4, PROCESSO ELETRÔNICO DJe-s/n DIVULG 19-08-2024</w:t>
      </w:r>
      <w:r w:rsidRPr="00A56F4D">
        <w:rPr>
          <w:rFonts w:ascii="Times New Roman" w:hAnsi="Times New Roman" w:cs="Times New Roman"/>
        </w:rPr>
        <w:t xml:space="preserve"> PUBLIC 20-08-2024)</w:t>
      </w:r>
      <w:r>
        <w:rPr>
          <w:rFonts w:ascii="Times New Roman" w:hAnsi="Times New Roman" w:cs="Times New Roman"/>
        </w:rPr>
        <w:t xml:space="preserve"> </w:t>
      </w:r>
      <w:r w:rsidRPr="00A56F4D">
        <w:rPr>
          <w:rFonts w:ascii="Times New Roman" w:hAnsi="Times New Roman" w:cs="Times New Roman"/>
        </w:rPr>
        <w:t>CONSTITUCIONAL, ADMINISTRATIVO E PROCESSUAL CIVIL. AGRAVO INTERNO NA RECLAMAÇÃO. FORNECIMENTO DE MEDICAMENTO DE ALTO CUSTO. ZOLGENSMA. ALEGAÇÃO DE AUSÊNCIA DE ESGOTAMENTO DE INSTÂNCIA. SUPERAÇÃO. CRIANÇA MENOR DE DOIS ANOS DE IDADE, INTERNADA EM UTI. PRIORIDADE ABSOLUTA (ART. 227 DA CONSTITUIÇÃO). TEMA 06-RG. VIOLAÇÃO. AGRAVO DESPROVIDO. I. CASO EM EXAME 1. Agravo Interno em reclamação ajuizada ante a ausência de deferimento de liminar para fornecimento de medicamento de alto custo (Zolgensma), pleiteada por criança menor de dois anos de idade, internada em UTI. II. QUESTÃO JURÍDICA EM DISCUSSÃO 2. Discute-se a suposta violação à autoridade das decisões proferidas por esta Corte ao apreciar o Tema 06-RG, RE 566.471, Rel. Min. ANDRÉ MENDONÇA e o Tema 500-RG, RE 657.718, Rel. Min. MARCO AURÉLIO. III. RAZÕES DE DECIDIR 3. A decisão reclamada, ao não deferir a medida liminar, após a apresentação da perícia, incorreu em ofensa à ratio decidendi do julgado proferido por esta CORTE, quando da análise do Tema 06 da Repercussão Geral, RE 566.471, Rel. Min. ANDRÉ MENDONÇA. 4. Em que pese a não finalização da fixação da tese de julgamento pela CORTE no Tema 06-RG, restaram estabelecidos parâmetros a serem observados quando da análise do preenchimento dos requisitos aptos ao deferimento de pedido que visa assegurar o fornecimento de medicamento de alto custo, situação que não ocorreu no caso concreto. 5. “A reclamação não é sucedâneo recursal nem é admissível contra atos sem aderência estrita a decisões vinculantes deste Supremo Tribunal Federal. No entanto, o caso em questão trata de direitos fundamentais da maior grandeza, os direitos à vida e à saúde de uma criança, a quem a Constituição Federal atribui prioridade absoluta (art. 227)” (Rcl 62.049 AgR, Rel. Min. CRISTIANO ZANIN, Primeira Turma, DJe 05/10/2023) IV. DISPOSITIVO 6. Agravo interno a que se nega provimento.</w:t>
      </w:r>
    </w:p>
    <w:p w:rsidR="00C12706" w:rsidRPr="00C12706" w:rsidRDefault="00C12706" w:rsidP="00C12706">
      <w:pPr>
        <w:spacing w:before="240" w:line="240" w:lineRule="auto"/>
        <w:jc w:val="both"/>
        <w:rPr>
          <w:rFonts w:ascii="Times New Roman" w:hAnsi="Times New Roman" w:cs="Times New Roman"/>
        </w:rPr>
      </w:pPr>
      <w:r w:rsidRPr="00C12706">
        <w:rPr>
          <w:rFonts w:ascii="Times New Roman" w:hAnsi="Times New Roman" w:cs="Times New Roman"/>
        </w:rPr>
        <w:t>STF (MS 39041 ED-AgR, Relator(a): DIAS TOFFOLI, Segunda Turma, julgado em 24-06-2024, PROCESSO ELETRÔNICO DJe-s/n DIVULG 29-07-2024 PUBLIC 30-07-2024) Agravo regimental. Mandado de segurança. Compra de medicamento sem registro na Anvisa. Caráter excepcional. Indisponibilidade do fármaco no mercado nacional. Direito líquido e certo. Ausência. Fundamentos não infirmados. Não provimento. 1. Trata-se de mandado de segurança impetrado contra acórdão mediante o qual o Tribunal de Contas da União (TCU) determinou a anulação do Edital de Pregão Eletrônico nº 126/22, lançado pelo Ministério da Saúde para aquisição do medicamento “imunoglobulina humana 5 g injetável”. 2. O ato coator determina, com fundamento na Resolução RDC-Anvisa nº 203/17, que se inicie novo processo licitatório incluindo a participação de empresas estrangeiras com produtos sem registro na Anvisa até que seja superada a situação excepcional de indisponibilidade do fármaco no mercado nacional. 3. Inexiste, portanto, prova de ilegalidade ou de abuso praticado pela autoridade supostamente coatora, tampouco de violação de direito líquido e certo da impetrante a ser tutelado pela via excepcional do mandado de segurança. In casu, para aferir a aventada ilegalidade, seria necessário examinar as circunstâncias que evidenciaram a excepcionalidade da compra do medicamento sem registro na Anvisa, providência que demandaria dilação probatória incompatível com a via mandamental. Precedentes. 4. Agravo regimental não provido.</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lang w:val="pt-PT"/>
        </w:rPr>
        <w:t>STF (Rcl 66243 AgR, Relator(a): LUIZ FUX, Primeira Turma, julgado em 11-06-2024, PROCESSO ELETRÔNICO DJe-s/n  DIVULG 13-06-2024  PUBLIC 14-06-2024) AGRAVO INTERNO NA RECLAMAÇÃO. DIREITO À SAÚDE E À ASSISTÊNCIA SOCIAL. INTERNAÇÃO COMPULSÓRIA. DECISÃO QUE CONDENA O MUNICÍPIO AO ACOLHIMENTO EM RESIDÊNCIA INCLUSIVA. ALEGADA OFENSA AO TEMA 793 DA SISTEMÁTICA DA REPERCUSSÃO GERAL. AUSÊNCIA DE ESTRITA ADERÊNCIA. DECISÃO RECLAMADA FUNDADA NA POLÍTICA PÚBLICA DE ASSISTÊNCIA SOCIAL (SUAS). RECLAMAÇÃO A QUE SE NEGOU SEGUIMENTO. AGRAVO A QUE SE NEGA PROVIMENTO.</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lang w:val="pt-PT"/>
        </w:rPr>
        <w:t xml:space="preserve">STF (STP 1009 AgR, Relator(a): LUÍS ROBERTO BARROSO (Presidente), Tribunal Pleno, julgado em </w:t>
      </w:r>
      <w:r>
        <w:rPr>
          <w:rFonts w:ascii="Times New Roman" w:hAnsi="Times New Roman" w:cs="Times New Roman"/>
          <w:lang w:val="pt-PT"/>
        </w:rPr>
        <w:lastRenderedPageBreak/>
        <w:t>05-06-2024, PROCESSO ELETRÔNICO DJe-s/n  DIVULG 12-06-2024  PUBLIC 13-06-2024) Direito Constitucional e Administrativo. Agravo interno em Suspensão de tutela provisória. Medicamento de alto custo. Negativa de provimento. I. Caso em exame 1. Agravo interno contra decisão que julgou improcedente o pedido de suspensão de ordem para que a União fornecesse o medicamento Elevidys para o tratamento de paciente com 5 anos e 6 meses de idade, que sofre de distrofia muscular de Duchenne. II. Questão em discussão 2. Discute-se a presença dos requisitos que autorizam a concessão de medida de contracautela. III. Razões de decidir 3. Ausência de risco de grave lesão à saúde, à ordem e à economia públicas. Embora sejam relevantes as preocupações da União quanto à necessidade de alocação racional de recursos escassos para prestações de saúde e prestígio às políticas públicas estabelecidas em caráter nacional, a decisão da origem se alinha aos parâmetros estabelecidos pela jurisprudência desta Corte (Tema 500 da repercussão geral). 4. Isso porque: (i) a distrofia muscular de Duchenne é uma doença rara; (ii) o uso do Elevidys é aprovado pela Food and Drug Administration (FDA) para portadores da enfermidade na faixa etária entre 4 e 5 anos; e (iii) não se demonstrou a existência de substituto terapêutico adequado no Brasil. IV. Dispositivo 5. Agravo interno a que se nega provimento. Atos normativos citados: Constituição Federal, arts. 2º, 5º, 6º, 196 e 198, §§ 1º e 2º. Jurisprudência citada: RE 657.718 (2019), Red. p/o Acórdão o Min. Luís Roberto Barroso.</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lang w:val="pt-PT"/>
        </w:rPr>
        <w:t>STF (Rcl 60998 AgR, Relator(a): DIAS TOFFOLI, Segunda Turma, julgado em 27-05-2024, PROCESSO ELETRÔNICO DJe-s/n  DIVULG 03-06-2024  PUBLIC 04-06-2024) Agravo regimental em reclamação. Fornecimento de medicamento não registrado na Anvisa. Importação para fins medicamentosos autorizada (Canabidiol). Preenchimento dos requisitos. Ofensa à tese vinculante do Tema nº 1.161 da Repercussão Geral. Esgotamento das instâncias ordinárias não configurado. Situação excepcional a justificar a tutela do direito pleiteado e o conhecimento da reclamação. Agravo regimental não provido. 1. A tese fixada no julgamento do RE nº 1.165.959/SP, vinculado ao Tema nº 1.161, preconiza que “cabe ao Estado fornecer, em termos excepcionais, medicamento que, embora não possua registro na ANVISA, tem a sua importação autorizada pela agência de vigilância sanitária, desde que comprovada a incapacidade econômica do paciente, a imprescindibilidade clínica do tratamento, e a impossibilidade de substituição por outro similar constante das listas oficiais de dispensação de medicamentos e os protocolos de intervenção terapêutica do SUS”. 2. A moldura fático-jurídica subjacente revela o preenchimento dos requisitos apontados pelo Supremo Tribunal Federal no paradigma invocado e a excepcionalidade da situação, inclusive com risco irreversível à saúde e à vida da menor, evidenciando, assim, a necessária mitigação da exigência contida no art. 988, § 5º, inciso II, do CPC e a admissão excepcional da reclamação. 3. Agravo regimental ao qual se nega provimento.</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lang w:val="pt-PT"/>
        </w:rPr>
        <w:t xml:space="preserve">STF (STP 968 AgR, Relator(a): LUÍS ROBERTO BARROSO (Presidente), Tribunal Pleno, julgado em 20-05-2024, PROCESSO ELETRÔNICO DJe-s/n  DIVULG 04-06-2024  PUBLIC 05-06-2024) Direito Constitucional e Administrativo. Agravo interno em suspensão de tutela provisória. Medicamento de alto custo. Negativa de provimento. I. Caso em exame 1. Agravo interno contra decisão que julgou procedente o pedido de suspensão, cujo objeto é decisão liminar que determinou à União que fornecesse o medicamento Zolgensma, para o tratamento de paciente com mais de 8 anos e 18kg, que sofre de atrofia muscular espinhal (AME) tipo 2. II. Questão em discussão 2. Discute-se a presença dos requisitos que autorizam a concessão de medida de contracautela (risco de grave lesão à saúde e à economia públicas). III. Razões de decidir 3. O medicamento foi incorporado ao Sistema Único de Saúde para o tratamento de pacientes com atrofia muscular espinhal tipo 1, de até 6 meses de idade, com peso inferior a 8,4 kg e que estejam fora de ventilação invasiva acima de 16 horas. A bula do medicamento prevê sua administração até os 2 anos de idade. 4. Risco de grave lesão à saúde pública. Não há evidências científicas de que o fármaco seria eficiente para tratar paciente com a doença, a idade e o peso do paciente. Tampouco se demonstrou que ele não poderia fazer uso dos medicamentos padronizados no âmbito do Sistema Único de Saúde. 5. Risco de grave lesão à economia pública. De um lado, a análise para a incorporação de qualquer fármaco no âmbito do Sistema Único de Saúde segue lógica de custo-efetividade; de outro, a dose do Zolgensma custa cerca de 2 milhões de dólares, o que lhe rendeu o título de medicamento mais caro do mundo. Os efeitos sistêmicos de decisões com conteúdo similar colocariam em risco a própria continuidade das políticas públicas de saúde, desorganizando a atividade administrativa e impedindo a alocação racional dos escassos recursos públicos. 6. A situação ora analisada se distingue daquelas avaliadas por esta Corte nos pedidos de suspensão anteriormente julgados sobre o fornecimento </w:t>
      </w:r>
      <w:r>
        <w:rPr>
          <w:rFonts w:ascii="Times New Roman" w:hAnsi="Times New Roman" w:cs="Times New Roman"/>
          <w:lang w:val="pt-PT"/>
        </w:rPr>
        <w:lastRenderedPageBreak/>
        <w:t>do mesmo fármaco. Quando tais decisões foram proferidas, o Zolgensma ainda não havia sido incorporado ao Sistema Único de Saúde - o que ocorreu apenas com a edição da Portaria SCTIE/MS nº 172, de 6 de dezembro de 2022. IV. Dispositivo 7. Agravo interno a que se nega provimento. Atos normativos citados: Constituição Federal, arts. 2º; 5º; 6º; 196; e 198, §§ 1º e 2º. Jurisprudência citada: RE 657.718 (2019), Red. p/o acórdão o Min. Luís Roberto Barroso.</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lang w:val="pt-PT"/>
        </w:rPr>
        <w:t>STF (Rcl 65600 AgR, Relator(a): LUÍS ROBERTO BARROSO (Presidente), Tribunal Pleno, julgado em 22-04-2024, PROCESSO ELETRÔNICO DJe-s/n  DIVULG 27-05-2024  PUBLIC 28-05-2024) Direito Constitucional e Administrativo. Agravo interno em reclamação. Fornecimento de medicamento de alto custo incorporado ao Sistema Único de Saúde. 1. Agravo interno contra decisão que negou seguimento a reclamação que impugna determinação de sequestro de ativos do Estado para assegurar o fornecimento de medicamento. Alegação de violação à autoridade da decisão proferida na STP 984, sob o argumento de que o fármaco deveria ser fornecido pela União. 2. Ausência de aderência estrita. O ato indicado como paradigma, apesar de ter excluído a responsabilidade do Município, não se pronunciou a respeito de qual ente público teria o dever de fornecer o fármaco em questão - o Estado ou a União. 3. Agravo interno a que se nega provimento.</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lang w:val="pt-PT"/>
        </w:rPr>
        <w:t>STF (ARE 1480845 AgR, Relator(a): CRISTIANO ZANIN, Primeira Turma, julgado em 22-04-2024, PROCESSO ELETRÔNICO DJe-s/n  DIVULG 23-04-2024  PUBLIC 24-04-2024) AGRAVO REGIMENTAL NO RECURSO EXTRAORDINÁRIO COM AGRAVO. PREQUESTIONAMENTO. APLICAÇÃO DAS SÚMULAS 282 E 356 DO SUPREMO TRIBUNAL FEDERAL. DIREITO À SAÚDE. CONTROLE JUDICIAL. EFETIVAÇÃO DAS POLÍTICAS PÚBLICAS CONSTITUCIONAIS E LEGAIS. VIOLAÇÃO À SEPARAÇÃO DOS PODERES. INOCORRÊNCIA. DETERMINAÇÃO PELO PODER JUDICIÁRIO DE ELABORAÇÃO DE PLANO DE ATUAÇÃO. TEMA 698 DA REPERCUSSÃO GERAL. CONVERGÊNCIA. NECESSIDADE DE REEXAME DO CONJUNTO FÁTICO-PROBATÓRIO DOS AUTOS. INCIDÊNCIA DA SÚMULA 279 DO SUPREMO TRIBUNAL FEDERAL. AGRAVO IMPROVIDO. I - É inviável o recurso extraordinário cuja questão constitucional nele arguida não tiver sido prequestionada. Incidência das Súmulas 282 e 356/STF. II - A jurisprudência do Supremo Tribunal Federal está firmada no sentido de que a intervenção do Poder Judiciário em políticas públicas voltadas à realização de direitos fundamentais, em caso de ausência ou deficiência grave do serviço, não viola o princípio da separação dos poderes. III - No caso ora em análise, o Tribunal a quo não determinou a contratação de pessoal, mas sim, concluiu pela deficiência de consultas médicas, na especialidade de Urologia e determinou ao Poder Público a obrigação de proceder a elaboração de plano de ação para a regularização do atendimento da demanda reprimida, razão pela qual está em sintonia com o Tema 698 da Repercussão Geral. IV - Conforme a Súmula 279/STF, é inviável, em recurso extraordinário, o reexame do conjunto fático-probatório constante dos autos. V - Agravo regimental a que se nega provimento.</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lang w:val="pt-PT"/>
        </w:rPr>
        <w:t>STF (RE 1379689 AgR, Relator(a): ANDRÉ MENDONÇA, Segunda Turma, julgado em 21-02-2024, PROCESSO ELETRÔNICO DJe-s/n  DIVULG 22-04-2024  PUBLIC 23-04-2024) AGRAVO REGIMENTAL NO RECURSO EXTRAORDINÁRIO. AUSÊNCIA DE IMPUGNAÇÃO DOS FUNDAMENTOS DO ACÓRDÃO RECORRIDO. MANUTENÇÃO DA DECISÃO, COM FUNDAMENTO NOS ENUNCIADOS Nº 283 E Nº 284 DA SÚMULA DO STF. 1. A agravante busca, com o recurso extraordinário, a substituição de obrigação ao fornecimento de fármaco de alto custo, requerido pelo médico da parte agravada, por medicamentos alternativos disponibilizados gratuitamente pelo SUS, com fundamento nos arts. 196 e 198 da Constituição da República. 2. A parte agravante não confrontou o fundamento central do acórdão recorrido, que afastou o argumento de ausência de responsabilidade do Estado para fornecimento da medicação pretendida, porquanto, segundo previsto nos arts. 6º e 196 da Constituição da República, a saúde é um direito de todos e deve ser garantido, solidariamente, pela União, Estados e Municípios (RE nº 855.178-RG/SE, Tema RG nº 793). 3. Não tendo sido impugnados os fundamentos constantes do acórdão recorrido, inviável a apreciação do recurso extraordinário, na forma preconizada pelos enunciados nº 283 e nº 284 da Súmula do STF. 4. Agravo regimental ao qual se nega provimento.</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lang w:val="pt-PT"/>
        </w:rPr>
        <w:t xml:space="preserve">STF (RE 1431042 AgR-ED, Relator(a): LUÍS ROBERTO BARROSO (Presidente), Tribunal Pleno, </w:t>
      </w:r>
      <w:r>
        <w:rPr>
          <w:rFonts w:ascii="Times New Roman" w:hAnsi="Times New Roman" w:cs="Times New Roman"/>
          <w:lang w:val="pt-PT"/>
        </w:rPr>
        <w:lastRenderedPageBreak/>
        <w:t>julgado em 14-02-2024, PROCESSO ELETRÔNICO DJe-s/n  DIVULG 19-02-2024  PUBLIC 20-02-2024) Direito constitucional. Embargos de Declaração em Agravo interno em recurso extraordinário. Fornecimento de medicamento. Controvérsia submetida à repercussão geral. Tema 1.234. Devolução dos autos à origem. 1. A questão debatida nos presentes autos foi submetida à repercussão geral no RE 1.366.243, paradigma do Tema 1.234 (legitimidade passiva da União e competência da Justiça Federal, nas demandas que versem sobre fornecimento de medicamentos registrados na Agência Nacional de Vigilância Sanitária - ANVISA, mas não padronizados no Sistema Único de Saúde – SUS). 2. Embargos de Declaração acolhidos para tornar sem efeito as decisões proferidas por esta Corte e determinar a devolução dos autos à origem, para observância da sistemática do art. 1.036 do CPC.</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lang w:val="pt-PT"/>
        </w:rPr>
        <w:t>STF (Rcl 53758 AgR, Relator(a): NUNES MARQUES, Relator(a) p/ Acórdão: GILMAR MENDES, Segunda Turma, julgado em 14-02-2024, PROCESSO ELETRÔNICO DJe-s/n  DIVULG 08-04-2024  PUBLIC 09-04-2024) AGRAVO REGIMENTAL EM RECLAMAÇÃO. ALEGADO DESCUMPRIMENTO AO TEMA Nº 793 DA REPERCUSSÃO GERAL. AÇÃO QUE BUSCA FORNECIMENTO DE MEDICAMENTO. NECESSÁRIA PRESENÇA DA UNIÃO NO POLO PASSIVO DA ACTIO. DECISÃO IMPUGNADA QUE CONCLUIU PELA EXIGÊNCIA PROCESSUAL APENAS NO CASO DE FÁRMACO SEM REGISTRO NA ANVISA. COMPREENSÃO QUE, EM VERDADE, ENCONTRA-SE EM EVOLUÇÃO PERANTE A JURISPRUDÊNCIA DO STF. REANÁLISE DO ENTENDIMENTO INICIALMENTE ACOLHIDO PELA SUPREMA CORTE. TEMA Nº 1234 (RE-RG 1.366.243 AINDA EM TRÂMITE). NECESSIDADE DE SOBRESTAMENTO DO FEITO ORIGINÁRIO ATÉ A FORMULAÇÃO DA NOVA TESE. AGRAVO REGIMENTAL PARCIALMENTE PROVIDO.</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rPr>
        <w:t>STF (RE 1338887 AgR-ED, Relator(a): EDSON FACHIN, Segunda Turma, julgado em 21-11-2023, PROCESSO ELETRÔNICO DJe-s/n  DIVULG 12-12-2023  PUBLIC 13-12-2023) EMBARGOS DE DECLARAÇÃO EM AGRAVO REGIMENTAL EM RECURSO EXTRAORDINÁRIO. OPOSIÇÃO EM 21.09.2023. FORNECIMENTO DE MEDICAMENTO ONCOLÓGICO. RESPONSABILIDADE SOLIDÁRIA DOS ENTES FEDERADOS. DIREITO À SAÚDE. ART. 196 DA CF. TEMA 793 DA REPERCUSSÃO GERAL. INCLUSÃO DA UNIÃO NO POLO PASSIVO. COMPETÊNCIA DA JUSTIÇA FEDERAL PARA JULGAMENTO DO FEITO. PRECEDENTES. SUSPENSÃO NACIONAL DO PROCESSAMENTO DOS RECURSOS EXTRAORDINÁRIOS QUE TRATAM DA QUESTÃO ATÉ A CONCLUSÃO DO JULGAMENTO DO MÉRITO DO TEMA 1.234 DA REPERCUSSÃO GERAL. NECESSIDADE DE SOBRESTAMENTO NA INSTÂNCIA DE ORIGEM. 1. Verifica-se que, recentemente, o Ministro Gilmar Mendes, determinou a suspensão nacional do processamento dos recursos extraordinários que cuidam da questão envolvendo o Tema 1.234, inclusive dos feitos, nos quais se discutem a aplicação do Tema 793 da repercussão geral, até o julgamento definitivo do mérito do RE 1.366.243-RG (Tema 1.234). 2. Embargos de declaração acolhidos para, atribuindo-lhes efeitos infringentes, tornar sem efeito o acórdão embargado, a decisão que deu provimento ao recurso extraordinário interposto pelo ora Embargado, determinando-se a devolução dos autos ao Tribunal de origem para adequação ao disposto no art. 1.036 do CPC, nos termos do art. 328 do RISTF, considerando o Tema 1234 da repercussão geral, observando-se o decidido no RE 1.366.243-TPI.</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rPr>
        <w:t>STF (Rcl 62127 AgR, Relator(a): CÁRMEN LÚCIA, Primeira Turma, julgado em 09-10-2023, PROCESSO ELETRÔNICO DJe-s/n  DIVULG 11-10-2023  PUBLIC 16-10-2023) AGRAVO REGIMENTAL NA RECLAMAÇÃO. CONSTITUCIONAL. CRIANÇA PORTADORA DE AMIOTROFIA MUSCULAR ESPINHAL TIPO 1 – AME: DOENÇA GRAVE. TERAPIA ZOLGENSMA. SITUAÇÃO DE EXTREMA URGÊNCIA: DESNECESSIDADE DE ESGOTAMENTO DA VIA RECURSAL ORDINÁRIA. PONDERAÇÃO DE DIREITOS: FINANÇAS PÚBLICAS E ACESSO À SAÚDE. PRECEDENTES. AGRAVO REGIMENTAL DESPROVIDO.</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rPr>
        <w:t xml:space="preserve">STF (RE 1418008 AgR-ED, Relator(a): CRISTIANO ZANIN, Primeira Turma, julgado em 02-10-2023, PROCESSO ELETRÔNICO DJe-s/n  DIVULG 03-10-2023  PUBLIC 04-10-2023) EMBARGOS DE DECLARAÇÃO NO AGRAVO REGIMENTAL NO RECURSO EXTRAORDINÁRIO. CONSTITUCIONAL. DIREITO À SAÚDE. FORNECIMENTO DE MEDICAMENTO. RESPONSABILIDADE SOLIDÁRIA DOS ENTES DA FEDERAÇÃO. MATÉRIA COM </w:t>
      </w:r>
      <w:r>
        <w:rPr>
          <w:rFonts w:ascii="Times New Roman" w:hAnsi="Times New Roman" w:cs="Times New Roman"/>
        </w:rPr>
        <w:lastRenderedPageBreak/>
        <w:t>REPERCUSSÃO GERAL RECONHECIDA. TEMA 1.234 DA REPERCUSSÃO GERAL. ANULAÇÃO DO ACÓRDÃO RECORRIDO E DA DECISÃO AGRAVADA. RECURSO EXTRAORDINÁRIO SUBMETIDO AO REGIME DA REPERCUSSÃO GERAL. DEVOLUÇÃO DOS AUTOS À ORIGEM. EMBARGOS ACOLHIDOS. I – A controvérsia dos autos acerca da responsabilidade dos entes da Federação pelo fornecimento de medicamento está abrangida pelo Tema 1.234 da Repercussão Geral (RE 1.366.243 RG/SC, Rel. Min. Gilmar Mendes), de modo que deve ser submetida à sistemática da repercussão geral. II – Embargos de declaração acolhidos para tornar sem efeito o acórdão embargado e a decisão agravada e determinar a devolução destes autos à origem a fim de que seja observado o disposto nos arts. 1.039, 1.040 e 1.041 do Código de Processo Civil.</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rPr>
        <w:t>STF (ARE 1431188 AgR, Relator(a): ROSA WEBER (Presidente), Tribunal Pleno, julgado em 02-10-2023, PROCESSO ELETRÔNICO DJe-s/n  DIVULG 16-10-2023  PUBLIC 17-10-2023) DIREITO ADMINISTRATIVO. DIREITO À SAÚDE. FORNECIMENTO DE FRALDAS DESCARTÁVEIS E FISIOTERAPIA. COMPREENSÃO DIVERSA. REELABORAÇÃO DA MOLDURA FÁTICA. PROCEDIMENTO VEDADO NA INSTÂNCIA EXTRAORDINÁRIA. RECURSO EXTRAORDINÁRIO QUE NÃO MERECE TRÂNSITO. AGRAVO NÃO PROVIDO. 1. A controvérsia, conforme já asseverado na decisão guerreada, não alcança estatura constitucional. Não há falar em afronta aos preceitos constitucionais indicados nas razões recursais. Compreensão diversa demandaria a análise da legislação infraconstitucional encampada na decisão da Corte de origem, a tornar oblíqua e reflexa eventual ofensa à Constituição, insuscetível, como tal, de viabilizar o conhecimento do recurso extraordinário. Desatendida a exigência do art. 102, III, “a”, da Lei Maior, nos termos da jurisprudência desta Suprema Corte. 2. As razões do agravo não se mostram aptas a infirmar os fundamentos que lastrearam a decisão agravada, principalmente no que se refere à ausência de ofensa a preceito da Constituição da República. 3. A teor do art. 85, § 11, do CPC, o “tribunal, ao julgar recurso, majorará os honorários fixados anteriormente levando em conta o trabalho adicional realizado em grau recursal, observando, conforme o caso, o disposto nos §§ 2º a 6º, sendo vedado ao tribunal, no cômputo geral da fixação de honorários devidos ao advogado do vencedor, ultrapassar os respectivos limites estabelecidos nos §§ 2º e 3º para a fase de conhecimento”. 4. Agravo interno conhecido e não provido.</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rPr>
        <w:t>STF (Rcl 62049 AgR, Relator(a): CRISTIANO ZANIN, Primeira Turma, julgado em 02-10-2023, PROCESSO ELETRÔNICO DJe-s/n  DIVULG 04-10-2023  PUBLIC 05-10-2023) AGRAVO REGIMENTAL NA RECLAMAÇÃO. FORNECIMENTO DE MEDICAMENTO DE ALTO CUSTO. ZOLGENSMA. REGISTRO NA ANVISA. CRIANÇA COM DOIS ANOS DE IDADE. DOSE ÚNICA. SITUAÇÃO URGENTE. EXCEPCIONALIDADE VERIFICADA. TEMA 500 DA REPERCUSSÃO GERAL. PONDERAÇÃO DE DIREITOS. DIREITO À VIDA E À SAÚDE DA CRIANÇA. PRIORIDADE ABSOLUTA. ART. 227 DA CONSTITUIÇÃO. PRECEDENTES. RECLAMAÇÃO JULGADA PROCEDENTE. AGRAVO DESPROVIDO. I - A reclamação não é sucedâneo recursal nem é admissível contra atos sem aderência estrita a decisões vinculantes deste Supremo Tribunal Federal. No entanto, o caso em questão trata de direitos fundamentais da maior grandeza, os direitos à vida e à saúde de uma criança, a quem a Constituição Federal atribui prioridade absoluta (art. 227). II - Após a incorporação do medicamento à lista do SUS, não existem dúvidas sobre a eficácia do medicamento para o tratamento da doença que acomete a agravada, não se identificando óbices à concessão do tratamento requerido, uma vez que preenchidos os critérios definidos por este Supremo Tribunal Federal no Tema 500 da Repercussão Geral. III - Agravo regimental desprovido.</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rPr>
        <w:t xml:space="preserve">STF (RE 1375617 AgR, Relator(a): ANDRÉ MENDONÇA, Segunda Turma, julgado em 02-10-2023, PROCESSO ELETRÔNICO DJe-s/n  DIVULG 17-10-2023  PUBLIC 18-10-2023) AGRAVO REGIMENTAL NO RECURSO EXTRAORDINÁRIO. FORNECIMENTO DE MEDICAMENTOS. ADOÇÃO DE ORIENTAÇÃO EXPOSTA PELA MAIORIA DA SEGUNDA TURMA DO STF. RESSALVA A POSICIONAMENTO PESSOAL QUANTO À INCIDÊNCIA DO TEMA RG Nº 793. APLICAÇÃO INDISTINTA DA SUSPENSÃO PELO RE Nº 1.366.243-RG-TPI-REF/SC; TEMA RG Nº 1.234. ADOÇÃO DOS PARÂMETROS PREVISTOS NA ORIENTAÇÃO PROVISÓRIA ATÉ DECISÃO FINAL PELO PLENÁRIO. DEVOLUÇÃO DOS AUTOS À CORTE DE ORIGEM. 1. Conquanto a possibilidade, na hipótese retratada nos autos, da aplicação da tese da solidariedade dos entes federados nos pleitos de fornecimento de medicamentos, em conformidade com a tese proferida no RE nº </w:t>
      </w:r>
      <w:r>
        <w:rPr>
          <w:rFonts w:ascii="Times New Roman" w:hAnsi="Times New Roman" w:cs="Times New Roman"/>
        </w:rPr>
        <w:lastRenderedPageBreak/>
        <w:t>855.178-RG/SE, Tema RG nº 793, que reiterou a jurisprudência, até então, pacífica da Suprema Corte, não me descuro da orientação provisória lançada no RE nº 1.366.243-RG-TPI-REF/SC, Tema RG nº 1.234, ainda pendente de apreciação sob o rito da Repercussão Geral. 2. Com fundamento no Princípio da Colegialidade, aplica-se o entendimento majoritário desta Segunda Turma pela suspensão indistinta do julgamento dos processos relativos à dispensação de medicamentos pelo Estado, até a definição do Tema RG nº 1.234. 3. Destarte, dou parcial provimento ao agravo regimental, apenas, para que o comando monocrático agravado seja o da devolução dos autos à Corte de origem, com fundamento no art. 1.035, § 5º, do CPC e na decisão do RE nº 1.366.243-RG-TPI-Ref/SC, até o julgamento definitivo do Tema RG nº 1.234, exercendo eventual juízo de retratação após o trânsito em julgado do referido paradigma.</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rPr>
        <w:t>STF (RE 1440574 AgR, Relator(a): ALEXANDRE DE MORAES, Primeira Turma, julgado em 18-09-2023, PROCESSO ELETRÔNICO DJe-s/n  DIVULG 06-10-2023  PUBLIC 09-10-2023) AGRAVO INTERNO. RECURSO EXTRAORDINÁRIO. TEMA 793 DA REPERCUSSÃO GERAL. FORNECIMENTO DE MEDICAMENTO/TRATAMENTO ONCOLÓGICO. ÔNUS SUPORTADO POR ESTADO-MEMBRO. RESSARCIMENTO. AÇÃO DE REGRESSO EM FACE DA UNIÃO. POSSIBILIDADE, INDEPENDENTEMENTE DO EXAURIMENTO DA VIA ADMINISTRATIVA. 1. Discute-se no presente Recurso Extraordinário se o ente federativo condenado a custear medicamento para pessoa hipossuficiente pode ajuizar ação de regresso em face da União, independentemente do exaurimento da via administrativa. 2. As instâncias de origem reputaram inviável a pretensão, porque (a) o Estado não esgotou as vias administrativas e (b) a União não participou da demanda originária, na qual estabelecida a condenação ao fornecimento do medicamento. 3. O SUPREMO TRIBUNAL FEDERAL, no julgamento do RE 855.178-RG (Rel. Min. LUIZ FUX, Tema 793), reafirmou a jurisprudência desta CORTE no sentido da responsabilidade solidária dos entes federados quanto ao dever de prestar assistência à saúde. 4. Embora se reconheça a existência de solidariedade entre os entes federados nas questões envolvendo a saúde pública, o STF decidiu, na tese fixada nos referidos embargos, que a autoridade judicial tem o dever de direcionar o cumprimento dessas demandas, de acordo com as regras de repartição de competências estabelecidas pela lei orgânica do SUS, bem como determinar ressarcimento a quem suportou o ônus financeiro. 5. No caso dos autos, o Estado de Alagoas foi condenado a fornecer medicamento/tratamento oncológico que não faz parte do elenco do RENAME, em processo julgado na Justiça Estadual, do qual não participou a União. 6. O fato de a União não ter participado da referida lide não afasta sua responsabilização em regresso. Isso porque a solidariedade entre as unidades federadas no fornecimento de medicamento/tratamento não implica transferir para determinado ente o encargo financeiro que, de fato, é de outra pessoa política. 7. Por outro lado, o esgotamento da via administrativa não é condição para o ajuizamento da ação de regresso. 8. Agravo Interno a que se nega provimento.</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rPr>
        <w:t>STF (ARE 1384688 AgR, Relator(a): ANDRÉ MENDONÇA, Segunda Turma, julgado em 12-09-2023, PROCESSO ELETRÔNICO DJe-s/n  DIVULG 20-11-2023  PUBLIC 21-11-2023) AGRAVO REGIMENTAL NO RECURSO EXTRAORDINÁRIO COM AGRAVO. DIREITO À SAÚDE. IMPLEMENTAÇÃO DE POLÍTICA PÚBLICA. AUSÊNCIA DE OMISSÃO ESTATAL ASSEVERADA NO ACÓRDÃO RECORRIDO. REEXAME DE FATOS E PROVAS: INVIABILIDADE NO CAMPO EXTRAORDINÁRIO. ÓBICE DO ENUNCIADO Nº 279 DA SÚMULA DO STF. 1. É inviável, em recurso extraordinário, o reexame dos elementos probatórios que fundamentam o acórdão recorrido. Incidente o óbice do enunciado nº 279 da Súmula do STF. 2. No caso, o Tribunal de origem, com base nos pressupostos fáticos constantes dos autos, asseverou não haver qualquer omissão do Estado de Goiás no tocante à realização de políticas públicas relacionadas ao direito à saúde dos habitantes do Município de Novo Gama/GO. 3. Ademais, o Supremo Tribunal Federal já firmou a orientação no sentido de que a determinação de implementação de políticas públicas pelo Poder Judiciário só pode ocorrer em situações excepcionalíssimas, sob pena de ofensa ao princípio constitucional da separação dos Poderes. 4. Agravo regimental ao qual se nega provimento.</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rPr>
        <w:t xml:space="preserve">STF (RE 1440702 ED, Relator(a): ALEXANDRE DE MORAES, Primeira Turma, julgado em 12-09-2023, PROCESSO ELETRÔNICO DJe-s/n  DIVULG 20-09-2023  PUBLIC 21-09-2023) EMBARGOS DE DECLARAÇÃO RECEBIDOS COMO AGRAVO INTERNO. RECURSO EXTRAORDINÁRIO. RESSARCIMENTO DE SERVIÇOS DE SAÚDE PRESTADOS POR INSTITUIÇÃO PRIVADA EM </w:t>
      </w:r>
      <w:r>
        <w:rPr>
          <w:rFonts w:ascii="Times New Roman" w:hAnsi="Times New Roman" w:cs="Times New Roman"/>
        </w:rPr>
        <w:lastRenderedPageBreak/>
        <w:t>FAVOR DE PACIENTE DO SUS. TEMA 1033. INCIDÊNCIA. 1. O órgão julgador pode receber, como agravo interno, os embargos de declaração que notoriamente visam a reformar a decisão monocrática do Relator, sendo desnecessária a intimação do embargante para complementar suas razões quando o recurso, desde logo, exibir impugnação específica a todos os pontos da decisão embargada. Inteligência do art. 1.024, § 3º, do Código de Processo Civil de 2015. 2. O Plenário do SUPREMO TRIBUNAL FEDERAL, no julgamento do RE 666.094-RG (Tema 1.033 da Repercussão Geral, Rel. Min. ROBERTO BARROSO, DJe 4/2/2022), fixou a seguinte tese: “O ressarcimento de serviços de saúde prestados por unidade privada em favor de paciente do Sistema Único de Saúde, em cumprimento de ordem judicial, deve utilizar como critério o mesmo que é adotado para o ressarcimento do Sistema Único de Saúde por serviços prestados a beneficiários de planos de saúde.” 3. Embargos de Declaração recebidos como Agravo Interno, ao qual se nega provimento.</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rPr>
        <w:t>STF (Rcl 57186 AgR, Relator(a): NUNES MARQUES, Relator(a) p/ Acórdão: GILMAR MENDES, Segunda Turma, julgado em 12-09-2023, PROCESSO ELETRÔNICO DJe-s/n  DIVULG 25-10-2023  PUBLIC 26-10-2023) Agravo regimental na reclamação. 2. Direito Constitucional. 3. RE-RG 1.366.243, tema 1234 da sistemática da Repercussão Geral. Formação do polo passivo de demandas que versem sobre fornecimento de medicamentos registrados na Agência Nacional de Vigilância Sanitária, padronizados ou não no Sistema Único de Saúde. Determinação de sobrestamento nacional dos processos que versam sobre a matéria. 4. Desrespeito à ordem de suspensão e à decisão cautelar proferidas no âmbito do RE-RG 1.366.243. 4. Agravo regimental parcialmente provido para julgar parcialmente procedente a reclamação e cassar o ato reclamado, determinando o sobrestamento do feito originário até que sobrevenha decisão do STF no Tema 1234 da Repercussão Geral.</w:t>
      </w:r>
    </w:p>
    <w:p w:rsidR="00CE6675" w:rsidRDefault="00CE6675" w:rsidP="00CE6675">
      <w:pPr>
        <w:widowControl w:val="0"/>
        <w:autoSpaceDE w:val="0"/>
        <w:autoSpaceDN w:val="0"/>
        <w:adjustRightInd w:val="0"/>
        <w:spacing w:before="240" w:after="0" w:line="240" w:lineRule="auto"/>
        <w:jc w:val="both"/>
        <w:rPr>
          <w:rFonts w:ascii="Times New Roman" w:hAnsi="Times New Roman" w:cs="Times New Roman"/>
          <w:lang w:val="pt-PT"/>
        </w:rPr>
      </w:pPr>
      <w:r>
        <w:rPr>
          <w:rFonts w:ascii="Times New Roman" w:hAnsi="Times New Roman" w:cs="Times New Roman"/>
        </w:rPr>
        <w:t xml:space="preserve">STF (STP 965, Relator(a): ROSA WEBER (Presidente), Tribunal Pleno, julgado em 04-09-2023, PROCESSO ELETRÔNICO DJe-s/n  DIVULG 11-09-2023  PUBLIC 12-09-2023) Suspensão de Tutela Provisória. Fornecimento de medicamento de alto custo. Nivolumabe (Opdivo). Tratamento de melanoma maligno de pele. Fármaco registrado na Anvisa e não padronizado no Sus. Responsabilidade solidária dos entes federados. RE 855.178-RG (Tema 793). RE 1.366.243-RG (Tema 1234). Necessidade de demonstração inequívoca de lesão aos bens jurídicos protegidos pela legislação de regência. Inviabilidade de qualquer presunção nessa seara. Direito à saúde. Ausência de potencial lesivo. Suspensão denegada. 1. A via eleita consubstancia meio processual autônomo à disposição, exclusiva, segundo as normas de regência, das pessoas jurídicas de direito público e do Ministério Público, para buscar a sustação com objetivo de salvaguardar o interesse público primário, nas causas contra o Poder Público e seus agentes, de decisões judiciais que potencialmente provoquem grave lesão à ordem, à saúde, à segurança e à economia públicas. 2. Esta Suprema Corte, no RE 855.178, Tema 793 da sistemática da Repercussão Geral, no que diz com a possibilidade de ajuizamento de ação em face de qualquer dos entes federados, indica reserva, ao estabelecer a obrigatoriedade de inclusão da União no polo passivo da demanda nos casos de medicamento não registrado na Anvisa. A seu turno, no tocante à distribuição de medicamentos e a repartição de competências no âmbito do Sistema Único de Saúde, este Supremo Tribunal Federal referendou a liminar concedida nos autos do RE 1.366.243, Tema 1234 da sistemática da Repercussão Geral, para assentar, até o julgamento definitivo do recurso, que (i) nas demandas judiciais envolvendo medicamentos ou tratamentos padronizados, a composição do polo passivo deve observar a repartição de responsabilidades estruturada no Sus; (ii) já as demandas judiciais referentes a medicamentos não incorporados devem ser processadas e julgadas pelo Juízo estadual ou federal, ao qual foram direcionadas pelo cidadão. 3. Consta dos documentos juntados que o medicamento foi registrado na Anvisa, embora não incorporado ao Sus. Essa circunstância, a despeito de sua relevância para aferir a adequação aos Temas 793 e 1234 da repercussão geral, não é suficiente para o deferimento do pedido de suspensão da segurança, em que exigida a demonstração da grave lesão à ordem, à saúde, à segurança e à economia públicas, sob pena de desvirtuamento do instituto. Na hipótese vertente, a ação foi inicialmente ajuizada perante a Justiça Estadual, tanto em face do Município requerente quanto em desfavor do Estado do Rio Grande do Sul que foram condenados solidariamente ao pagamento do fármaco. 4. Constitui ônus indeclinável do autor, ante a natureza excepcionalíssima do incidente de contracautela, a demonstração – que jamais se presume – da efetiva potencialidade lesiva da decisão impugnada. Insuficiente, para esse efeito, a mera alegação superficial e genérica, desacompanhada de prova inequívoca de que o ato decisório que se pretende suspender provoca grave lesão à ordem, à saúde, à segurança e à economia públicas. 5. </w:t>
      </w:r>
      <w:r>
        <w:rPr>
          <w:rFonts w:ascii="Times New Roman" w:hAnsi="Times New Roman" w:cs="Times New Roman"/>
        </w:rPr>
        <w:lastRenderedPageBreak/>
        <w:t>Suspensão denegada.</w:t>
      </w:r>
    </w:p>
    <w:p w:rsidR="00CE6675" w:rsidRDefault="00CE6675" w:rsidP="00CE6675">
      <w:pPr>
        <w:widowControl w:val="0"/>
        <w:autoSpaceDE w:val="0"/>
        <w:autoSpaceDN w:val="0"/>
        <w:adjustRightInd w:val="0"/>
        <w:spacing w:before="240" w:after="0" w:line="276" w:lineRule="auto"/>
        <w:jc w:val="both"/>
        <w:rPr>
          <w:rFonts w:ascii="Arial" w:hAnsi="Arial" w:cs="Arial"/>
          <w:highlight w:val="green"/>
          <w:lang w:val="pt-PT"/>
        </w:rPr>
      </w:pPr>
      <w:r>
        <w:rPr>
          <w:rFonts w:ascii="Times New Roman" w:eastAsia="Times New Roman" w:hAnsi="Times New Roman" w:cs="Times New Roman"/>
        </w:rPr>
        <w:t>STF (STP 965, Relator(a): ROSA WEBER (Presidente), Tribunal Pleno, julgado em 04/09/2023, PROCESSO ELETRÔNICO DJe-s/n  DIVULG 11-09-2023  PUBLIC 12-09-2023) Suspensão de Tutela Provisória. Fornecimento de medicamento de alto custo. Nivolumabe (Opdivo). Tratamento de melanoma maligno de pele. Fármaco registrado na Anvisa e não padronizado no Sus. Responsabilidade solidária dos entes federados. RE 855.178-RG (Tema 793). RE 1.366.243-RG (Tema 1234). Necessidade de demonstração inequívoca de lesão aos bens jurídicos protegidos pela legislação de regência. Inviabilidade de qualquer presunção nessa seara. Direito à saúde. Ausência de potencial lesivo. Suspensão denegada. 1. A via eleita consubstancia meio processual autônomo à disposição, exclusiva, segundo as normas de regência, das pessoas jurídicas de direito público e do Ministério Público, para buscar a sustação com objetivo de salvaguardar o interesse público primário, nas causas contra o Poder Público e seus agentes, de decisões judiciais que potencialmente provoquem grave lesão à ordem, à saúde, à segurança e à economia públicas. 2. Esta Suprema Corte, no RE 855.178, Tema 793 da sistemática da Repercussão Geral, no que diz com a possibilidade de ajuizamento de ação em face de qualquer dos entes federados, indica reserva, ao estabelecer a obrigatoriedade de inclusão da União no polo passivo da demanda nos casos de medicamento não registrado na Anvisa. A seu turno, no tocante à distribuição de medicamentos e a repartição de competências no âmbito do Sistema Único de Saúde, este Supremo Tribunal Federal referendou a liminar concedida nos autos do RE 1.366.243, Tema 1234 da sistemática da Repercussão Geral, para assentar, até o julgamento definitivo do recurso, que (i) nas demandas judiciais envolvendo medicamentos ou tratamentos padronizados, a composição do polo passivo deve observar a repartição de responsabilidades estruturada no Sus; (ii) já as demandas judiciais referentes a medicamentos não incorporados devem ser processadas e julgadas pelo Juízo estadual ou federal, ao qual foram direcionadas pelo cidadão. 3. Consta dos documentos juntados que o medicamento foi registrado na Anvisa, embora não incorporado ao Sus. Essa circunstância, a despeito de sua relevância para aferir a adequação aos Temas 793 e 1234 da repercussão geral, não é suficiente para o deferimento do pedido de suspensão da segurança, em que exigida a demonstração da grave lesão à ordem, à saúde, à segurança e à economia públicas, sob pena de desvirtuamento do instituto. Na hipótese vertente, a ação foi inicialmente ajuizada perante a Justiça Estadual, tanto em face do Município requerente quanto em desfavor do Estado do Rio Grande do Sul que foram condenados solidariamente ao pagamento do fármaco. 4. Constitui ônus indeclinável do autor, ante a natureza excepcionalíssima do incidente de contracautela, a demonstração – que jamais se presume – da efetiva potencialidade lesiva da decisão impugnada. Insuficiente, para esse efeito, a mera alegação superficial e genérica, desacompanhada de prova inequívoca de que o ato decisório que se pretende suspender provoca grave lesão à ordem, à saúde, à segurança e à economia públicas. 5. Suspensão denegada.</w:t>
      </w:r>
    </w:p>
    <w:p w:rsidR="00CE6675" w:rsidRDefault="00CE6675" w:rsidP="00CE6675">
      <w:pPr>
        <w:jc w:val="both"/>
        <w:rPr>
          <w:rFonts w:ascii="Times New Roman" w:eastAsia="Times New Roman" w:hAnsi="Times New Roman" w:cs="Times New Roman"/>
        </w:rPr>
      </w:pPr>
      <w:r>
        <w:rPr>
          <w:rFonts w:ascii="Times New Roman" w:eastAsia="Times New Roman" w:hAnsi="Times New Roman" w:cs="Times New Roman"/>
        </w:rPr>
        <w:t xml:space="preserve">STF (SL 1623 MC-Ref, Relator(a): ROSA WEBER (Presidente), Tribunal Pleno, julgado em 28/08/2023, PROCESSO ELETRÔNICO DJe-s/n  DIVULG 01-09-2023  PUBLIC 04-09-2023) Suspensão de liminar. Conversão do referendo em julgamento final. Município de Imperatriz/MA. Ação civil pública. Estado de calamidade no Hospital Municipal de Imperatriz (HMI). Determinação judicial dirigida aos Poderes Públicos municipais para adotarem as medidas necessárias à prestação dos serviços de saúde de modo adequado, contínuo e eficiente. Pretendida suspensão dos efeitos da cautelar. Ausência de plausibilidade jurídica. Aparente observância pelo Poder Judiciário dos parâmetros para a intervenção em políticas públicas de saúde (Tema nº 698/RG). Inviabilidade da antecipação da apreciação do mérito da causa principal e do reexame aprofundado dos fundamentos fático-probatórios embasadores da decisão impugnada. 1. Insurge-se o Município de Imperatriz contra as providências ordenadas pelo Poder Judiciário para a reorganização dos serviços de atendimento à saúde pública no Hospital Municipal de Imperatriz (HMI). 2. Intervenção judicial decretada com apoio em ampla base de evidências, colhidas mediante inspeção judicial realizada no estabelecimento hospitalar, vistorias da comissão da Promotoria </w:t>
      </w:r>
      <w:r>
        <w:rPr>
          <w:rFonts w:ascii="Times New Roman" w:eastAsia="Times New Roman" w:hAnsi="Times New Roman" w:cs="Times New Roman"/>
        </w:rPr>
        <w:lastRenderedPageBreak/>
        <w:t>de Saúde, relatórios, perícias e outros documentos, reveladores do quadro de calamidade em que se encontra o Hospital Municipal de Imperatriz. 3. Acha-se consolidada na jurisprudência desta Corte a validade constitucional da intervenção do Poder Judiciário na implementação de políticas públicas, diante de situações de risco excepcional aos direitos fundamentais dos cidadãos, imputáveis ao comportamento omissivo ou desidioso dos Poderes Públicos. Precedentes. 3. Constatada a omissão estatal na prestação de serviços essenciais de saúde e o grave comprometimento do atendimento à população, legitima-se a intervenção do Poder Judiciário nas políticas públicas de saúde, devendo a atuação judicial (a) priorizar a fixação de metas a serem observadas e a formulação pela Administração Pública do respectivo plano de ação; (b) considerar as manifestações dos órgãos técnicos e as informações disponíveis, verificadas conforme a ciência baseada em evidências; (c) além de preconizar, sempre que possível, a audiência prévia da comunidade científica e da população interessada (Tema 698/RG). 4. No caso, o magistrado de primeira instância parece ter seguidos todos os parâmetros para a intervenção judicial em políticas de saúde (Tema nº 698/RG), dando prioridade à fixação de metas a serem atingidas e ordenando ao Município a elaboração de plano de contingência, voltado à garantia da continuidade e da qualidade dos serviços de saúde. 5. Dissentir das conclusões manifestadas pelas instâncias inferiores quanto ao estado de crise institucional e a adequação das medidas especificamente adotadas demandaria revolvimento do conjunto fático-probatório e pronunciamento antecipado quando ao próprio mérito da causa principal. 6. Segurança denegada.</w:t>
      </w:r>
    </w:p>
    <w:p w:rsidR="00CE6675" w:rsidRDefault="00CE6675" w:rsidP="00CE6675">
      <w:pPr>
        <w:spacing w:before="240"/>
        <w:jc w:val="both"/>
        <w:rPr>
          <w:rFonts w:ascii="Times New Roman" w:eastAsia="Times New Roman" w:hAnsi="Times New Roman" w:cs="Times New Roman"/>
        </w:rPr>
      </w:pPr>
      <w:r>
        <w:rPr>
          <w:rFonts w:ascii="Times New Roman" w:eastAsia="Times New Roman" w:hAnsi="Times New Roman" w:cs="Times New Roman"/>
        </w:rPr>
        <w:t xml:space="preserve">STF (RE 1067052 AgR-ED, Relator(a): ROBERTO BARROSO, Primeira Turma, julgado em 22/08/2023, PROCESSO ELETRÔNICO DJe-s/n  DIVULG 24-08-2023  PUBLIC 25-08-2023) Direito constitucional e administrativo. Embargos de declaração em agravo interno em recurso extraordinário. Representação de inconstitucionalidade. Ratificação dos recursos pela Prefeita Municipal. Possibilidade. Transformação de hospital em fundação de saúde pública. Provimento. 1. O Supremo Tribunal Federal firmou entendimento no sentido da possibilidade de recursos oriundos de representação de constitucionalidade serem subscritos apenas por procuradores legitimados ou, ainda, posteriormente ratificados com a assinatura do Prefeito. Precedentes. 2. No mérito, está em discussão a possibilidade de lei ordinária municipal transformar o Hospital Municipal de Novo Hamburgo, autarquia municipal, em fundação de direito privado – a Fundação de Saúde Pública de Novo Hamburgo. 3. O Plenário do Supremo Tribunal Federal, no julgamento da ADI 4.197/SE, sob minha relatoria, fixou o seguinte tese: </w:t>
      </w:r>
      <w:r>
        <w:rPr>
          <w:rFonts w:ascii="Times New Roman" w:eastAsia="Times New Roman" w:hAnsi="Times New Roman" w:cs="Times New Roman"/>
          <w:u w:val="single"/>
        </w:rPr>
        <w:t>É constitucional a constituição de fundação pública de direito privado para a prestação de serviço público de saúde</w:t>
      </w:r>
      <w:r>
        <w:rPr>
          <w:rFonts w:ascii="Times New Roman" w:eastAsia="Times New Roman" w:hAnsi="Times New Roman" w:cs="Times New Roman"/>
        </w:rPr>
        <w:t>”. Dessa orientação divergiu o Tribunal de origem. 4. Embargos de declaração acolhidos, com efeitos infringentes, para conhecer do recurso extraordinário e, no mérito, dar-lhe provimento, declarando a constitucionalidade da Lei nº 1.980/2009, do Município de Novo Hamburgo/RS.</w:t>
      </w:r>
    </w:p>
    <w:p w:rsidR="00CE6675" w:rsidRDefault="00CE6675" w:rsidP="00CE6675">
      <w:pPr>
        <w:spacing w:before="240"/>
        <w:jc w:val="both"/>
        <w:rPr>
          <w:rFonts w:ascii="Times New Roman" w:eastAsia="Times New Roman" w:hAnsi="Times New Roman" w:cs="Times New Roman"/>
        </w:rPr>
      </w:pPr>
      <w:r>
        <w:rPr>
          <w:rFonts w:ascii="Times New Roman" w:eastAsia="Times New Roman" w:hAnsi="Times New Roman" w:cs="Times New Roman"/>
        </w:rPr>
        <w:t xml:space="preserve">STF (RE 684612, Relator(a): RICARDO LEWANDOWSKI, Relator(a) p/ Acórdão: ROBERTO BARROSO, Tribunal Pleno, julgado em 03-07-2023, PROCESSO ELETRÔNICO REPERCUSSÃO GERAL - MÉRITO DJe-s/n  DIVULG 04-08-2023  PUBLIC 07-08-2023) Direito constitucional e administrativo. Recurso extraordinário com repercussão geral. Intervenção do Poder Judiciário em políticas públicas. Direito social à saúde. 1. Recurso extraordinário, com repercussão geral, que discute os limites do Poder Judiciário para determinar obrigações de fazer ao Estado, consistentes na realização de concursos públicos, contratação de servidores e execução de obras que atendam o direito social da saúde. No caso concreto, busca-se a condenação do Município à realização de concurso público para provimento de cargos em hospital específico, além da correção de irregularidades apontadas em relatório do Conselho Regional de Medicina. 2. O acórdão recorrido determinou ao Município: (i) o suprimento do déficit de pessoal, especificamente por meio da realização de concurso público de provas e títulos para provimento dos cargos de médico e funcionários técnicos, com a nomeação e posse dos profissionais </w:t>
      </w:r>
      <w:r>
        <w:rPr>
          <w:rFonts w:ascii="Times New Roman" w:eastAsia="Times New Roman" w:hAnsi="Times New Roman" w:cs="Times New Roman"/>
        </w:rPr>
        <w:lastRenderedPageBreak/>
        <w:t>aprovados no certame; e (ii) a correção dos procedimentos e o saneamento das irregularidades expostas no relatório do Conselho Regional de Medicina, com a fixação de prazo e multa pelo descumprimento. 3. A saúde é um bem jurídico constitucionalmente tutelado, por cuja integridade deve zelar o Poder Público, a quem incumbe formular - e implementar - políticas sociais e econômicas que visem a garantir, aos cidadãos, o acesso universal e igualitário às ações e serviços para sua promoção, proteção e recuperação. 4. A intervenção casuística do Poder Judiciário, definindo a forma de contratação de pessoal e da gestão dos serviços de saúde, coloca em risco a própria continuidade das políticas públicas de saúde, já que desorganiza a atividade administrativa e compromete a alocação racional dos escassos recursos públicos. Necessidade de se estabelecer parâmetros para que a atuação judicial seja pautada por critérios de razoabilidade e eficiência, respeitado o espaço de discricionariedade do administrador. 5. Parcial provimento do recurso extraordinário, para anular o acórdão recorrido e determinar o retorno dos autos à origem, para novo exame da matéria, de acordo com as circunstâncias fáticas atuais do Hospital Municipal Salgado Filho e com os parâmetros aqui fixados. 6. Fixação das seguintes teses de julgamento: “1. A intervenção do Poder Judiciário em políticas públicas voltadas à realização de direitos fundamentais, em caso de ausência ou deficiência grave do serviço, não viola o princípio da separação dos poderes. 2. A decisão judicial, como regra, em lugar de determinar medidas pontuais, deve apontar as finalidades a serem alcançadas e determinar à Administração Pública que apresente um plano e/ou os meios adequados para alcançar o resultado; 3. No caso de serviços de saúde, o déficit de profissionais pode ser suprido por concurso público ou, por exemplo, pelo remanejamento de recursos humanos e pela contratação de organizações sociais (OS) e organizações da sociedade civil de interesse público (OSCIP)”.</w:t>
      </w:r>
    </w:p>
    <w:p w:rsidR="00CE6675" w:rsidRDefault="00CE6675" w:rsidP="00CE6675">
      <w:pPr>
        <w:spacing w:before="240"/>
        <w:jc w:val="both"/>
        <w:rPr>
          <w:rFonts w:ascii="Times New Roman" w:eastAsia="Times New Roman" w:hAnsi="Times New Roman" w:cs="Times New Roman"/>
        </w:rPr>
      </w:pPr>
      <w:r>
        <w:rPr>
          <w:rFonts w:ascii="Times New Roman" w:eastAsia="Times New Roman" w:hAnsi="Times New Roman" w:cs="Times New Roman"/>
        </w:rPr>
        <w:t xml:space="preserve">STF (STP 952, Relator(a): ROSA WEBER (Presidente), Tribunal Pleno, julgado em 03/07/2023, PROCESSO ELETRÔNICO DJe-s/n  DIVULG 24-07-2023  PUBLIC 25-07-2023) Suspensão de Tutela Provisória. Fornecimento de medicamento de alto custo. Medicamentos Cabozantinibe e Nivolumabe (Opdivo). Tratamento de câncer renal. Fármaco registrado na Anvisa e não padronizado no Sus. Responsabilidade solidária dos entes federados. RE 855.178-RG (Tema 793). RE 1.366.243-RG (Tema 1234). Necessidade de demonstração inequívoca de lesão aos bens jurídicos protegidos pela legislação de regência. Inviabilidade de qualquer presunção nessa seara. Direito à saúde. Ausência de potencial lesivo. Suspensão denegada. 1. A via eleita consubstancia meio processual autônomo à disposição, exclusiva, segundo as normas de regência, das pessoas jurídicas de direito público e do Ministério Público, para buscar a sustação com objetivo de salvaguardar o interesse público primário, nas causas contra o Poder Público e seus agentes, de decisões judiciais que potencialmente provoquem grave lesão à ordem, à saúde, à segurança e à economia públicas. 2. Esta Suprema Corte, no RE 855.178, Tema 793 da sistemática da Repercussão Geral, no que diz com a possibilidade de ajuizamento de ação em face de qualquer dos entes federados, indica reserva, ao estabelecer a obrigatoriedade de inclusão da União no polo passivo da demanda nos casos de medicamento não registrado na Anvisa. A seu turno, no tocante à distribuição de medicamentos e a repartição de competências no âmbito do Sistema Único de Saúde, este Supremo Tribunal Federal referendou a liminar concedida nos autos do RE 1.366.243, Tema 1234 da sistemática da Repercussão Geral, para assentar, até o julgamento definitivo do recurso, que (i) nas demandas judiciais envolvendo medicamentos ou tratamentos padronizados, a composição do polo passivo deve observar a repartição de responsabilidades estruturada no Sus; (ii) já as demandas judiciais referentes a medicamentos não incorporados devem ser processadas e julgadas pelo Juízo estadual ou federal, ao qual foram direcionadas pelo cidadão. 3. Consta dos documentos juntados que o medicamento foi registrado na Anvisa, embora não incorporado ao Sus. Essa circunstância, a despeito de sua relevância para aferir a adequação aos Temas 793 e 1234 da repercussão geral, não é suficiente para o deferimento do pedido de suspensão da segurança, em que exigida a demonstração da grave lesão à ordem, à saúde, à segurança e à economia públicas, sob pena de desvirtuamento do instituto. Na hipótese vertente, a ação já foi </w:t>
      </w:r>
      <w:r>
        <w:rPr>
          <w:rFonts w:ascii="Times New Roman" w:eastAsia="Times New Roman" w:hAnsi="Times New Roman" w:cs="Times New Roman"/>
        </w:rPr>
        <w:lastRenderedPageBreak/>
        <w:t>inicialmente ajuizada perante a Justiça Federal, tanto em face do Município requerente quanto em desfavor da União e do Estado de Minas Gerais que foram condenados solidariamente ao pagamento dos fármacos. 4. Constitui ônus indeclinável do autor, ante a natureza excepcionalíssima do incidente de contracautela, a demonstração – que jamais se presume – da efetiva potencialidade lesiva da decisão impugnada. Insuficiente, para esse efeito, a mera alegação superficial e genérica, desacompanhada de prova inequívoca de que o ato decisório que se pretende suspender provoca grave lesão à ordem, à saúde, à segurança e à economia públicas. 4. Suspensão denegada.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1427657 AgR, Relator(a): ALEXANDRE DE MORAES, Primeira Turma, julgado em 05/06/2023, PROCESSO ELETRÔNICO DJe-s/n  DIVULG 12-06-2023  PUBLIC 13-06-2023) AGRAVO INTERNO. RECURSO EXTRAORDINÁRIO. FORNECIMENTO DE MEDICAMENTO/TRATAMENTO ONCOLÓGICO. ÔNUS SUPORTADO POR ESTADO-MEMBRO. AÇÃO DE RESSARCIMENTO EM FACE DA UNIÃO. RESPONSABILIDADE EXCLUSIVA DA UNIÃO PARA FORNECIMENTO DO FÁRMACO PLEITEADO. RESSARCIMENTO DOS VALORES DESPENDIDOS PELO ENTE ESTADUAL. 1. O SUPREMO TRIBUNAL FEDERAL, no julgamento do RE 855.178-RG (Rel. Min. LUIZ FUX, Tema 793), examinou a repercussão geral da questão constitucional debatida nestes autos e reafirmou a jurisprudência desta CORTE no sentido da responsabilidade solidária dos entes federados quanto ao dever de prestar assistência à saúde. Também ficou definido inexistir a exigência de litisconsórcio passivo necessário em demanda em que se pleiteia medicamento/tratamento em face do Estado, razão pela qual o jurisdicionado pode demandar contra qualquer um dos entes públicos, na medida em que todos são solidariamente responsáveis. 2. Nada obstante, na tese fixada nos Embargos de Declaração, o STF acrescentou que a autoridade judicial tem o dever de direcionar o cumprimento dessas demandas, de acordo com as regras de repartição de competências estabelecidas pela lei orgânica do SUS, bem como determinar ressarcimento a quem suportou o ônus financeiro. 3. A responsabilidade solidária dos entes federativos pela promoção das políticas públicas relativas à saúde não afasta os critérios de hierarquização e descentralização das ações sanitárias que competem a cada esfera da Federação. 4. No que se refere aos tratamentos oncológicos, conforme a Política Nacional para Prevenção e Controle do Câncer, esses serão prestados por intermédio das UNACONs e CACONs, instituições habilitadas pelo Ministério da Saúde para tal finalidade, sendo de livre escolha dessas instituições os medicamentos a serem utilizados. 5. Eventuais medicamentos utilizados ou tratamentos disponibilizados por essas unidades de saúde serão custeados com os recursos transferidos pelo Ministério da Saúde, conforme previsto no art. 8º da Portaria 876/2013, do Ministério da Saúde, que regulamenta a Lei nº 12.732, de 22 de novembro de 2012, que versa sobre o primeiro tratamento do paciente com neoplasia maligna comprovada, no âmbito do Sistema Único de Saúde (SUS). 6. Na presente hipótese, o Tribunal de origem reformou a sentença que julgara procedente o pedido de direito de regresso formulado pelo ESTADO DE ALAGOAS em face da UNIÃO, para obter o ressarcimento dos valores despendidos para compra de medicamento para paciente em tratamento de câncer, consoante determinado por decisão judicial exarada em sede de ação ordinária, no âmbito da Justiça Estadual, em processo judicial do qual não participou a UNIÃO. 7. A demanda que condenou o ESTADO DE ALAGOAS a fornecer medicamento/tratamento oncológico que não faz parte do elenco do RENAME tramitou na Justiça Estadual, sem que a UNIÃO tivesse arcado com o ônus financeiro da obrigação. Tanto é verdade que o ESTADO DE ALAGOAS ajuizou a presente ação na Justiça Federal para ver-se ressarcida dos valores que despendeu para aquisição de medicamentos/tratamento em cumprimento à decisão judicial. 8. Assim, assentado que a responsabilidade pelo custo financeiro do medicamento é de fato da UNIÃO, e tendo o Estado-membro arcado com uma despesa que não lhe competia, não pode agora ser prejudicado pelo fato de o ente federativo não ter participado da primeira lide. 9. Agravo Interno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(RE 1419222 AgR, Relator(a): ROBERTO BARROSO, Primeira Turma, julgado em 29/05/2023, PROCESSO ELETRÔNICO DJe-s/n  DIVULG 30-05-2023  PUBLIC 31-05-2023) DIREITO CONSTITUCIONAL, ADMINISTRATIVO E PROCESSUAL CIVIL. AÇÃO CIVIL PÚBLICA. CUMPRIMENTO DA LEI DE ACESSO À INFORMAÇÃO E LEI DE REGIME ESPECIAL DA COVID-19. RECURSOS FEDERAIS DESTINADOS A MUNICÍPIO. LEGITIMIDADE DA UNIÃO. </w:t>
      </w:r>
      <w:r>
        <w:rPr>
          <w:rFonts w:ascii="Times New Roman" w:hAnsi="Times New Roman" w:cs="Times New Roman"/>
        </w:rPr>
        <w:lastRenderedPageBreak/>
        <w:t>COMPETÊNCIA FEDERAL. JURISPRUDÊNCIA DO SUPREMO TRIBUNAL FEDERAL. 1. Hipótese em que se discute o interesse da União para compor lide que envolve o regular cumprimento da Lei de Acesso à Informação (Lei nº 12.527/2011), da Lei de Regime Especial da Covid-19 (Lei nº 3.979/2020) e dos princípios constitucionais da legalidade, moralidade e publicidade no âmbito das despesas efetuadas pelo Município de Cedro de São João/SE no enfrentamento da pandemia decorrente do novo coronavírus, em especial na aplicação dos recursos oriundos do Sistema Único de Saúde - SUS. 2. A decisão proferida pelo Tribunal de origem está alinhada ao entendimento desta Corte no sentido de o “fato de a verba repassada ser proveniente de recursos federais fiscalizáveis pelo TCU basta para afirmar a existência de interesse da União e a consequente competência da Justiça Federal para apreciar os autos” (RE 669.952-AgRED, Rel. Min. Dias Toffoli, Plenário). 3. Ressalta-se que a competência para o controle da prestação de contas da aplicação de recursos federais é do Tribunal de Contas da União, conforme os ditames do art. 70 da Constituição Federal. Precedentes. 4. Inaplicável o art. 85, § 11, do CPC/2015, uma vez que não é cabível, na hipótese, condenação em honorários advocatícios (arts. 17 e 18 da Lei nº 7.347/1985) 5. Agravo interno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1406436 AgR, Relator(a): EDSON FACHIN, Segunda Turma, julgado em 22/05/2023, PROCESSO ELETRÔNICO DJe-s/n  DIVULG 14-06-2023  PUBLIC 15-06-2023) AGRAVO REGIMENTAL EM RECURSO EXTRAORDINÁRIO. INTERPOSIÇÃO EM 06.03.2023. AÇÃO DE RESSARCIMENTO. GASTOS COM FORNECIMENTO E TRATAMENTO ONCOLÓGICO. RESPONSABILIDADE SOLIDÁRIA. DIREITO À SAÚDE. ART. 196 DA CRFB. TEMA 793 DA REPERCUSSÃO GERAL. PARTE FINAL. REGRAS DE REPARTIÇÃO DE COMPETÊNCIA. ACÓRDÃO PROFERIDO EM JUÍZO DE RETRATAÇÃO NEGATIVO. INOBSERVÂNCIA DO PARADIGMA DA REPERCUSSÃO GERAL. PRECEDENTES. 1. O Plenário do Supremo Tribunal Federal, no julgamento do RE 855.178-RG, Rel. Ministro Luiz Fux, DJe 16.3.2015 (Tema 793), reconheceu a existência de repercussão geral da controvérsia constitucional referente à responsabilidade solidária dos entes federados em matéria de saúde e reafirmou a jurisprudência pertinente ao tema. 2. No julgamento dos embargos de declaração, ocorrido em 23.05.2019, no citado RE 855.178-RG, de que fui redator para o acórdão, DJe 16.04.2020, esta Corte fixou a seguinte tese: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3. Inobservância pela instância de origem da parte final do Tema 793 da repercussão geral. 4. Agravo regimental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51922 AgR-segundo, Relator(a): GILMAR MENDES, Segunda Turma, julgado em 15/05/2023, PROCESSO ELETRÔNICO DJe-s/n  DIVULG 22-05-2023  PUBLIC 23-05-2023) AGRAVO REGIMENTAL NA RECLAMAÇÃO. DIREITO CONSTITUCIONAL E ADMINISTRATIVO. SAÚDE. FORNECIMENTO DE MEDICAMENTOS PADRONIZADOS OU NÃO NOS PROTOCOLOS CLÍNICOS E DIRETRIZES TERAPÊUTICAS DO SUS. INCLUSÃO DA UNIÃO NO POLO PASSIVO DA DEMANDA. ORDEM DE SUSPENSÃO NACIONAL DEFERIDA NOS AUTOS DO RE-RG 1.366.243 (TEMA 1.234 DA REPERCUSSÃO GERAL). SOBRESTAMENTO DO RECURSO EXTRAORDINÁRIO NA ORIGEM. RECLAMAÇÃO JULGADA PROCEDENTE. AGRAVO REGIMENTAL NÃO PROVIDO. 1. Conforme determinado na ordem de suspensão nacional deferida nos autos do RE-RG 1.366.243 (de minha relatoria), as instâncias ordinárias, ao realizarem os juízos de admissibilidade de recursos especiais e extraordinários — em que haja discussão expressa sobre a inclusão ou não da União no polo passivo de demanda sobre o fornecimento de medicamentos/tratamentos registrados na Anvisa, padronizados ou não pelo Sistema Único de Saúde —, deverão suspender o processamento desses recursos, até que sobrevenha decisão definitiva desta Suprema Corte sobre o tema 1.234 da repercussão geral, ressalvada, evidentemente, a possibilidade de deferimento e adequação de medidas cautelares a qualquer momento. 2. No caso, tratando-se de situação que se enquadra nas premissas definidas na decisão que determinou a suspensão nacional de recursos, deve o Juízo reclamado sobrestar o recurso extraordinário interposto na origem até a conclusão do julgamento de mérito do tema 1.234 da repercussão geral. 3. Agravo regimental não 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lastRenderedPageBreak/>
        <w:t>STF (RE 1407949 AgR, Relator(a): ROSA WEBER (Presidente), Tribunal Pleno, julgado em 09/05/2023, PROCESSO ELETRÔNICO DJe-s/n  DIVULG 15-05-2023  PUBLIC 16-05-2023) DIREITO ADMINISTRATIVO. SAÚDE. FORNECIMENTO DE MEDICAMENTO NÃO INCLUÍDO NA LISTA DO SISTEMA ÚNICO DE SAÚDE. NECESSIDADE NÃO COMPROVADA. VERIFICAÇÃO DO ATENDIMENTO DOS REQUISITOS. REELABORAÇÃO DA MOLDURA FÁTICA. PROCEDIMENTO VEDADO NA INSTÂNCIA EXTRAORDINÁRIA. AGRAVO NÃO PROVIDO. 1. A controvérsia, conforme já asseverado na decisão guerreada, não alcança estatura constitucional. Não há falar em afronta aos preceitos constitucionais indicados nas razões recursais. Compreensão diversa demandaria a reelaboração da moldura fática a tornar oblíqua e reflexa eventual ofensa à Constituição, insuscetível, como tal, de viabilizar o conhecimento do recurso extraordinário. Desatendida a exigência do art. 102, III, “a”, da Lei Maior, nos termos da jurisprudência desta Suprema Corte. 2. As razões do agravo interno não se mostram aptas a infirmar os fundamentos que lastrearam a decisão agravada. 3. A teor do art. 85, § 11, do CPC, o “tribunal, ao julgar recurso, majorará os honorários fixados anteriormente levando em conta o trabalho adicional realizado em grau recursal, observando, conforme o caso, o disposto nos §§ 2º a 6º, sendo vedado ao tribunal, no cômputo geral da fixação de honorários devidos ao advogado do vencedor, ultrapassar os respectivos limites estabelecidos nos §§ 2º e 3º para a fase de conhecimento”. 4.Agravo interno conhecido e não 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1365462 AgR-EDv-AgR, Relator(a): ROBERTO BARROSO, Tribunal Pleno, julgado em 09/05/2023, PROCESSO ELETRÔNICO DJe-s/n  DIVULG 15-05-2023  PUBLIC 16-05-2023) Direito administrativo. Agravo interno em embargos de divergência em agravo interno em recurso extraordinário. Fornecimento de medicamento incorporado ao SUS. Controvérsia submetida à repercussão geral. Tema 1.234. Devolução dos autos à origem. 1. A questão debatida nos presentes autos foi submetida à repercussão geral no RE 1.366.243-RG, paradigma do Tema 1.234 (legitimidade passiva da União e competência da Justiça Federal, nas demandas que versem sobre fornecimento de medicamentos registrados na Agência Nacional de Vigilância Sanitária - ANVISA, mas não padronizados no Sistema Único de Saúde – SUS). 2. Recentemente, o Min. Gilmar Mendes, relator do RE 1.366.243-RG, determinou a suspensão nacional do processamento dos recursos especiais e extraordinário que tratem sobre a controvérsia, ressaltando que “a celeuma aqui enfrentada atinge indistintamente medicamentos padronizados e não padronizados pelo Sistema Único de Saúde”. 3. Embargos de divergência acolhidos para tornar sem efeito as decisões proferidas por esta Corte e determinar a devolução dos autos à origem, para observância da sistemática do art. 1.036 do CPC.</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1399165 AgR, Relator(a): EDSON FACHIN, Segunda Turma, julgado em 03/05/2023, PROCESSO ELETRÔNICO DJe-s/n  DIVULG 11-05-2023  PUBLIC 12-05-2023) AGRAVO REGIMENTAL EM RECURSO EXTRAORDINÁRIO. INTERPOSIÇÃO EM 28.11.2022. CRIANÇA PORTADORA DE AMIOTROFIA MUSCULAR ESPINHAL TIPO 1 - AME DOENÇA GRAVE. TERAPIA ZOLGENSMA. REGISTRADO NA ANVISA, MAS DISPONIBILIZADO SOMENTE PARA CRIANÇAS DE ATÉ DOIS ANOS DE IDADE. MEDICAMENTO DE ALTO CUSTO. RESPONSABIIDADE SOLIDÁRIA. SITUAÇÃO DE EXTREMA URGÊNCIA. BLOQUEIO DA EVOLUÇÃO DA DOENÇA. DOSE ÚNICA. EXCEPCIONALIDADE VERIFICADA. FORNECIMENTO PELO PODER PÚBLICO. POSSIBILIDADE. RISCO IMINENTE. PONDERAÇÃO DE DIREITOS. FINANÇAS PÚBLICAS E ACESSO AO DIREITO À SAÚDE. PRECEDENTES ESPECÍFICOS. RECURSO EXTRAORDINÁRIO PROVIDO. 1. Esta Corte tem determinado o fornecimento do medicamento Zolgensma a crianças portadoras de Amiotrofia Muscular Espinhal, considerando a excepcionalidade do caso em questão, o direito à saúde previsto no art. 196 da Constituição da República, especialmente, o direito à vida, o que tem justificado a manutenção dos efeitos da antecipação de tutela (STP), porquanto, inexistente risco de lesão à ordem e à economia pública e julgado procedentes reclamações para restabelecer os efeitos dos acórdãos que obrigavam a União a fornecer o fármaco requerido. 2. O STF tem reconhecido, ainda, a sua eficácia e importância no tratamento da doença também em relação às crianças acima de 2 (dois) anos de idade, não sendo este um obstáculo ao fornecimento do medicamento Zolgensma. 3. Agravo regimental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(RE 1366243 TPI-Ref, Relator(a): GILMAR MENDES, Tribunal Pleno, julgado em 19/04/2023, PROCESSO ELETRÔNICO DJe-s/n  DIVULG 24-04-2023  PUBLIC 25-04-2023) REFERENDO NA </w:t>
      </w:r>
      <w:r>
        <w:rPr>
          <w:rFonts w:ascii="Times New Roman" w:hAnsi="Times New Roman" w:cs="Times New Roman"/>
        </w:rPr>
        <w:lastRenderedPageBreak/>
        <w:t>TUTELA PROVISÓRIA INCIDENTAL. RECURSO EXTRAORDINÁRIO COM REPERCUSSÃO GERAL. TEMA 1.234. LEGITIMIDADE PASSIVA DA UNIÃO E COMPETÊNCIA DA JUSTIÇA FEDERAL NAS DEMANDAS QUE VERSAM SOBRE FORNECIMENTO DE MEDICAMENTOS REGISTRADOS NA ANVISA, MAS NÃO PADRONIZADOS NO SUS. DECISÃO DO STJ NO IAC 14. DEFERIMENTO PARCIAL DA MEDIDA CAUTELAR PLEITEADA. 1. O julgamento do IAC 14 pelo Superior Tribunal de Justiça constitui fato novo relevante que impacta diretamente o desfecho do Tema 1234, tanto pela coincidência da matéria controvertida – que foi expressamente apontada na decisão de suspensão nacional dos processos – quanto pelas próprias conclusões da Corte Superior no que concerne à solidariedade dos entes federativos nas ações e serviços de saúde. 2. Reflexões conduzidas desde o julgamento da STA 175, em 2009, inclusive da respectiva audiência pública, incentivaram os Poderes Legislativo e Executivo a buscar organizar e refinar a repartição de responsabilidades no âmbito do Sistema Único de Saúde. Reporto-me especificamente (i) às modificações introduzidas pelas Leis 12.401/2011 e 12.466/2010 na Lei 8.080/1990, (ii) ao Decreto 7.508/2011; e (iii) às sucessivas pactuações no âmbito da Comissão Intergestores Tripartite. 3. Há um esforço de construção dialógica e verdadeiramente federativa do conceito constitucional de solidariedade ao qual o Poder Judiciário não pode permanecer alheio, sob pena de incutir graves desprogramações orçamentárias e de desorganizar a complexa estrutura do SUS, sobretudo quando não estabelecida dinâmica adequada de ressarcimento. O conceito de solidariedade no âmbito da saúde deve contemplar e dialogar com o arcabouço institucional que o Legislador, no exercício de sua liberdade de conformação, deu ao Sistema Único de Saúde. 4. No julgamento do Tema 793 da sistemática a repercussão geral, a compreensão majoritária da Corte formou-se no sentido de observar, na composição do polo passivo de demandas judiciais relativas a medicamentos padronizados, a repartição de atribuições no SUS. A solidariedade constitucional pode ter se revestido de inúmeros significados ao longo do desenvolvimento da jurisprudência desta Corte, mas não se equiparou, sobretudo após a reforma do SUS e o julgamento do Tema 793, à livre escolha do cidadão do ente federativo contra o qual pretende litigar. 5. Tutela provisória concedida em parte para estabelecer que, até o julgamento definitivo do Tema 1.234 da Repercussão Geral, sejam observados os seguintes parâmetros: 5.1. nas demandas judiciais envolvendo medicamentos ou tratamentos padronizados: a composição do polo passivo deve observar a repartição de responsabilidades estruturada no Sistema Único de Saúde, ainda que isso implique deslocamento de competência, cabendo ao magistrado verificar a correta formação da relação processual; 5.2. nas demandas judiciais relativas a medicamentos não incorporados: devem ser processadas e julgadas pelo Juízo, estadual ou federal, ao qual foram direcionadas pelo cidadão, sendo vedada, até o julgamento definitivo do Tema 1234 da Repercussão Geral, a declinação da competência ou determinação de inclusão da União no polo passivo; 5.3. diante da necessidade de evitar cenário de insegurança jurídica, esses parâmetros devem ser observados pelos processos sem sentença prolatada; diferentemente, os processos com sentença prolatada até a data desta decisão (17 de abril de 2023) devem permanecer no ramo da Justiça do magistrado sentenciante até o trânsito em julgado e respectiva execução (adotei essa regra de julgamento em: RE 960429 ED-segundos Tema 992, de minha relatoria, DJe de 5.2.2021); 5.4. ficam mantidas as demais determinações contidas na decisão de suspensão nacional de processos na fase de recursos especial e extraordinário. 6. Tutela provisória referendada.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(ADPF 401, Relator(a): EDSON FACHIN, Tribunal Pleno, julgado em 13/04/2023, PROCESSO ELETRÔNICO DJe-s/n  DIVULG 18-04-2023  PUBLIC 19-04-2023) ARGUIÇÃO DE DESCUMPRIMENTO DE PRECEITO FUNDAMENTAL. CONSTITUCIONAL E ADMINISTRATIVO. LEI 5.723/2013 DO MUNICÍPIO DE CUIABÁ. AUTORIZAÇÃO PARA A CRIAÇÃO DA EMPRESA CUIABANA DE SAÚDE PÚBLICA. ALEGAÇÃO DE QUE A EMPRESA DEVE SER REGIDA POR LEI COMPLEMENTAR. IMPROCEDÊNCIA. EXIGÊNCIA QUE SE APLICA APENAS ÀS “FUNDAÇÕES”. ALEGAÇÃO DE QUE A SAÚDE PÚBLICA SOMENTE PODE SER PRESTADA POR ENTES DE DIREITO PÚBLICO. IMPROCEDÊNCIA. ARGUIÇÃO DE DESCUMPRIMENTO DE PRECEITO FUNDAMENTAL JULGADA IMPROCEDENTE. 1. A lei específica autorizadora da criação das estatais é, segundo a Constituição, a ordinária, restringindo-se a exigência de lei complementar apenas para as fundações. Precedentes. 2. Segundo a jurisprudência do Supremo Tribunal Federal, as empresas públicas podem prestar serviços públicos, não se devendo </w:t>
      </w:r>
      <w:r>
        <w:rPr>
          <w:rFonts w:ascii="Times New Roman" w:hAnsi="Times New Roman" w:cs="Times New Roman"/>
        </w:rPr>
        <w:lastRenderedPageBreak/>
        <w:t>confundir a natureza da entidade com a do serviço. 3. Arguição de descumprimento de preceito fundamental julgada improcedente.</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55462 AgR-segundo, Relator(a): DIAS TOFFOLI, Primeira Turma, julgado em 03/04/2023, PROCESSO ELETRÔNICO DJe-s/n  DIVULG 10-05-2023  PUBLIC 11-05-2023) Agravo regimental em reclamação. Ausência de impugnação dos fundamentos da decisão agravada. Agravo regimental não provido. 1. O objeto da presente reclamação recai sobre decisão de órgão a quo que concedeu efeito suspensivo a recurso extraordinário. 2. A solução da controvérsia orientou-se pelas razões do julgamento do mérito do RE nº 566.471 (Tema nº 6 da RG), no qual, embora a Suprema Corte tenha deliberado fixar a tese da repercussão geral em assentada posterior, acabou por entender pela possibilidade de o Estado, em situações excepcionais, ser compelido, por decisão judicial, a fornecer tratamento não incluído na política nacional de medicamentos ou em protocolos terapêuticos dispensados pelo SUS. 3. Não houve impugnação dos fundamentos da ausência de dispensa pelo SUS de substituto terapêutico ao medicamento pretendido e da existência, no acórdão proferido na origem, de razão fundada na existência de laudo médico referente à necessidade e à adequação do fármaco para tratamento do paciente e de sua enfermidade. 4. Subsistem as razões assentadas em decisão monocrática, não apenas acerca da plausibilidade jurídica do direito reivindicado, mas especialmente quanto ao periculum in mora inverso decorrente do ato reclamado. Precedentes. 5. Agravo regimental não 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51658 AgR-ED-ED, Relator(a): DIAS TOFFOLI, Primeira Turma, julgado em 03/04/2023, PROCESSO ELETRÔNICO DJe-s/n  DIVULG 05-06-2023  PUBLIC 06-06-2023) Embargos de declaração em embargos de declaração em agravo regimental em reclamação. Tema nº 793 da Sistemática da Repercussão Geral. Fornecimento de medicamento não constante das políticas públicas instituídas. Controvérsia acerca da inclusão da União no polo passivo da demanda. Debate compreendido no Tema nº 1.234 da Repercussão Geral. Embargos acolhidos com efeitos infringentes para sobrestar o processo perante a autoridade reclamada. 1. O STF reconheceu a existência de repercussão geral nos autos do RE nº 1.366.243, vinculado ao Tema nº 1.234, o qual versa sobre a legitimidade passiva da União para compor polo passivo de demanda que envolva fornecimento de medicamento registrado na ANVISA não padronizado no SUS e, consequentemente, sobre se compete ou não à Justiça Federal processar e julgar a causa. 2. Tratando-se, na origem, de demanda para fornecimento de medicamento não constante das políticas públicas instituídas e sendo a decisão sobre a incorporação da tecnologia ao SUS, por força do arcabouço normativo de estatura constitucional e legal em matéria de saúde pública, responsabilidade do Ministério da Saúde, com apoio da CONITEC (art. 19-Q da Lei 8.080/90), deve-se sobrestar o processo até que sobrevenha decisão do STF no RE nº 1.366.243-RG (Tema nº 1234 da Sistemática da Repercussão Geral). 3. Embargos de declaração acolhidos com efeitos infringentes.</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(ARE 1324375 AgR-ED, Relator(a): NUNES MARQUES, Segunda Turma, julgado em 03/04/2023, PROCESSO ELETRÔNICO DJe-s/n  DIVULG 14-04-2023  PUBLIC 17-04-2023) EMBARGOS DE DECLARAÇÃO EM AGRAVO INTERNO EM RECURSO EXTRAORDINÁRIO COM AGRAVO. DIREITO À SAÚDE. FORNECIMENTO DE FÁRMACO NÃO PADRONIZADO NO SISTEMA ÚNICO DE SAÚDE (SUS). INCLUSÃO DA UNIÃO NO POLO PASSIVO. DISCUSSÃO COM REPERCUSSÃO GERAL RECONHECIDA (RE 1.366.243 – TEMA N. 1.234). REMESSA DOS AUTOS À ORIGEM. ART. 1.036 DO CÓDIGO DE PROCESSO CIVIL. 1. O Plenário Virtual reconheceu a existência de repercussão geral da questão constitucional suscitada relativamente à “legitimidade passiva da União e competência da Justiça Federal, nas demandas que versem sobre fornecimento de medicamentos registrados na Agência Nacional de Vigilância Sanitária – ANVISA, mas não padronizados no Sistema Único de Saúde – SUS” (RE 1.366.243/RG – Tema n. 1.234). 2. O reconhecimento da repercussão geral da matéria impõe a devolução do feito à Corte de origem para aplicação da sistemática da repercussão geral. 3. Embargos de declaração acolhidos para, atribuindo-se-lhes efeitos modificativos, tornar sem eficácia as decisões do Supremo e determinar a devolução dos autos à origem para observância do disposto no art. 1.036 do Código de Processo Civil.</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(ARE 1415979 AgR, Relator(a): ALEXANDRE DE MORAES, Primeira Turma, julgado em 20/03/2023, PROCESSO ELETRÔNICO DJe-s/n  DIVULG 23-03-2023  PUBLIC 24-03-2023) AGRAVO INTERNO. RECURSO EXTRAORDINÁRIO COM AGRAVO. TEMA 793 DA </w:t>
      </w:r>
      <w:r>
        <w:rPr>
          <w:rFonts w:ascii="Times New Roman" w:hAnsi="Times New Roman" w:cs="Times New Roman"/>
        </w:rPr>
        <w:lastRenderedPageBreak/>
        <w:t>REPERCUSSÃO GERAL. INCIDÊNCIA. FORNECIMENTO DE MEDICAMENTO / TRATAMENTO ONCOLÓGICO. ÔNUS SUPORTADO POR ESTADO-MEMBRO. RESPONSABILIDADE EXCLUSIVA DA UNIÃO PARA FORNECIMENTO DO FÁRMACO PLEITEADO. RESSARCIMENTO DOS VALORES DESPENDIDOS PELO ENTE ESTADUAL. 1. No caso dos autos, o Estado de Alagoas foi condenado a fornecer medicamento/tratamento oncológico, que não faz parte do elenco do RENAME. Referida unidade federativa busca o direcionamento da obrigação apenas à União, bem como o ressarcimento por parte do ente federal dos valores já despendidos. 2. No que se refere aos tratamentos oncológicos, conforme a Política Nacional para Prevenção e Controle do Câncer, esses serão prestados por intermédio das UNACONs e CACONs, instituições habilitadas pelo Ministério da Saúde para tal finalidade, sendo de livre escolha dessas instituições os medicamentos a serem utilizados. 3. Eventuais medicamentos utilizados ou tratamentos disponibilizados por essas unidades de saúde serão custeados com os recursos transferidos pelo Ministério da Saúde, conforme previsto no art. 8º da Portaria 876/2013, do Ministério da Saúde, que regulamenta a Lei nº 12.732, de 22 de novembro de 2012, que versa sobre o primeiro tratamento do paciente com neoplasia maligna comprovada, no âmbito do Sistema Único de Saúde (SUS). 4. Por esses fundamentos, a União é a responsável por custear o tratamento postulado. 5. Agravo Interno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(STP 945, Relator(a): ROSA WEBER (Presidente), Tribunal Pleno, julgado em 18/03/2023, PROCESSO ELETRÔNICO DJe-s/n  DIVULG 27-03-2023  PUBLIC 28-03-2023) Suspensão de tutela provisória. Fornecimento de medicamento de alto custo. Medicamento Ocrelizumabe (Ocrevus). Tratamento de Esclerose Múltipla Primariamente Progressiva. Fármaco registrado na Anvisa. Responsabilidade solidária dos entes federados. RE 855.178-RG (Tema 793). Necessidade de demonstração inequívoca de lesão aos bens jurídicos protegidos pela legislação de regência. Inviabilidade de qualquer presunção nessa seara. Direito à saúde. Ausência de potencial lesivo. Suspensão denegada. 1. A via eleita consubstancia meio processual autônomo à disposição, exclusiva, segundo as normas de regência, das pessoas jurídicas de direito público e do Ministério Público, para buscar a sustação com objetivo de salvaguardar o interesse público primário, nas causas contra o Poder Público e seus agentes, de decisões judiciais que potencialmente provoquem grave lesão à ordem, à saúde, à segurança e à economia públicas. 2. Consta dos documentos juntados que o medicamento foi registrado na Anvisa, embora não incorporado ao Sus. Essa circunstância, a despeito de sua relevância para aferir a adequação ao Tema 793 da repercussão geral, não é suficiente para o deferimento do pedido de suspensão da segurança, em que exigida a demonstração da grave lesão à ordem, à saúde, à segurança e à economia públicas, sob pena de desvirtuamento do instituto. Na hipótese vertente, a ação já foi inicialmente ajuizada perante a Justiça Federal, tanto em face do Município quanto em desfavor da União e do Estado do Rio Grande do Sul, que foram condenados solidariamente, registrado expressamente na decisão impugnada que o custeio é de responsabilidade da União, por se tratar de medicamento oncológico de alta complexidade, garantido o ressarcimento da totalidade do valor pelo ente federal. 3. Constitui ônus indeclinável do autor, ante a natureza excepcionalíssima do incidente de contracautela, a demonstração – que jamais se presume – da efetiva potencialidade lesiva da decisão impugnada. Insuficiente, para esse efeito, a mera alegação superficial e genérica, desacompanhada de prova inequívoca de que o ato decisório que se pretende suspender provoca grave lesão à ordem, à saúde, à segurança e à economia públicas. 4. Suspensão denegada.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(STP 929, Relator(a): ROSA WEBER (Presidente), Tribunal Pleno, julgado em 18/03/2023, PROCESSO ELETRÔNICO DJe-s/n  DIVULG 27-03-2023  PUBLIC 28-03-2023) Suspensão de Tutela Provisória. Fornecimento de medicamento de alto custo. Medicamento Trikafta. Tratamento de fibrose cística. Fármaco registrado na Anvisa. Responsabilidade solidária dos entes federados. RE 855.178-RG (Tema 793). Necessidade de demonstração inequívoca de lesão aos bens jurídicos protegidos pela legislação de regência. Inviabilidade de qualquer presunção nessa seara. Direito à saúde. Ausência de potencial lesivo. Suspensão denegada. 1. A via eleita consubstancia meio processual autônomo à disposição, exclusiva, segundo as normas de regência, das pessoas jurídicas de direito público e do Ministério Público, para buscar a sustação com objetivo de salvaguardar o interesse público primário, nas causas contra o Poder Público e seus agentes, de decisões judiciais que potencialmente provoquem grave lesão à ordem, à saúde, à segurança e à economia públicas. 2. Consta dos documentos juntados que o medicamento foi registrado na Anvisa para o tratamento da enfermidade que acomete a interessada, </w:t>
      </w:r>
      <w:r>
        <w:rPr>
          <w:rFonts w:ascii="Times New Roman" w:hAnsi="Times New Roman" w:cs="Times New Roman"/>
        </w:rPr>
        <w:lastRenderedPageBreak/>
        <w:t>ausente informação quanto à incorporação ao Sus. Essa circunstância, a despeito de sua relevância para aferir a adequação ao Tema 793 da repercussão geral, não é suficiente para o deferimento do pedido de suspensão da segurança, em que exigida a demonstração da grave lesão à ordem, à saúde, à segurança e à economia públicas, sob pena de desvirtuamento do instituto. 3. Constitui ônus indeclinável do autor, ante a natureza excepcionalíssima do incidente de contracautela, a demonstração – que jamais se presume – da efetiva potencialidade lesiva da decisão impugnada. Insuficiente, para esse efeito, a mera alegação superficial e genérica, desacompanhada de prova inequívoca de que o ato decisório que se pretende suspender provoca grave lesão à ordem, à saúde, à segurança e à economia públicas. 4. Suspensão denegada.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(STP 930, Relator(a): ROSA WEBER (Presidente), Tribunal Pleno, julgado em 18/03/2023, PROCESSO ELETRÔNICO DJe-s/n  DIVULG 27-03-2023  PUBLIC 28-03-2023) Suspensão de Tutela Provisória. Fornecimento de medicamento de alto custo. Medicamentos Lenvatinibe e Pembrolizumabe. Tratamento de adenocarcinoma de endométrio metastático para peritôneo, linfonodos e pulmões. Fármacos registrados na Anvisa. Responsabilidade solidária dos entes federados. RE 855.178-RG (Tema 793). Necessidade de demonstração inequívoca de lesão aos bens jurídicos protegidos pela legislação de regência. Inviabilidade de qualquer presunção nessa seara. Direito à saúde. Ausência de potencial lesivo. Suspensão denegada. 1. A via eleita consubstancia meio processual autônomo à disposição, exclusiva, segundo as normas de regência, das pessoas jurídicas de direito público e do Ministério Público, para buscar a sustação com objetivo de salvaguardar o interesse público primário, nas causas contra o Poder Público e seus agentes, de decisões judiciais que potencialmente provoquem grave lesão à ordem, à saúde, à segurança e à economia públicas. 2. Consta dos documentos juntados que os medicamentos foram registrados na Anvisa para o tratamento da enfermidade que acomete a interessada, sendo apenas o Pembrolizumabe incorporado ao Sus. Essa circunstância, a despeito de sua relevância para aferir a adequação ao Tema 793 da repercussão geral, não é suficiente para o deferimento do pedido de suspensão da segurança, em que exigida a demonstração da grave lesão à ordem, à saúde, à segurança e à economia públicas, sob pena de desvirtuamento do instituto. 3. Constitui ônus indeclinável do autor, ante a natureza excepcionalíssima do incidente de contracautela, a demonstração – que jamais se presume – da efetiva potencialidade lesiva da decisão impugnada. Insuficiente, para esse efeito, a mera alegação superficial e genérica, desacompanhada de prova inequívoca de que o ato decisório que se pretende suspender provoca grave lesão à ordem, à saúde, à segurança e à economia públicas. 4. Suspensão denegada.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(STP 942, Relator(a): ROSA WEBER (Presidente), Tribunal Pleno, julgado em 18/03/2023, PROCESSO ELETRÔNICO DJe-s/n  DIVULG 27-03-2023  PUBLIC 28-03-2023) Suspensão de Tutela Provisória. Fornecimento de medicamento de alto custo. Medicamento Ibrutinibe. Tratamento de neoplasia de médula óssea. Fármaco registrado na Anvisa. Responsabilidade solidária dos entes federados. RE 855.178-RG (Tema 793). Necessidade de demonstração inequívoca de lesão aos bens jurídicos protegidos pela legislação de regência. Inviabilidade de qualquer presunção nessa seara. Direito à saúde. Ausência de potencial lesivo. Suspensão denegada. 1. A via eleita consubstancia meio processual autônomo à disposição, exclusiva, segundo as normas de regência, das pessoas jurídicas de direito público e do Ministério Público, para buscar a sustação com objetivo de salvaguardar o interesse público primário, nas causas contra o Poder Público e seus agentes, de decisões judiciais que potencialmente provoquem grave lesão à ordem, à saúde, à segurança e à economia públicas. 2. Consta dos documentos juntados que o medicamento foi registrado na Anvisa, embora não incorporado ao Sus. Essa circunstância, a despeito de sua relevância para aferir a adequação ao Tema 793 da repercussão geral, não é suficiente para o deferimento do pedido de suspensão da segurança, em que exigida a demonstração da grave lesão à ordem, à saúde, à segurança e à economia públicas, sob pena de desvirtuamento do instituto. Na hipótese vertente, a ação já foi inicialmente ajuizada perante a Justiça Federal, tanto em face do Município requerente quanto em desfavor da União e do Estado de Pernambuco que foram condenados solidariamente ao pagamento do fármaco. 3. Constitui ônus indeclinável do autor, ante a natureza excepcionalíssima do incidente de contracautela, a demonstração – que jamais se presume – da efetiva potencialidade lesiva da decisão impugnada. Insuficiente, para esse efeito, a mera alegação superficial e genérica, desacompanhada de prova inequívoca de que o ato decisório que se pretende suspender provoca grave lesão à ordem, à saúde, à segurança e à economia públicas. 4. Suspensão denegada.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lastRenderedPageBreak/>
        <w:t>STF (SS 5623, Relator(a): ROSA WEBER (Presidente), Tribunal Pleno, julgado em 18/03/2023, PROCESSO ELETRÔNICO DJe-s/n  DIVULG 27-03-2023  PUBLIC 28-03-2023) Suspensão de segurança. Fornecimento de medicamento registrado na Anvisa, não incorporado ao Sus. Nintedanibe. Tratamento de fibrose pulmonar. Responsabilidade solidária dos entes federados. RE 855.178-RG (Tema 793). Necessidade de demonstração inequívoca de lesão aos bens jurídicos protegidos pela legislação de regência. Inviabilidade de qualquer presunção nessa seara. Direito à saúde. Ausência de potencial lesivo. Suspensão denegada. 1. A via eleita consubstancia meio processual autônomo à disposição, exclusiva, segundo as normas de regência, das pessoas jurídicas de direito público e do Ministério Público, para buscar a sustação com objetivo de salvaguardar o interesse público primário, nas causas contra o Poder Público e seus agentes, de decisões judiciais que potencialmente provoquem grave lesão à ordem, à saúde, à segurança e à economia públicas. 2. Consta dos documentos juntados que o medicamento foi registrado na Anvisa, embora não padronizado pelo Sus. Essa circunstância, a despeito de sua relevância para aferir a adequação ao Tema 793 da repercussão geral, não é suficiente para o deferimento do pedido de suspensão da segurança, em que exigida a demonstração da grave lesão à ordem, à saúde, à segurança e à economia públicas, sob pena de desvirtuamento do instituto. 3. Constitui ônus indeclinável do autor, ante a natureza excepcionalíssima do incidente de contracautela, a demonstração – que jamais se presume – da efetiva potencialidade lesiva da decisão impugnada. Insuficiente, para esse efeito, a mera alegação, desacompanhada de prova inequívoca, de que o ato decisório que se pretende suspender provoca grave lesão à ordem, à saúde, à segurança e à economia públicas. 4. Suspensão denegada.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(ADI 4197, Relator(a): ROBERTO BARROSO, Tribunal Pleno, julgado em 01/03/2023, PROCESSO ELETRÔNICO DJe-s/n  DIVULG 08-03-2023  PUBLIC 09-03-2023 REPUBLICAÇÃO: DJe-s/n  DIVULG 22-03-2023  PUBLIC 23-03-2023) Direito Constitucional e Administrativo. Ação direta de inconstitucionalidade. Fundação pública de direito privado. Serviço público de saúde. 1. Ação direta de inconstitucionalidade em que são impugnadas as Leis nº 6.346/2008, 6.347/2008 e 6.348/2008, do Estado de Sergipe, que autorizam a criação de fundações públicas de direito privado para atuarem na área da saúde. 2. Conhecimento parcial, em razão da revogação ou alteração substancial dos dispositivos que autorizavam contratações temporárias e da ausência de impugnação de todo o conjunto normativo relativo ao tema. Precedentes. 3. O art. 5º, IV, do Decreto-Lei nº 200/1967 (com a redação da Lei nº 7.596/1987) determina que as fundações públicas podem desenvolver “atividades que não exijam execução por órgãos ou entidades de direito público”. Tal dispositivo foi recepcionado com eficácia de lei complementar pelo art. 37, XIX, da Constituição (com a redação da Emenda Constitucional nº 19/1998). 4. O serviço público a que se dedicam as fundações criadas pelo Estado de Sergipe não incide na vedação constante do art. 5º, IV, do Decreto-Lei nº 200/1967, já que, nos termos do art. 199 da Constituição, “a assistência à saúde é livre à iniciativa privada”. 5. As fundações públicas de direito privado podem se dedicar à prestação de serviços públicos de saúde. Isso porque: (i) na ausência de um modelo de organização administrativa pré-definido pela Constituição, deve prevalecer a autonomia de cada ente federativo; (ii) seria ilógico que a Constituição permitisse o exercício de atividades de saúde por particulares, mas não por entidades privadas vinculadas ao poder público; e (iii) esta Corte já afastou o argumento de que não seria possível a instituição de fundações privadas pelo poder público. Precedentes. 6. A relação jurídica mantida entre as fundações de direito privado instituídas pelo poder público e seus prestadores de serviço é regida pela Consolidação das Leis do Trabalho. Precedentes. 7. Pedido que se julga improcedente, com a fixação da seguinte tese de julgamento: “É constitucional a constituição de fundação pública de direito privado para a prestação de serviço público de saúde”.</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(RE 1407146 AgR, Relator(a): DIAS TOFFOLI, Primeira Turma, julgado em 01/03/2023, PROCESSO ELETRÔNICO DJe-s/n  DIVULG 15-03-2023  PUBLIC 16-03-2023) Agravo regimental em recurso extraordinário. Responsabilidade solidária dos entes federados nas demandas prestacionais na área da saúde. Fornecimento de medicamentos ou tratamentos oncológicos. Tema nº 793 da Sistemática da Repercussão Geral. Ônus suportado por estado-membro. Ação de ressarcimento. 1. Nos autos do julgamento do RE nº 855.178/SE, o Plenário fixou a tese do Tema nº 793 da Sistemática da Repercussão Geral, a qual preconiza que, ante a possibilidade de o polo passivo de demanda prestacional de saúde ser composto por qualquer ente federativo, isolada ou conjuntamente, cabe ao Poder Judiciário “direcionar o cumprimento conforme as regras de repartição de competências”. 2. Em demanda para fornecimento de medicamentos ou tratamentos oncológicos, a União deve integrar o polo passivo da lide, sem prejuízo da </w:t>
      </w:r>
      <w:r>
        <w:rPr>
          <w:rFonts w:ascii="Times New Roman" w:hAnsi="Times New Roman" w:cs="Times New Roman"/>
        </w:rPr>
        <w:lastRenderedPageBreak/>
        <w:t>presença do estado e/ou do município na relação processual. 3. A ausência de participação da União no processo não afasta sua responsabilidade em face de ação de regresso. Isso porque a solidariedade entre as unidades federadas no fornecimento de medicamento/tratamento não implica transferir para determinado ente o encargo financeiro que, de fato, é de outra pessoa política. 4. Agravo regimental não 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49289 AgR-segundo-ED, Relator(a): DIAS TOFFOLI, Primeira Turma, julgado em 01/03/2023, PROCESSO ELETRÔNICO DJe-s/n  DIVULG 13-03-2023  PUBLIC 14-03-2023) Embargos de declaração em agravo regimental em reclamação. Tema nº 793 da Sistemática da Repercussão Geral. Fornecimento de medicamento para tratamento oncológico. Controvérsia acerca da inclusão da União no polo passivo da demanda. Debate compreendido no Tema nº 1.234 da Repercussão Geral. Embargos acolhidos com efeitos infringentes para sobrestar o processo perante a autoridade reclamada. 1. O STF reconheceu a existência de repercussão geral nos autos do RE nº 1.366.243, vinculado ao Tema nº 1.234, o qual versa sobre a legitimidade passiva da União para compor polo passivo de demanda que envolva fornecimento de medicamento registrado na ANVISA e não padronizado no SUS e, consequentemente, sobre se compete ou não à Justiça Federal processar e julgar tal causa. 2. Tratando-se, na origem, de demanda relativa a fornecimento de medicamento em tratamento especializado de alta complexidade, cuja diretriz terapêutica é de responsabilidade do Ministério da Saúde e sob a responsabilidade financeira da União, deve-se aguardar o sobrestamento do processo até que sobrevenha decisão do STF no RE nº 1.366.243-RG (Tema nº 1.234 da Sistemática da Repercussão Geral). 3. Embargos de declaração acolhidos com efeitos infringentes.</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(ADI 5871, Relator(a): ROBERTO BARROSO, Tribunal Pleno, julgado em 22/02/2023, PROCESSO ELETRÔNICO DJe-s/n  DIVULG 01-03-2023  PUBLIC 02-03-2023) Direito Constitucional. Ação direta de inconstitucionalidade. Lei do Estado de Santa Catarina. Retirada e destinação de animais mortos em propriedades rurais. 1. Ação direta de inconstitucionalidade contra a Lei nº 16.750/2015, do Estado de Santa Catarina, que dispõe sobre o procedimento para retirada de animais mortos de propriedades rurais e sua adequada destinação. 2. Esta Corte consolidou o entendimento de que o art. 61, § 1º, I, da CF/1988 confere ao Chefe do Poder Executivo competência privativa para inaugurar o processo de atos normativos que disponham sobre o funcionamento de órgãos da administração pública, comando aplicável por simetria aos entes subnacionais. Precedentes. 3. Na hipótese, ao criar atribuições para a Companhia Integrada de Desenvolvimento Agrícola de Santa Catarina (CIDASC), a Lei nº 16.750/2015, de iniciativa parlamentar, usurpou competência privativa do Chefe do Poder Executivo estadual. 4. Além disso, as ações de vigilância e defesa sanitária dos animais e dos vegetais são organizadas em um Sistema Unificado de Atenção à Sanidade Agropecuária – SUASA, que atua em conjunto com o Sistema Único de Saúde – SUS para a promoção da saúde pública. O regime estadual de sanidade agropecuária, por envolver questões de proteção à saúde e ao meio ambiente, deve observar as normas gerais editadas pela União sobre a matéria (art. 24, VI, XII e §§ 1º ao 4º, CF). 5. Pedido julgado parcialmente procedente para declarar a inconstitucionalidade dos arts. 3º e 4º e fixar interpretação conforme a Constituição ao art. 2º, todos da Lei nº 16.750/2015, do Estado de Santa Catarina, com a fixação da seguinte tese de julgamento: “1. É inconstitucional lei de iniciativa parlamentar que cria atribuições para órgãos da administração pública, por violação do art. 61, § 1º, II, a e e da CF/88. 2. A matéria relativa à destinação de animais mortos se insere na competência legislativa concorrente para a proteção da saúde e do meio ambiente (art. 24, VI e XII, CF/1988)".</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(STP 925, Relator(a): ROSA WEBER (Presidente), Tribunal Pleno, julgado em 13/02/2023, PROCESSO ELETRÔNICO DJe-s/n  DIVULG 16-02-2023  PUBLIC 17-02-2023) Suspensão de tutela provisória. Fornecimento de medicamento de alto custo. Medicamento Brentuximabe Vedotina (Adcetris ®). Tratamento de Linfoma de Hodgkin Clássico – Estadiamento III.A. Fármaco registrado na Anvisa e recomendado pela Conitec. Responsabilidade solidária dos entes federados. RE 855.178-RG (Tema 793). Necessidade de demonstração inequívoca de lesão aos bens jurídicos protegidos pela legislação de regência. Inviabilidade de qualquer presunção nessa seara. Direito à saúde. Ausência de potencial lesivo. Suspensão denegada. 1. A via eleita consubstancia meio processual autônomo à disposição, exclusiva, segundo as normas de regência, das pessoas jurídicas de direito público e do Ministério Público, para buscar a sustação com objetivo de salvaguardar o interesse público primário, nas causas contra o Poder </w:t>
      </w:r>
      <w:r>
        <w:rPr>
          <w:rFonts w:ascii="Times New Roman" w:hAnsi="Times New Roman" w:cs="Times New Roman"/>
        </w:rPr>
        <w:lastRenderedPageBreak/>
        <w:t>Público e seus agentes, de decisões judiciais que potencialmente provoquem grave lesão à ordem, à saúde, à segurança e à economia públicas. 2. Consta dos documentos juntados que o medicamento foi registrado na Anvisa e incluído no Protocolo Clínico e Diretrizes Terapêuticas do Ministério da Saúde e recomendado pela Conitec para a situação clínica do paciente. 3. Constitui ônus indeclinável do autor, ante a natureza excepcionalíssima do incidente de contracautela, a demonstração – que jamais se presume – da efetiva potencialidade lesiva da decisão impugnada. Insuficiente, para esse efeito, a mera alegação superficial e genérica, desacompanhada de prova inequívoca de que o ato decisório que se pretende suspender provoca grave lesão à ordem, à saúde, à segurança e à economia públicas. 4. Suspensão denegada.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1394316 AgR, Relator(a): CÁRMEN LÚCIA, Primeira Turma, julgado em 07/02/2023, PROCESSO ELETRÔNICO DJe-s/n  DIVULG 07-02-2023  PUBLIC 08-02-2023) AGRAVO REGIMENTAL NO RECURSO EXTRAORDINÁRIO. CONSTITUCIONAL E ADMINISTRATIVO. DIREITO À SAÚDE. DISPONIBILIZAÇÃO DE VAGAS EM UNIDADE DE TERAPIA INTENSIVA DA REDE PÚBLICA DE SAÚDE. RESPONSABILIDADE SOLIDÁRIA DOS ENTES FEDERADOS. PRECEDENTES. AGRAVO REGIMENTAL DESPROVIDO.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(SL 1022 AgR-segundo, Relator(a): ROSA WEBER (Presidente), Tribunal Pleno, julgado em 05/12/2022, PROCESSO ELETRÔNICO DJe-253  DIVULG 12-12-2022  PUBLIC 13-12-2022). Ementa Suspensão de liminar. Distrito Federal. Sistema Único de Saúde (SUS). Pacientes com hemofilia. Determinação judicial de fornecimento de tratamento substitutivo em desconformidade com o protocolo terapêutico adotado pelo Ministério da Saúde. Serviço oferecido pela rede pública de saúde de acordo com padrões fundados na medicina baseada em evidências e em recomendações da comunidade científica nacional e internacional. Ausência de demonstração da impropriedade do protocolo observado pelo SUS ou da ineficácia do tratamento convencional especificamente em relação aos solicitantes da terapia substitutiva. Suspensão concedida. Agravo não provido. 1. Controvérsia em torno do direito à saúde, envolvendo a possibilidade, ou não, de intervenção judicial destinada a assegurar a pacientes do SUS acesso a medicamentos ou a tratamentos prescritos em desconformidade com os protocolos oficiais adotados pelo Ministério da Saúde, quando, além de não existirem evidências científicas da superioridade terapêutica tais metodologias, revelarem-se excessivamente onerosos em comparação com os tratamentos convencionais disponíveis. 2. Inocorrência de situação de omissão administrativa, tendo em vista que a rede pública de saúde distrital já oferece tratamento adequado e eficaz a todos os pacientes hemofílicos, agindo de acordo com as recomendações do Ministério da Saúde e as diretrizes da comunidade científica em geral. 3. A intervenção judicial para a concretização do direito à saúde no âmbito do sistema único de saúde (SUS) deve observar os princípios informadores da medicina baseada em evidências, apoiada no conhecimento científico aliado às boas práticas clínicas que levam à descoberta dos tratamentos médicos mais eficazes (aptidão para levar à cura do paciente), mais eficientes (melhor relação custo/benefício) e mais seguros (menores riscos de dano ou de insucesso). Precedentes. 4. Achando-se as práticas terapêuticas adotadas no âmbito do SUS em conformidade com os procedimentos fundados na medicina baseada em evidências, a substituição de tais parâmetros por critérios estranhos aos padrões oficiais ou divergentes do consenso científico vigente somente se justifica, em situações excepcionais, (a) quando comprovada a ineficácia do tratamento devido a condições físicas específicas do paciente ou (b) quando evidenciada, sempre com base em dados científicos, a impropriedade da política de saúde existente. Precedentes. 5. Não havendo, no caso, qualquer evidência da superioridade terapêutica do tratamento prescrito aos agravantes e tampouco existindo indícios de ineficiência, ineficácia ou insegurança do tratamento adotado na rede pública distrital – cujo atendimento aos pacientes hemofílicos adota critérios amplamente acolhidos pela comunidade científica nacional e internacional –, nada justifica, muito menos em sede cautelar, a determinação judicial para que o Distrito Federal forneça medicamentos em quantidades superiores aquelas recomendadas pelos protocolos oficiais, especialmente quando a excessiva onerosidade dos métodos terapêuticos alternativos afetar o equilíbrio das contas públicas ou puser em risco a continuidade do atendimento à população em geral. 6. Agravo conhecido e não 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(RE 1397223 AgR, Relator(a): ALEXANDRE DE MORAES, Primeira Turma, julgado em 14/11/2022, PROCESSO ELETRÔNICO DJe-234  DIVULG 18-11-2022  PUBLIC 21-11-2022). Ementa: AGRAVO INTERNO. RECURSO EXTRAORDINÁRIO. TEMA 793 DA REPERCUSSÃO </w:t>
      </w:r>
      <w:r>
        <w:rPr>
          <w:rFonts w:ascii="Times New Roman" w:hAnsi="Times New Roman" w:cs="Times New Roman"/>
        </w:rPr>
        <w:lastRenderedPageBreak/>
        <w:t>GERAL. FORNECIMENTO DE MEDICAMENTO/TRATAMENTO ONCOLÓGICO. ÔNUS SUPORTADO POR ESTADO-MEMBRO. RESSARCIMENTO. AÇÃO DE REGRESSO EM FACE DA UNIÃO. POSSIBILIDADE, INDEPENDENTEMENTE DO EXAURIMENTO DA VIA ADMINISTRATIVA. 1. Discute-se no presente Recurso Extraordinário se o ente federativo condenado a custear medicamento para pessoa hipossuficiente pode ajuizar ação de regresso em face da União. 2. As instâncias de origem reputaram inviável a pretensão, porque (a) o Estado não esgotou as vias administrativas e (b) a União não participou da demanda originária, na qual estabelecida a condenação ao fornecimento do medicamento. 3. O SUPREMO TRIBUNAL FEDERAL, no julgamento do RE 855.178-RG (Rel. Min. LUIZ FUX, Tema 793), reafirmou a jurisprudência desta CORTE no sentido da responsabilidade solidária dos entes federados quanto ao dever de prestar assistência à saúde. 4. Embora se reconheça a existência de solidariedade entre os entes federados nas questões envolvendo a saúde pública, o STF decidiu, na tese fixada nos referidos embargos, que a autoridade judicial tem o dever de direcionar o cumprimento dessas demandas, de acordo com as regras de repartição de competências estabelecidas pela lei orgânica do SUS, bem como determinar ressarcimento a quem suportou o ônus financeiro. 5. No caso dos autos, o Estado de Alagoas foi condenado a fornecer medicamento/tratamento oncológico que não faz parte do elenco do RENAME, em processo julgado na Justiça Estadual, do qual não participou a União. 6. O fato de a União não ter participado da referida lide não afasta sua responsabilização em regresso. Isso porque a solidariedade entre as unidades federadas no fornecimento de medicamento/tratamento não implica transferir para determinado ente o encargo financeiro que, de fato, é de outra pessoa política. 7. Por outro lado, o esgotamento da via administrativa não é condição para o ajuizamento da ação de regresso. 8. Agravo Interno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1353324 AgR-EDv, Relator(a): LUIZ FUX, Primeira Turma, julgado em 10/11/2022, PROCESSO ELETRÔNICO DJe-233  DIVULG 17-11-2022  PUBLIC 18-11-2022). EMENTA: EMBARGOS DE DIVERGÊNCIA NO AGRAVO INTERNO NO RECURSO EXTRAORDINÁRIO. EMBARGOS DE DIVERGÊNCIA RECEBIDOS COMO EMBARGOS DE DECLARAÇÃO COM BASE NO PRINCÍPIO DA CELERIDADE PROCESSUAL E NO DIREITO À RAZOÁVEL DURAÇÃO DO PROCESSO. GARANTIAS FUNDAMENTAIS PREVISTAS NA CONSTITUIÇÃO DA REPÚBLICA. DIREITO À SAÚDE. FORNECIMENTO DE MEDICAMENTO REGISTRADO NA ANVISA MAS NÃO PADRONIZADO PELO SUS. CONTROVÉRSIA QUANTO À LEGITIMIDADE DA INCLUSÃO DA UNIÃO NO POLO PASSIVO DO FEITO E À CONSECTÁRIA COMPETÊNCIA DA JUSTIÇA FEDERAL. MATÉRIA SUBMETIDA AO REGIME DA REPERCUSSÃO GERAL. TEMA 1.234. RECURSO EXTRAORDINÁRIO 1.366.243. EMBARGOS DE DECLARAÇÃO PROVIDOS, COM EXCEPCIONAIS EFEITOS INFRINGENTES, PARA TORNAR SEM EFEITO AS DECISÕES ANTERIORMENTE PROFERIDAS PELO SUPREMO TRIBUNAL FEDERAL NESTE PROCESSO E, COM FUNDAMENTO NO ARTIGO 328, PARÁGRAFO ÚNICO, DO REGIMENTO INTERNO DO STF, DETERMINAR A DEVOLUÇÃO IMEDIATA DO FEITO AO TRIBUNAL DE ORIGEM, MANTIDO O FORNECIMENTO DO MEDICAMENTO EM QUESTÃO À PACIENTE, NA FORMA COMO EVENTUALMENTE DEFERIDO NA ORIGEM, ATÉ O JULGAMENTO FINAL DO MÉRITO DO TEMA 1.234 DA REPERCUSSÃO GERAL. INCLUSÃO DA UNIÃO NO FEITO NA QUALIDADE DE INTERESSADA.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(RE 1393643 AgR, Relator(a): RICARDO LEWANDOWSKI, Segunda Turma, julgado em 10/11/2022, PROCESSO ELETRÔNICO DJe-231  DIVULG 14-11-2022  PUBLIC 16-11-2022). Ementa: AGRAVO REGIMENTAL NO RECURSO EXTRAORDINÁRIO. CONSTITUCIONAL E ADMINISTRATIVO. DIREITO À SAÚDE. TRATAMENTO MÉDICO ONCOLÓGICO. RESPONSABILIDADE SOLIDÁRIA DOS ENTES FEDERATIVOS. POSSIBILIDADE DE QUALQUER ENTE FEDERADO COMPOR O POLO PASSIVO DE AÇÃO QUE ENVOLVA PRESTAÇÃO DE SAÚDE. COMPETÊNCIA DA AUTORIDADE JUDICIAL EM DIRECIONAR O CUMPRIMENTO DA OBRIGAÇÃO CONFORME AS REGRAS DE COMPETÊNCIA DO SUS E DETERMINAR O RESSARCIMENTO A QUEM SUPORTOU O ÔNUS FINANCEIRO. RESPONSABILIDADE DA UNIÃO NO CUSTEIO DE TRATAMENTO E FORNECIMENTO DE MEDICAMENTO ONCOLÓGICO. REMESSA DOS AUTOS À JUSTIÇA FEDERAL. AGRAVO REGIMENTAL A QUE SE NEGA PROVIMENTO, COM APLICAÇÃO DE MULTA. I - O Supremo Tribunal Federal, no julgamento do Tema 793 da sistemática de Repercussão Geral, cujo processo </w:t>
      </w:r>
      <w:r>
        <w:rPr>
          <w:rFonts w:ascii="Times New Roman" w:hAnsi="Times New Roman" w:cs="Times New Roman"/>
        </w:rPr>
        <w:lastRenderedPageBreak/>
        <w:t>paradigma é o RE 855.178 RG/SE, da relatoria do Ministro Luiz Fux, reafirmou a jurisprudência desta Corte, no sentido da responsabilidade solidária dos entes federados quanto ao dever constitucional de prestar assistência à saúde. II - De acordo com a jurisprudência do STF, o polo passivo em ações que envolvam prestação de saúde poderá ser composto por qualquer dos entes federados, isoladamente ou conjuntamente. Diante dos critérios constitucionais de descentralização e hierarquização, compete à autoridade judicial, caso a caso, direcionar o cumprimento da obrigação conforme as regras de repartição de competências e determinar o ressarcimento a quem suportou o ônus financeiro. III – A União Federal deve necessariamente integrar a lide em casos de ações que versem sobre o custeio de tratamento/medicamento para a prestação de assistência à saúde em tratamentos oncológicos. No caso, o tratamento/fornecimento de medicamento foi integralmente custeado pelo Estado de Alagoas, pois a União não figurou no polo passivo perante o Tribunal de Justiça Estadual. IV – A ausência de participação da União no processo não afasta a sua responsabilidade em face de ação de regresso. Tendo em vista que compete à autoridade judicial determinar, caso a caso, o ressarcimento a quem suportou o ônus financeiro, determinou-se a remessa dos autos à Justiça Federal, sem que haja interrupção de fornecimento do medicamento ou tratamento, se ainda necessário. V – Agravo regimental a que se nega provimento, com aplicação da multa prevista no art. 1.021, § 4°, do CPC/2015.</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1368340 AgR-ED-ED, Relator(a): LUIZ FUX, Primeira Turma, julgado em 24/10/2022, PROCESSO ELETRÔNICO DJe-220  DIVULG 03-11-2022  PUBLIC 04-11-2022) EMBARGOS DE DECLARAÇÃO NOS EMBARGOS DE DECLARAÇÃO NO AGRAVO INTERNO NO RECURSO EXTRAORDINÁRIO. DIREITO À SAÚDE. FORNECIMENTO DE MEDICAMENTO REGISTRADO NA ANVISA MAS NÃO PADRONIZADO PELO SUS. CONTROVÉRSIA QUANTO À LEGITIMIDADE DA INCLUSÃO DA UNIÃO NO POLO PASSIVO DO FEITO E À CONSECTÁRIA COMPETÊNCIA DA JUSTIÇA FEDERAL. MATÉRIA SUBMETIDA AO REGIME DA REPERCUSSÃO GERAL. TEMA 1.234. RECURSO EXTRAORDINÁRIO 1.366.243. EMBARGOS DE DECLARAÇÃO PROVIDOS PARA TORNAR SEM EFEITO AS DECISÕES ANTERIORMENTE PROFERIDAS PELO SUPREMO TRIBUNAL FEDERAL NESTE PROCESSO E, COM FUNDAMENTO NO ARTIGO 328, PARÁGRAFO ÚNICO, DO REGIMENTO INTERNO DO STF, DETERMINAR A DEVOLUÇÃO IMEDIATA DO FEITO AO TRIBUNAL DE ORIGEM, MANTIDO O FORNECIMENTO DO MEDICAMENTO EM QUESTÃO À PACIENTE, NA FORMA COMO EVENTUALMENTE DEFERIDO NA ORIGEM, ATÉ O JULGAMENTO FINAL DO MÉRITO DO TEMA 1.234 DA REPERCUSSÃO GERAL.</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50713 AgR, Relator(a): EDSON FACHIN, Segunda Turma, julgado em 24/10/2022, PROCESSO ELETRÔNICO DJe-237  DIVULG 22-11-2022  PUBLIC 23-11-2022). Ementa: RECLAMAÇÃO. DEVER DE ASSISTÊNCIA À SAÚDE. FORNECIMENTO DE MEDICAMENTO. RESPONSABILIDADE SOLIDÁRIA ENTRE OS ENTES FEDERADOS. TEMA 793 DA REPERCUSSÃO GERAL. INCLUSÃO DA UNIÃO NO POLO PASSIVO DA DEMANDA. AGRAVOS REGIMENTAIS DESPROVIDOS. 1. Ao apreciar o RE 855.178-ED, processo piloto do Tema 793 da sistemática da repercussão geral, do qual fui redator designado para o acórdão, DJe 16.4.2020, o Plenário do Supremo Tribunal Federal concluiu pela responsabilidade solidária dos entes federados pelo dever de prestar assistência à saúde. 2. A jurisprudência de ambas as Turmas desta Suprema Corte têm consolidado o entendimento no sentido de que, quer na hipótese em que o fármaco já se encontre incorporado às políticas públicas do SUS, ou naquela em que ele ainda não tenha recebido a devida padronização ou incorporação ao sistema, presente se revela a necessidade da formação de um litisconsórcio necessário na ação de origem, ante o dever da autoridade judicial direcionar o cumprimento conforme as regras de repartição de competência e determinar o ressarcimento a quem suportou o ônus financeiro. 3. Agravos regimentais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(ARE 1226707 AgR-segundo, Relator(a): RICARDO LEWANDOWSKI, Segunda Turma, julgado em 10/10/2022, PROCESSO ELETRÔNICO DJe-209  DIVULG 17-10-2022  PUBLIC 18-10-2022) AGRAVO REGIMENTAL NO RECURSO EXTRAORDINÁRIO COM AGRAVO. ADMINISTRATIVO. FORNECIMENTO DE MEDICAMENTOS NÃO CONSTANTES EM ATOS NORMATIVOS DO SUS. CARÁTER EXCEPCIONAL. DETERMINAÇÃO DE REQUISITOS. CONTROVÉRSIA INFRACONSTITUCIONAL. INEXISTÊNCIA DE INOVAÇÃO NO </w:t>
      </w:r>
      <w:r>
        <w:rPr>
          <w:rFonts w:ascii="Times New Roman" w:hAnsi="Times New Roman" w:cs="Times New Roman"/>
        </w:rPr>
        <w:lastRenderedPageBreak/>
        <w:t>JULGAMENTO NO STJ. INTERPRETAÇÃO DE NORMA INFRACONSTITUCIONAL. MODULAÇÃO DE EFEITOS. PRINCÍPIO DA ISONOMIA. AGRAVO REGIMENTAL A QUE SE NEGA PROVIMENTO, COM APLICAÇÃO DE MULTA. I – Divergir do acórdão recorrido e verificar a procedência dos argumentos consignados no recurso extraordinário, seria necessário o reexame do conjunto fático-probatório dos autos — o que é vedado pela Súmula 279/STF — e das normas infraconstitucionais aplicáveis ao caso, de modo que eventual ofensa à Constituição Federal seria indireta, o que inviabiliza o recurso. II - As questões constitucionais suscitadas foram debatidas na instância anterior. A jurisprudência desta Corte é firme no sentido de ser inadmissível o recurso extraordinário interposto em face de acórdão do Superior Tribunal de Justiça quando a questão constitucional tenha surgido no julgamento do acórdão de segundo grau, e não do próprio STJ. III – A Corte Cidadã, ao definir as diretrizes do art. I, do inciso 19-M, da Lei 8.080/1990 e dos normativos baseados na mencionada norma, apenas interpretou a questão infraconstitucional (lei federal), por meio de julgamento de temas repetitivos, conforme a competência estabelecida na Constituição Federal. IV – A modulação de efeitos, no presente caso, não fere o princípio da isonomia. Ao contrário, ao garantir à recorrente o fornecimento de medicamento não previsto em ato normativo do SUS, conforme orientação jurisprudencial vigente antes da superveniência do julgamento do tema repetitivo, garante a aplicação do mencionado princípio. VI – Agravo regimental a que se nega provimento, com aplicação da multa prevista no art. 1.021, § 4°, do NCPC/2015.</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1391465 AgR-ED, Relator(a): ALEXANDRE DE MORAES, Relator(a) p/ Acórdão: DIAS TOFFOLI, Primeira Turma, julgado em 10/10/2022, PROCESSO ELETRÔNICO DJe-240  DIVULG 25-11-2022  PUBLIC 28-11-2022). EMENTA Embargos de declaração em agravo regimental em recurso extraordinário. Direito à saúde. Fornecimento de medicamento registrado na ANVISA mas não padronizado pelo SUS. Controvérsia acerca da inclusão da União no polo passivo da demanda e da remessa do feito para a Justiça Federal. Debate compreendido no Tema 1.234 da Repercussão Geral. Embargos acolhidos com efeitos infringentes para a aplicação da sistemática da repercussão geral. 1. A matéria constitucional suscitada no presente recurso extraordinário corresponde ao Tema 1.234 da Repercussão Geral, cujo feito paradigma é o RE nº 1.366.243/SC, no qual se discute a “[l]egitimidade passiva da União e [a] competência da Justiça Federal, nas demandas que versem sobre fornecimento de medicamentos registrados na Agência Nacional de Vigilância Sanitária - ANVISA, mas não padronizados no Sistema Único de Saúde – SUS”. 2. O reconhecimento da repercussão geral dessa matéria impõe a devolução do feito à Corte de Origem para a aplicação da sistemática da repercussão geral. 3. Embargos de declaração acolhidos com efeitos infringentes.</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49585 AgR-ED, Relator(a): GILMAR MENDES, Relator(a) p/ Acórdão: EDSON FACHIN, Segunda Turma, julgado em 10/10/2022, PROCESSO ELETRÔNICO DJe-236  DIVULG 21-11-2022  PUBLIC 22-11-2022). EMBARGOS DE DECLARAÇÃO EM RECLAMAÇÃO CONSTITUCIONAL. AUSÊNCIA DE ADERÊNCIA ENTRE O ATO RECLAMADO E A DECISÃO PARADIGMA. FORNECIMENTO DE MEDICAMENTO NÃO PADRONIZADO NO SISTEMA ÚNICO DE SAÚDE. SUPERVENIÊNCIA DA AFETAÇÃO DO TEMA 1.234 DA REPERCUSSÃO GERAL. EMBARGOS ACOLHIDOS COM EFEITOS INFRINGENTES. RECLAMAÇÃO A QUE SE NEGA SEGUIMENTO. 1. O Supremo Tribunal Federal, no julgamento do RE 855.178- RG (Rel. Min. Luiz Fux, Tema 793), reafirmou a sua jurisprudência no sentido de que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A nova afetação da temática quanto à presença obrigatória da União e consequente competência da Justiça Federal nos processos que versam sobre medicamento não padronizado no Sistema Único de Saúde (Tema 1.234 da Repercussão Geral) demandará outro pronunciamento da Corte acerca do ponto específico da legitimidade passiva ad causam da União, retirando o efeito vinculante da interpretação que se supunha ser a decorrente do Tema 793. 3. Embargos acolhidos, com efeitos infringentes, para se negar seguimento à reclamação, por ausência de aderência estrita entre o paradigma e o ato reclamado, mantida, em qualquer caso, a decisão concessiva de medicamento na origem.</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lastRenderedPageBreak/>
        <w:t>STF (Rcl 54478 AgR, Relator(a): RICARDO LEWANDOWSKI, Relator(a) p/ Acórdão: EDSON FACHIN, Segunda Turma, julgado em 10/10/2022, PROCESSO ELETRÔNICO DJe-237  DIVULG 22-11-2022  PUBLIC 23-11-2022). AGRAVO REGIMENTAL EM RECLAMAÇÃO CONSTITUCIONAL. AUSÊNCIA DE ADERÊNCIA ENTRE O ATO RECLAMADO E A DECISÃO PARADIGMA. FORNECIMENTO DE MEDICAMENTO NÃO PADRONIZADO NO SISTEMA ÚNICO DE SAÚDE. SUPERVENIÊNCIA DA AFETAÇÃO DO TEMA 1.234 DA REPERCUSSÃO GERAL. AGRAVO REGIMENTAL PROVIDO. RECLAMAÇÃO A QUE SE NEGA SEGUIMENTO. 1. O Supremo Tribunal Federal, no julgamento do RE 855.178- RG (Rel. Min. Luiz Fux, Tema 793), reafirmou a sua jurisprudência no sentido de que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A nova afetação da temática quanto à presença obrigatória da União e consequente competência da Justiça Federal nos processos que versam sobre medicamento não padronizado no Sistema Único de Saúde (Tema 1.234 da Repercussão Geral) demandará outro pronunciamento da Corte acerca do ponto específico da legitimidade passiva ad causam da União, retirando o efeito vinculante da interpretação que se supunha ser a decorrente do Tema 793. 3. Agravo regimental provido para se negar seguimento à reclamação, por ausência de aderência estrita entre o paradigma e o ato reclamado, mantida, em qualquer caso, a decisão concessiva de medicamento na origem.</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1385971 AgR-ED, Relator(a): CÁRMEN LÚCIA, Primeira Turma, julgado em 03/10/2022, PROCESSO ELETRÔNICO DJe-199  DIVULG 04-10-2022  PUBLIC 05-10-2022) EMBARGOS DE DECLARAÇÃO NO AGRAVO REGIMENTAL NO RECURSO EXTRAORDINÁRIO. REPERCUSSÃO GERAL. TEMA 1.234. DIREITO À SAÚDE. MEDICAMENTO TRIÓXIDO DE ARSÊNIO. FORNECIMENTO DE MEDICAMENTO NÃO PREVISTO NO REGULAMENTO DO SISTEMA ÚNICO DE SAÚDE – SUS. TRATAMENTO ONCOLÓGICO. NECESSIDADE DA UNIÃO NO POLO PASSIVO. EMBARGOS DE DECLARAÇÃO ACOLHIDOS PARA, ATRIBUINDO-SE-LHES EFEITOS INFRINGENTES, ANULAR AS DECISÕES DO SUPREMO TRIBUNAL FEDERAL E DETERMINAR A DEVOLUÇÃO DOS AUTOS AO TRIBUNAL DE ORIGEM, PARA OBSERVÂNCIA DO DISPOSTO NO ART. 1.036 DO CÓDIGO DE PROCESSO CIVIL. BAIXA IMEDIATA.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1356883 AgR-ED, Relator(a): ALEXANDRE DE MORAES, Relator(a) p/ Acórdão: CÁRMEN LÚCIA, Primeira Turma, julgado em 03/10/2022, PROCESSO ELETRÔNICO DJe-201  DIVULG 06-10-2022  PUBLIC 07-10-2022). EMENTA: EMBARGOS DE DECLARAÇÃO NO AGRAVO REGIMENTAL NO RECURSO EXTRAORDINÁRIO. REPERCUSSÃO GERAL. TEMA 1.234. DIREITO À SAÚDE. FORNECIMENTO DE MEDICAMENTO NÃO PADRONIZADO NO SISTEMA ÚNICO DE SAÚDE - SUS. INCLUSÃO DA UNIÃO NO POLO PASSIVO. EMBARGOS DE DECLARAÇÃO ACOLHIDOS PARA, ATRIBUINDO-SE-LHES EFEITOS INFRINGENTES, ANULAR AS DECISÕES DO SUPREMO TRIBUNAL FEDERAL E DETERMINAR A DEVOLUÇÃO DOS AUTOS AO TRIBUNAL DE ORIGEM, PARA OBSERVÂNCIA DO DISPOSTO NO ART. 1.036 DO CÓDIGO DE PROCESSO CIVIL. BAIXA IMEDIATA.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(RE 1374184 AgR-ED, Relator(a): ROSA WEBER, Primeira Turma, julgado em 19/09/2022, PROCESSO ELETRÔNICO DJe-189  DIVULG 21-09-2022  PUBLIC 22-09-2022). EMBARGOS DE DECLARAÇÃO NO AGRAVO REGIMENTAL NO RECURSO EXTRAORDINÁRIO. DIREITO À SAÚDE. SOLIDARIEDADE DOS ENTES PÚBLICOS. FORNECIMENTO, PELO PODER PÚBLICO, DE MEDICAMENTO CUSTEADO COM RECURSOS DO MINISTÉRIO DA SAÚDE. TEMA Nº 793 DA REPERCUSSÃO GERAL. EXEGESE. INCLUSÃO DA UNIÃO NO POLO PASSIVO. OMISSÃO. AUSÊNCIA. CARÁTER MERAMENTE INFRINGENTE. DECLARATÓRIOS REJEITADOS. 1. A teor da exegese dada ao Tema nº 793 da Repercussão Geral (RE nº 855.798), o fornecimento de medicamento custeado com recursos do Ministério da Saúde torna obrigatória a presença da União no polo passivo das demandas prestacionais na área de saúde. 2. Não se prestam os embargos de declaração, não obstante a vocação democrática e a finalidade precípua de aperfeiçoamento da prestação jurisdicional, </w:t>
      </w:r>
      <w:r>
        <w:rPr>
          <w:rFonts w:ascii="Times New Roman" w:hAnsi="Times New Roman" w:cs="Times New Roman"/>
        </w:rPr>
        <w:lastRenderedPageBreak/>
        <w:t>para o reexame das questões de fato e de direito já apreciadas no acórdão embargado. 3. Ausente omissão justificadora da oposição de embargos declaratórios, nos termos do art. 1.022 do CPC, a evidenciar o caráter meramente infringente da insurgência. 4. Embargos de declaração rejeitados.</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53036 AgR, Relator(a): ROSA WEBER, Primeira Turma, julgado em 14/09/2022, PROCESSO ELETRÔNICO DJe-187  DIVULG 19-09-2022  PUBLIC 20-09-2022) Agravo interno na reclamação constitucional. Violação do entendimento firmado ao exame do RE 855.178-RG (Tema 793). Inocorrência. Tratamento médico aos necessitados. Responsabilidade solidária dos entes federados. Ausente discussão, na hipótese, quanto à existência de medicamento registrado na Anvisa ou padronizado pelo Sus. Ausência de teratologia no ato reclamado. Agravo Interno a que se nega provimento. 1. Firme a jurisprudência desta Suprema Corte quanto à excepcionalidade do cabimento da reclamação constitucional para observância da finalidade do sistema de repercussão geral. Além do esgotamento das instâncias ordinárias, constitui pressuposto de cabimento a demonstração de teratologia na decisão reclamada quanto à subsunção do caso individual, representado pela controvérsia objeto do recurso extraordinário, à decisão proferida em repercussão geral. Precedentes. 2. Não verificada teratologia na aplicação do RE 855.178-RG (Tema 793), uma vez que a autoridade reclamada assentou a legitimidade passiva do ente municipal, diante da obrigatoriedade de prestação por parte do Município reclamante – onde reside a paciente – de tratamento integral da sua saúde, incluindo o tratamento psiquiátrico e o fornecimento de medicamentos, afastada a necessidade de internação compulsória da paciente que, nesse caso, deslocaria a competência para prestação do tratamento a Município diverso. 3. A decisão reclamada foi proferida em harmonia com a tese jurídica firmada ao julgamento do RE 729.107-RG (Tema 792), ausente discussão, na hipótese, quanto à existência de medicamento registrado na Anvisa ou padronizado pelo Sus. 4. Agravo interno conhecido e não 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1366243 RG, Relator(a): MINISTRO PRESIDENTE, Tribunal Pleno, julgado em 08/09/2022, PROCESSO ELETRÔNICO DJe-182 DIVULG 12-09-2022 PUBLIC 13-09-2022). RECURSO EXTRAORDINÁRIO. CONSTITUCIONAL E ADMINISTRATIVO. FORNECIMENTO DE MEDICAMENTOS REGISTRADOS NA AGÊNCIA NACIONAL DE VIGILÂNCIA SANITÁRIA - ANVISA, MAS NÃO PADRONIZADOS NO SISTEMA ÚNICO DE SAÚDE - SUS. INTERESSE PROCESSUAL DA UNIÃO. SOLIDARIEDADE DOS ENTES FEDERADOS. COMPETÊNCIA PARA PROCESSAMENTO DA CAUSA. MULTIPLICIDADE DE RECURSOS EXTRAORDINÁRIOS. PAPEL UNIFORMIZADOR DO SUPREMO TRIBUNAL FEDERAL. RELEVÂNCIA DA QUESTÃO CONSTITUCIONAL. MANIFESTAÇÃO PELA EXISTÊNCIA DE REPERCUSSÃO GERAL.</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(Rcl 50723 AgR-ED, Relator(a): GILMAR MENDES, Segunda Turma, julgado em 05/09/2022, PROCESSO ELETRÔNICO DJe-209  DIVULG 17-10-2022  PUBLIC 18-10-2022) Embargos de declaração no agravo regimental na reclamação. 2. Direito Constitucional. Direito à saúde. Responsabilidade solidária. 3. Fornecimento de medicamento não incluído nas políticas públicas. A União necessariamente comporá o polo passivo, considerando que o Ministério da Saúde detém competência para a incorporação, exclusão ou alteração de novos medicamentos, produtos, procedimentos, bem como constituição ou alteração de protocolo clínico ou de diretriz terapêutica. 4. Necessidade de adequação ao decidido no tema 793 da repercussão geral. 5. Ausência de omissão, contradição, obscuridade ou erro material. 6. Embargos de declaração rejeitados.</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(ARE 1392627 AgR, Relator(a): ALEXANDRE DE MORAES, Primeira Turma, julgado em 05/09/2022, PROCESSO ELETRÔNICO DJe-186  DIVULG 16-09-2022  PUBLIC 19-09-2022) AGRAVO INTERNO. RECURSO EXTRAORDINÁRIO COM AGRAVO. FORNECIMENTO DE MEDICAÇÃO NÃO INCLUÍDA NO SUS. NECESSIDADE DE INCLUSÃO DA UNIÃO NO POLO PASSIVO DA AÇÃO. DESLOCAMENTO DA COMPETÊNCIA PARA A JUSTIÇA FEDERAL. JURISPRUDÊNCIA DO SUPREMO TRIBUNAL FEDERAL. TEMA 793 DA REPERCUSSÃO GERAL. 1. O objeto do Agravo é a correta interpretação e aplicação da tese fixada no Tema 793 da Repercussão Geral, cujo teor é o seguinte: “os entes da federação, em decorrência da competência comum, são solidariamente responsáveis nas demandas prestacionais na área da saúde, e diante dos critérios constitucionais de descentralização e hierarquização, compete à autoridade judicial direcionar o </w:t>
      </w:r>
      <w:r>
        <w:rPr>
          <w:rFonts w:ascii="Times New Roman" w:eastAsia="Times New Roman" w:hAnsi="Times New Roman" w:cs="Times New Roman"/>
        </w:rPr>
        <w:lastRenderedPageBreak/>
        <w:t>cumprimento conforme as regras de repartição de competências e determinar o ressarcimento a quem suportou o ônus financeiro”. 2. O entendimento da 1ª Turma do Supremo Tribunal Federal se firmou no sentido da necessidade de inclusão da União no polo passivo da demanda nos casos de pedido de fornecimento de medicamento não incluído nas políticas públicas do SUS, especialmente para que a autoridade judicial possa, “diante dos critérios constitucionais de descentralização e hierarquização direcionar, caso a caso, o cumprimento conforme as regras de repartição de competências e determinar o ressarcimento a quem suportou o ônus financeiro”, conforme determinado no RE 855.178-ED (Tema 793-RG). 3. Agravo Interno a que se nega provimento.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(Rcl 50456 AgR-ED, Relator(a): EDSON FACHIN, Segunda Turma, julgado em 05/09/2022, PROCESSO ELETRÔNICO DJe-217  DIVULG 26-10-2022  PUBLIC 27-10-2022) RECLAMAÇÃO. DEVER DE ASSISTÊNCIA À SAÚDE. FORNECIMENTO DE MEDICAMENTO. RESPONSABILIDADE SOLIDÁRIA ENTRE OS ENTES FEDERADOS. TEMA 793 DA REPERCUSSÃO GERAL. INCLUSÃO DA UNIÃO NO POLO PASSIVO DA DEMANDA. EMBARGOS DE DECLARAÇÃO. OMISSÃO, CONTRADIÇÃO, OBSCURIDADE OU ERRO MATERIAL. INEXISTÊNCIA. EMBARGOS DE DECLARAÇÃO REJEITADOS. 1. Ao apreciar o RE 855.178-ED, processo piloto do Tema 793 da sistemática da repercussão geral, do qual fui redator designado para o acórdão, DJe 16.4.2020, o Plenário do Supremo Tribunal Federal concluiu pela responsabilidade solidária dos entes federados pelo dever de prestar assistência à saúde. 2. A jurisprudência de ambas as Turma desta Suprema Corte têm consolidado o entendimento no sentido de que, quer na hipótese em que o fármaco já se encontre incorporado às políticas públicas do SUS, ou naquela em que ele ainda não tenha recebido a devida padronização ou incorporação ao sistema, presente se revela a necessidade da formação de um litisconsórcio necessário na ação de origem, ante o dever da autoridade judicial direcionar o cumprimento conforme as regras de repartição de competência e determinar o ressarcimento a quem suportou o ônus financeiro. 3. Os embargos de declaração não constituem meio hábil para reforma do julgado, sendo cabíveis somente quando houver no acórdão omissão, contradição, obscuridade ou erro material. 4. Embargos de declaração no agravo regimental na reclamação rejeitados.</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(Rcl 47582 AgR, Relator(a): ROSA WEBER, Primeira Turma, julgado em 05/09/2022, PROCESSO ELETRÔNICO DJe-179  DIVULG 08-09-2022  PUBLIC 09-09-2022) Agravo interno. Reclamação constitucional. Juízo negativo de admissibilidade do apelo extremo. RE 855.178-RG (Tema 793). Direito à saúde. Tratamento médico. Responsabilidade solidária dos entes federados. Medicamento registrado na Agência Nacional de Vigilância Sanitária (Anvisa), não incorporado ao Sistema Único de Saúde (SUS). Necessidade de inclusão da União no polo passivo da demanda. Competência da Justiça Federal. Entendimento majoritário da Turma. Ressalva de entendimento. Provimento do agravo. 1. Nos termos de precedente turmário, a partir de nova interpretação conferida ao Tema 793 da repercussão geral (RE 855.178), a despeito da solidariedade entre todos os entes em caso de competência comum nas prestações do direito à saúde, deve ser observado o direcionamento necessário da demanda judicial ao ente responsável pela prestação específica pretendida. 2. Nesse contexto, não incorporado o fármaco ao Sistema Único de Saúde – SUS, bem como identificada a responsabilidade direta da União pelo fornecimento do medicamento ou pelo tratamento pretendido, nos termos da Lei nº 8.080/1990, obrigatória sua inclusão no polo passivo da demanda, deslocando-se a competência para a Justiça Federal, sem, contudo, haver interrupção no fornecimento do medicamento. 3. Agravo interno conhecido e provido.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(Rcl 52258 AgR-ED, Relator(a): EDSON FACHIN, Segunda Turma, julgado em 05/09/2022, PROCESSO ELETRÔNICO DJe-217  DIVULG 26-10-2022  PUBLIC 27-10-2022) RECLAMAÇÃO. DEVER DE ASSISTÊNCIA À SAÚDE. FORNECIMENTO DE MEDICAMENTO. RESPONSABILIDADE SOLIDÁRIA ENTRE OS ENTES FEDERADOS. TEMA 793 DA REPERCUSSÃO GERAL. INCLUSÃO DA UNIÃO NO POLO PASSIVO DA DEMANDA. EMBARGOS DE DECLARAÇÃO. OMISSÃO, CONTRADIÇÃO, OBSCURIDADE OU ERRO MATERIAL. INEXISTÊNCIA. EMBARGOS DE DECLARAÇÃO REJEITADOS. 1. Ao apreciar o RE 855.178-ED, processo piloto do Tema 793 da sistemática da repercussão geral, do qual fui redator designado para o acórdão, DJe 16.4.2020, o Plenário do Supremo Tribunal Federal concluiu pela </w:t>
      </w:r>
      <w:r>
        <w:rPr>
          <w:rFonts w:ascii="Times New Roman" w:eastAsia="Times New Roman" w:hAnsi="Times New Roman" w:cs="Times New Roman"/>
        </w:rPr>
        <w:lastRenderedPageBreak/>
        <w:t>responsabilidade solidária dos entes federados pelo dever de prestar assistência à saúde. 2. A jurisprudência de ambas as Turma desta Suprema Corte têm consolidado o entendimento no sentido de que, quer na hipótese em que o fármaco já se encontre incorporado às políticas públicas do SUS, ou naquela em que ele ainda não tenha recebido a devida padronização ou incorporação ao sistema, presente se revela a necessidade da formação de um litisconsórcio necessário na ação de origem, ante o dever da autoridade judicial direcionar o cumprimento conforme as regras de repartição de competência e determinar o ressarcimento a quem suportou o ônus financeiro. 3. Os embargos de declaração não constituem meio hábil para reforma do julgado, sendo cabíveis somente quando houver no acórdão omissão, contradição, obscuridade ou erro material. 4. Embargos de declaração no agravo regimental na reclamação rejeitados.</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(RE 1365588 AgR-segundo, Relator(a): ROSA WEBER, Primeira Turma, julgado em 05/09/2022, PROCESSO ELETRÔNICO DJe-179  DIVULG 08-09-2022  PUBLIC 09-09-2022) DIREITO CONSTITUCIONAL À SAÚDE. SOLIDARIEDADE DOS ENTES PÚBLICOS. FORNECIMENTO, PELO PODER PÚBLICO, DE MEDICAMENTO. FÁRMACO REGISTRADO NA AGÊNCIA NACIONAL DE VIGILÂNCIA SANITÁRIA (ANVISA), MAS NÃO INCLUÍDO NA REMANE. AUSÊNCIA DE PADRONIZAÇÃO NO SISTEMA ÚNICO DE SAÚDE (SUS). TEMA Nº 793 DA REPERCUSSÃO GERAL. EXEGESE. INCLUSÃO DA UNIÃO NO POLO PASSIVO. NECESSIDADE. COMPETÊNCIA DA JUSTIÇA FEDERAL. RESSALVADO ENTENDIMENTO DA RELATORA. CONSONÂNCIA DA DECISÃO AGRAVADA COM A JURISPRUDÊNCIA DO SUPREMO TRIBUNAL FEDERAL. AGRAVO NÃO PROVIDO. 1. Ao julgamento dos embargos de declaração no RE 855.178 (Tema nº 793), este Supremo Tribunal fixou a seguinte tese de repercussão geral: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No voto condutor desses embargos, elucidados alguns aspectos sobre a solidariedade entre os entes federados nas demandas prestacionais na área de saúde, dentre os quais (verbis): “se a pretensão veicular pedido de tratamento, procedimento, material ou medicamento não incluído nas políticas públicas (em todas as suas hipóteses), a União necessariamente comporá o polo passivo, considerando que o Ministério da Saúde detém competência para a incorporação, exclusão ou alteração de novos medicamentos, produtos, procedimentos, bem como constituição ou a alteração de protocolo clínico ou de diretriz terapêutica (art. 19-Q, Lei 8.080/90), de modo que recai sobre ela o dever de indicar o motivo da não padronização e eventualmente iniciar o procedimento de análise de inclusão, nos termos da fundamentação”. 3. Na hipótese em exame, pleiteado o fornecimento de medicamento não incluído na RENAME e, portanto, não padronizado no Sistema Único de Saúde, a tornar obrigatória a presença da União no polo passivo da demanda, com o deslocamento da competência para Justiça Federal (Precedentes de ambas as Turmas deste Supremo). 4. Mantido o fornecimento do fármaco até nova deliberação do juízo competente (Rcl nº 49.909AgR-ED, Rel. Min. Alexandre de Moraes, DJe 23.5.2022). 5. As razões do agravo interno não se mostram aptas a infirmar os fundamentos que lastrearam a decisão agravada. 6. Agravo interno conhecido e não provido.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(RE 1377996 AgR-ED, Relator(a): ROSA WEBER, Primeira Turma, julgado em 29/08/2022, PROCESSO ELETRÔNICO DJe-173  DIVULG 30-08-2022  PUBLIC 31-08-2022) EMBARGOS DE DECLARAÇÃO. DIREITO CONSTITUCIONAL. DIREITO À SAÚDE. SOLIDARIEDADE DOS ENTES PÚBLICOS. FORNECIMENTO, PELO PODER PÚBLICO, DE MEDICAMENTO. FÁRMACO REGISTRADO NA AGÊNCIA NACIONAL DE VIGILÂNCIA SANITÁRIA (ANVISA). MEDICAMENTO NÃO INCORPORADO AO SISTEMA ÚNICO DE SAÚDE (SUS). TEMA Nº 793 DA REPERCUSSÃO GERAL. EXEGESE. INCLUSÃO DA UNIÃO NO POLO PASSIVO. NECESSIDADE. COMPETÊNCIA DA JUSTIÇA FEDERAL. RESSALVADO ENTENDIMENTO DA RELATORA. OMISSÃO NÃO OCORRENTE. CARÁTER MERAMENTE INFRINGENTE. DECLARATÓRIOS REJEITADOS. 1. Não se prestam os embargos de declaração, não obstante a vocação democrática e a finalidade precípua de aperfeiçoamento da prestação jurisdicional, para o reexame das questões de fato e de direito já apreciadas no acórdão embargado. 2. Ao julgamento dos embargos de declaração no RE 855.178 (Tema nº 793), este Supremo Tribunal fixou a seguinte tese de </w:t>
      </w:r>
      <w:r>
        <w:rPr>
          <w:rFonts w:ascii="Times New Roman" w:eastAsia="Times New Roman" w:hAnsi="Times New Roman" w:cs="Times New Roman"/>
        </w:rPr>
        <w:lastRenderedPageBreak/>
        <w:t>repercussão geral: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No voto condutor desses embargos, elucidados alguns aspectos sobre a solidariedade entre os entes federados nas demandas prestacionais na área de saúde, dentre os quais (verbis): “se a pretensão veicular pedido de tratamento, procedimento, material ou medicamento não incluído nas políticas públicas (em todas as suas hipóteses), a União necessariamente comporá o polo passivo, considerando que o Ministério da Saúde detém competência para a incorporação, exclusão ou alteração de novos medicamentos, produtos, procedimentos, bem como constituição ou a alteração de protocolo clínico ou de diretriz terapêutica (art. 19-Q, Lei 8.080/90), de modo que recai sobre ela o dever de indicar o motivo da não padronização e eventualmente iniciar o procedimento de análise de inclusão, nos termos da fundamentação”. 3. Na hipótese em exame, pleiteado o fornecimento de medicamento oncológico não incorporado ao Sistema Único de Saúde, a tornar, portanto, obrigatória a presença da União no polo passivo da demanda, com o deslocamento da competência para Justiça Federal (Precedentes de ambas as Turmas deste Supremo). Mantido o fornecimento do fármaco até nova deliberação do juízo competente (Rcl nº 49.909AgR-ED, Rel. Min. Alexandre de Moraes, DJe de 23.5.2022). 4. Ausente omissão justificadora da oposição de embargos declaratórios, nos termos do art. 1.022 do CPC, a evidenciar o caráter meramente infringente da insurgência. 5. Embargos de declaração rejeitados.</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(Rcl 49593 AgR, Relator(a): EDSON FACHIN, Segunda Turma, julgado em 29/08/2022, PROCESSO ELETRÔNICO DJe-182  DIVULG 12-09-2022  PUBLIC 13-09-2022) RECLAMAÇÃO. DEVER DE ASSISTÊNCIA À SAÚDE. FORNECIMENTO DE MEDICAMENTO. RESPONSABILIDADE SOLIDÁRIA ENTRE OS ENTES FEDERADOS. TEMA 793 DA REPERCUSSÃO GERAL. INCLUSÃO DA UNIÃO NO POLO PASSIVO DA DEMANDA. AGRAVO REGIMENTAL DESPROVIDO. 1. Ao apreciar o RE 855.178-ED, processo piloto do Tema 793 da sistemática da repercussão geral, do qual fui redator designado para o acórdão, DJe 16.4.2020, o Plenário do Supremo Tribunal Federal concluiu pela responsabilidade solidária dos entes federados pelo dever de prestar assistência à saúde. 2. A jurisprudência de ambas as Turmas desta Suprema Corte têm consolidado o entendimento no sentido de que, quer na hipótese em que o fármaco já se encontre incorporado às políticas públicas do SUS, ou naquela em que ele ainda não tenha recebido a devida padronização ou incorporação ao sistema, presente se revela a necessidade da formação de um litisconsorte necessário na ação de origem, ante o dever da autoridade judicial direcionar o cumprimento conforme as regras de repartição de competência e determinar o ressarcimento a quem suportou o ônus financeiro. 3. Agravo regimental a que se nega provimento.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(RE 1373982 AgR, Relator(a): ROSA WEBER, Primeira Turma, julgado em 29/08/2022, PROCESSO ELETRÔNICO DJe-173  DIVULG 30-08-2022  PUBLIC 31-08-2022)DIREITO ADMINISTRATIVO E CIVIL. OPERADORA DE PLANO DE SAÚDE. OBRIGAÇÃO DE RESSARCIMENTO AO SISTEMA ÚNICO DE SAÚDE POR ATENDIMENTO AO BENEFICIÁRIO. CONSONÂNCIA DA DECISÃO RECORRIDA COM A JURISPRUDÊNCIA DO SUPREMO TRIBUNAL FEDERAL. RECURSO EXTRAORDINÁRIO QUE NÃO MERECE TRÂNSITO. NATUREZA JURÍDICA DA EMPRESA ADMINISTRADORA DO SERVIÇO DE SAÚDE. AUSÊNCIA DE QUESTÃO CONSTITUCIONAL. REELABORAÇÃO DA MOLDURA FÁTICA. PROCEDIMENTO VEDADO NA INSTÂNCIA EXTRAORDINÁRIA. AGRAVO NÃO PROVIDO. 1. O entendimento da Corte de origem, nos moldes do assinalado na decisão agravada, não diverge da jurisprudência firmada no Supremo Tribunal Federal, no sentido de que “é constitucional o ressarcimento previsto no art. 32 da Lei 9.656/98, o qual é aplicável aos procedimentos médicos, hospitalares ou ambulatoriais custeados pelo SUS e posteriores a 4/6/1998, assegurados o contraditório e a ampla defesa, no âmbito administrativo, em todos os marcos jurídicos” (Tese nº 345 da repercussão geral). 2. A controvérsia acerca da natureza jurídica da empresa administradora do serviço de saúde, conforme já asseverado na decisão guerreada, não alcança estatura constitucional. Não há falar em afronta aos preceitos constitucionais indicados nas razões recursais. Compreensão diversa demandaria a análise da legislação infraconstitucional encampada na decisão da Corte de origem, bem como a reelaboração da moldura fática, a tornar oblíqua e reflexa eventual ofensa à Constituição, insuscetível, como tal, de </w:t>
      </w:r>
      <w:r>
        <w:rPr>
          <w:rFonts w:ascii="Times New Roman" w:eastAsia="Times New Roman" w:hAnsi="Times New Roman" w:cs="Times New Roman"/>
        </w:rPr>
        <w:lastRenderedPageBreak/>
        <w:t>viabilizar o conhecimento do recurso extraordinário. Desatendida a exigência do art. 102, III, “a”, da Lei Maior, nos termos da jurisprudência desta Suprema Corte. 3. As razões do agravo interno não se mostram aptas a infirmar os fundamentos que lastrearam a decisão agravada. 4. Agravo interno conhecido e não provido.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(RE 1389742 AgR, Relator(a): CÁRMEN LÚCIA, Primeira Turma, julgado em 22/08/2022, PROCESSO ELETRÔNICO DJe-166  DIVULG 22-08-2022  PUBLIC 23-08-2022) AGRAVO REGIMENTAL NO RECURSO EXTRAORDINÁRIO. DIREITO CONSTITUCIONAL. RESPONSABILIDADE DOS ENTES FEDERADOS DE ASSISTÊNCIA À SAÚDE. FORNECIMENTO DE MEDICAMENTO NÃO PADRONIZADO NO SISTEMA ÚNICO DE SAÚDE – SUS. INCLUSÃO DA UNIÃO NO POLO PASSIVO. TEMA 793 DA REPERCUSSÃO GERAL. REMESSA DOS AUTOS À JUSTIÇA FEDERAL. MANUTENÇÃO DO FORNECIMENTO DO MEDICAMENTO DETERMINADO PELO JUÍZO ESTADUAL ATÉ O REEXAME DA MATÉRIA PELA AUTORIDADE JUDICIÁRIA COMPETENTE. AGRAVO REGIMENTAL DESPROVIDO.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(Rcl 50482 AgR, Relator(a): ROSA WEBER, Primeira Turma, julgado em 22/08/2022, PROCESSO ELETRÔNICO DJe-220  DIVULG 03-11-2022  PUBLIC 04-11-2022) Agravo interno. Reclamação constitucional. Juízo negativo de admissibilidade do apelo extremo. RE 855.178-RG (Tema 793). Direito à saúde. Tratamento médico. Responsabilidade solidária dos entes federados. Medicamento registrado na Agência Nacional de Vigilância Sanitária (Anvisa), não incorporado ao Sistema Único de Saúde (SUS). Necessidade de inclusão da União no polo passivo da demanda. Competência da Justiça Federal. Entendimento majoritário da Turma. Ressalva de entendimento. Provimento do agravo. 1. Nos termos de precedente turmário, a partir de nova interpretação conferida ao Tema 793 da repercussão geral (RE 855.178), a despeito da solidariedade entre todos os entes em caso de competência comum nas prestações do direito à saúde, deve ser observado o direcionamento necessário da demanda judicial ao ente responsável pela prestação específica pretendida. 2. Nesse contexto, não incorporado o fármaco ao Sistema Único de Saúde – SUS, bem como identificada a responsabilidade direta da União pelo fornecimento do medicamento ou pelo tratamento pretendido, nos termos da Lei nº 8.080/1990, obrigatória sua inclusão no polo passivo da demanda, deslocando-se a competência para a Justiça Federal, sem, contudo, haver interrupção no fornecimento do medicamento. 3. Agravo interno conhecido e provido.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(RE 1368340 AgR-ED, Relator(a): ROSA WEBER, Primeira Turma, julgado em 22/08/2022, PROCESSO ELETRÔNICO DJe-170  DIVULG 25-08-2022  PUBLIC 26-08-2022) EMBARGOS DE DECLARAÇÃO NO AGRAVO INTERNO. RECURSO EXTRAORDINÁRIO. DIREITO CONSTITUCIONAL. DIREITO À SAÚDE. SOLIDARIEDADE DOS ENTES PÚBLICOS. FORNECIMENTO, PELO PODER PÚBLICO, DE MEDICAMENTO REGISTRADO NA AGÊNCIA NACIONAL DE VIGILÂNCIA SANITÁRIA (ANVISA) E PADRONIZADO PELO SISTEMA ÚNICO DE SAÚDE (SUS). FÁRMACO INSERIDO NA RELAÇÃO NACIONAL DE MEDICAMENTOS ESSENCIAIS RENAME (2022), NO GRUPO 1A DO COMPONENTE ESPECIALIZADO DA ASSISTÊNCIA FARMACÊUTICA (CEAF). TEMA Nº 793 DA REPERCUSSÃO GERAL. EXEGESE. INCLUSÃO DA UNIÃO NO POLO PASSIVO. NECESSIDADE. COMPETÊNCIA DA JUSTIÇA FEDERAL. RESSALVADO O ENTENDIMENTO DA RELATORA. OMISSÃO. OCORRÊNCIA. DECLARATÓRIOS ACOLHIDOS, COM EFEITOS INFRINGENTES, PARA SANAR OMISSÃO. 1. Detectada omissão, de rigor o acolhimento dos aclaratórios. 2. Nos termos de precedente turmário, a partir de nova interpretação conferida ao Tema nº 793 da repercussão geral (RE 855.178), a despeito da solidariedade entre todos os entes em caso de competência comum nas prestações do direito à saúde, deve ser observado o direcionamento necessário da demanda judicial ao ente responsável pela prestação específica pretendida. 3. Nesse contexto, identificada a responsabilidade direta da União pelo fornecimento do medicamento ou pelo tratamento pretendido, nos termos da Lei nº 8.080/1990, obrigatória sua inclusão no polo passivo da demanda, deslocando-se a competência para a Justiça Federal, sem, contudo, haver interrupção no fornecimento do medicamento. 4. Embargos de declaração acolhidos.</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(RE 1385872 AgR, Relator(a): ALEXANDRE DE MORAES, Primeira Turma, julgado em 22/08/2022, PROCESSO ELETRÔNICO DJe-172  DIVULG 29-08-2022  PUBLIC 30-08-2022) </w:t>
      </w:r>
      <w:r>
        <w:rPr>
          <w:rFonts w:ascii="Times New Roman" w:eastAsia="Times New Roman" w:hAnsi="Times New Roman" w:cs="Times New Roman"/>
        </w:rPr>
        <w:lastRenderedPageBreak/>
        <w:t>AGRAVO INTERNO. RECURSO EXTRAORDINÁRIO. RESPONSABILIDADE SOLIDÁRIA DOS ENTES FEDERADOS QUANTO AO DEVER DE PRESTAR ASSISTÊNCIA À SAÚDE. TEMA 793. FORNECIMENTO DE MEDICAMENTO NÃO INCLUÍDO NAS POLÍTICAS PÚBLICAS DE SAÚDE. CANABIDIOL. INCLUSÃO DA UNIÃO NO POLO PASSIVO. ACÓRDÃO RECORRIDO EM CONFORMIDADE COM A JURISPRUDÊNCIA DESTA SUPREMA CORTE. 1. O SUPREMO TRIBUNAL FEDERAL, no julgamento do RE 855.178- RG (Rel. Min. LUIZ FUX, Tema 793), examinou a repercussão geral da questão constitucional debatida nestes autos e reafirmou a jurisprudência desta CORTE no sentido de que “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A União necessariamente comporá o polo passivo da ação que visa ao fornecimento de medicamento que não faz parte do programa de padronização do SUS, considerando que o Ministério da Saúde detém competência para a incorporação, exclusão ou alteração de novos medicamentos, produtos, procedimentos, bem como constituição ou a alteração de protocolo clínico ou de diretriz terapêutica. 3. Nas ações em que se pleiteia medicamento derivado do canabidiol, a União deve integrar o polo passivo da lide. 4. Agravo Interno a que se nega provimento.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(RE 1383674 AgR, Relator(a): CÁRMEN LÚCIA, Primeira Turma, julgado em 22/08/2022, PROCESSO ELETRÔNICO DJe-166  DIVULG 22-08-2022  PUBLIC 23-08-2022) AGRAVO REGIMENTAL NO RECURSO EXTRAORDINÁRIO. DIREITO CONSTITUCIONAL. DIREITO À SAÚDE. PACIENTE PORTADOR DE NEOPLASIA MALIGNA. MEDICAMENTO TEMOZOLOMIDA. TRATAMENTO ONCOLÓGICO. RESSARCIMENTO PELO MINISTÉRIO DA SAÚDE. NECESSIDADE DE A UNIÃO COMPOR O POLO PASSIVO DA AÇÃO. RESPONSABILIDADE DOS ENTES FEDERADOS. TEMA 793 DA REPERCUSSÃO GERAL. REMESSA DOS AUTOS À JUSTIÇA FEDERAL. MANUTENÇÃO DO FORNECIMENTO DO MEDICAMENTO DETERMINADO PELO JUÍZO ESTADUAL ATÉ O REEXAME DA MATÉRIA PELA AUTORIDADE JUDICIÁRIA COMPETENTE. AGRAVO REGIMENTAL AO QUAL SE NEGA PROVIMENTO.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(RE 1380956 AgR, Relator(a): CÁRMEN LÚCIA, Primeira Turma, julgado em 22/08/2022, PROCESSO ELETRÔNICO DJe-166  DIVULG 22-08-2022  PUBLIC 23-08-2022) AGRAVO REGIMENTAL NO RECURSO EXTRAORDINÁRIO. CONSTITUCIONAL. DIREITO À SAÚDE. FORNECIMENTO DE MEDICAMENTO. NECESSIDADE DE A UNIÃO COMPOR O POLO PASSIVO DA AÇÃO. RESPONSABILIDADE SOLIDÁRIA DOS ENTES FEDERADOS. TEMA N. 793 DA REPERCUSSÃO GERAL. AGRAVO REGIMENTAL AO QUAL SE NEGA PROVIMENTO.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(RE 1377282 AgR-ED, Relator(a): CÁRMEN LÚCIA, Primeira Turma, julgado em 16/08/2022, PROCESSO ELETRÔNICO DJe-163  DIVULG 17-08-2022  PUBLIC 18-08-2022) EMBARGOS DE DECLARAÇÃO NO AGRAVO REGIMENTAL NO RECURSO EXTRAORDINÁRIO. CONSTITUCIONAL. DIREITO À SAÚDE. FORNECIMENTO DE MEDICAMENTO. TRATAMENTO ONCOLÓGICO: RESSARCIMENTO PELO MINISTÉRIO DA SAÚDE. NECESSIDADE DE A UNIÃO COMPOR O POLO PASSIVO DA AÇÃO. RESPONSABILIDADE DOS ENTES FEDERADOS. TEMA 793 DA REPERCUSSÃO GERAL. COMPETÊNCIA DA JUSTIÇA FEDERAL. AUSÊNCIA DE OMISSÃO, OBSCURIDADE, CONTRADIÇÃO OU ERRO MATERIAL. IMPOSSIBILIDADE DE REDISCUSSÃO DA MATÉRIA. MANUTENÇÃO DO FORNECIMENTO DO MEDICAMENTO DETERMINADO PELO JUÍZO ESTADUAL ATÉ O REEXAME DA MATÉRIA PELA AUTORIDADE JUDICIÁRIA COMPETENTE. EMBARGOS DE DECLARAÇÃO REJEITADOS.</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(RE 1333918 AgR-ED, Relator(a): CÁRMEN LÚCIA, Primeira Turma, julgado em 16/08/2022, PROCESSO ELETRÔNICO DJe-163  DIVULG 17-08-2022  PUBLIC 18-08-2022) EMBARGOS DE DECLARAÇÃO NO AGRAVO REGIMENTAL NO RECURSO EXTRAORDINÁRIO. CONSTITUCIONAL. RESPONSABILIDADE SOLIDÁRIA DOS ENTES FEDERADOS DE PRESTAR ASSISTÊNCIA À SAÚDE. FORNECIMENTO DE MEDICAMENTO NÃO PREVISTO NO </w:t>
      </w:r>
      <w:r>
        <w:rPr>
          <w:rFonts w:ascii="Times New Roman" w:eastAsia="Times New Roman" w:hAnsi="Times New Roman" w:cs="Times New Roman"/>
        </w:rPr>
        <w:lastRenderedPageBreak/>
        <w:t>REGULAMENTO DO SISTEMA ÚNICO DE SAÚDE - SUS. INCLUSÃO DA UNIÃO NO POLO PASSIVO. TEMA 793 DA REPERCUSSÃO GERAL. REMESSA DOS AUTOS À JUSTIÇA FEDERAL. AUSÊNCIA DE OMISSÃO, OBSCURIDADE, CONTRADIÇÃO OU ERRO MATERIAL. IMPOSSIBILIDADE DE REDISCUSSÃO DA MATÉRIA. EMBARGOS DE DECLARAÇÃO REJEITADOS.</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(Rcl 50714 AgR, Relator(a): ROSA WEBER, Primeira Turma, julgado em 04/07/2022, PROCESSO ELETRÔNICO DJe-136  DIVULG 08-07-2022  PUBLIC 11-07-2022) Agravo interno. Reclamação constitucional. Juízo negativo de admissibilidade do apelo extremo. RE 855.178-RG (Tema 793). Direito à saúde. Tratamento médico. Responsabilidade solidária dos entes federados. Medicamento registrado na Agência Nacional de Vigilância Sanitária (Anvisa), não incorporado ao Sistema Único de Saúde (SUS). Necessidade de inclusão da União no polo passivo da demanda. Competência da Justiça Federal. Entendimento majoritário da Turma. Ressalva de entendimento. Falecimento da parte beneficiária. Prosseguimento do feito. Provimento do agravo. 1. Nos termos de precedente turmário, a partir de nova interpretação conferida ao Tema 793 da repercussão geral (RE 855.178), a despeito da solidariedade entre todos os entes em caso de competência comum nas prestações do direito à saúde, deve ser observado o direcionamento necessário da demanda judicial ao ente responsável pela prestação específica pretendida. 2. A despeito do falecimento da parte beneficiária da decisão reclamada, subsiste o interesse do reclamante no prosseguimento do feito, diante da necessidade de redirecionamento do ônus financeiro ao ente federado competente. Ausente prejuízo processual para eventuais sucessores da parte beneficiária, a dispensar a regularização da autuação nesta seara. 3. Nesse contexto, não incorporado o fármaco ao Sistema Único de Saúde – SUS, bem como identificada a responsabilidade direta da União pelo fornecimento do medicamento ou pelo tratamento pretendido, nos termos da Lei nº 8.080/1990, obrigatória sua inclusão no polo passivo da demanda, deslocando-se a competência para a Justiça Federal. 4. Agravo interno conhecido e provido.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(RE 1373860 AgR-ED, Relator(a): CÁRMEN LÚCIA, Primeira Turma, julgado em 04/07/2022, PROCESSO ELETRÔNICO DJe-133  DIVULG 05-07-2022  PUBLIC 06-07-2022) EMBARGOS DE DECLARAÇÃO NO AGRAVO REGIMENTAL NO RECURSO EXTRAORDINÁRIO. DIREITO CONSTITUCIONAL. RESPONSABILIDADE SOLIDÁRIA DOS ENTES FEDERADOS DE PRESTAR ASSISTÊNCIA À SAÚDE. FORNECIMENTO DE MEDICAMENTO NÃO PREVISTO NO REGULAMENTO DO SISTEMA ÚNICO DE SAÚDE – SUS. INCLUSÃO DA UNIÃO NO POLO PASSIVO. AUSÊNCIA DE OMISSÃO, OBSCURIDADE, CONTRADIÇÃO OU ERRO MATERIAL. EMBARGOS DE DECLARAÇÃO REJEITADOS.</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(Rcl 51658 AgR, Relator(a): DIAS TOFFOLI, Primeira Turma, julgado em 04/07/2022, PROCESSO ELETRÔNICO DJe-155  DIVULG 04-08-2022  PUBLIC 05-08-2022) Agravos regimentais em reclamação constitucional. Tema nº 793 da sistemática da repercussão geral. Fármaco não constante das políticas públicas instituídas. Obrigação do Poder Judiciário de direcionar o cumprimento conforme as regras de repartição de competências no Sistema Único de Saúde (SUS). Harmonização da tese de responsabilidade solidária dos entes federados nas demandas prestacionais na área da saúde aos postulados constitucionais do contraditório e da ampla defesa (CF/88, art. 5º, LV) e à competência originária da Justiça Federal (CF/88, art. 109, I). Agravos regimentais aos quais se nega provimento. 1. A tese do Tema nº 793 da sistemática da repercussão geral preconiza que, ante a possibilidade de o polo passivo de demanda prestacional de saúde ser composto por qualquer ente federativo, isolada ou conjuntamente, cabe ao Poder Judiciário “direcionar o cumprimento conforme as regras de repartição de competências”. 2. A decisão sobre a incorporação da tecnologia ao SUS é, por força do arcabouço normativo de estatura constitucional e legal em matéria de saúde pública, responsabilidade do Ministério da Saúde, com apoio da CONITEC (art. 19-Q da Lei 8.080/90). 3. Em demanda para fornecimento de medicamentos não constantes das políticas públicas instituídas, a União deve integrar o polo passivo da lide, sem prejuízo da presença do estado e/ou do município na relação processual. 4. Agravos regimentais não providos.</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(Rcl 49881 AgR-segundo, Relator(a): ROBERTO BARROSO, Primeira Turma, julgado em 04/07/2022, PROCESSO ELETRÔNICO DJe-161  DIVULG 15-08-2022  PUBLIC 16-08-2022) </w:t>
      </w:r>
      <w:r>
        <w:rPr>
          <w:rFonts w:ascii="Times New Roman" w:eastAsia="Times New Roman" w:hAnsi="Times New Roman" w:cs="Times New Roman"/>
        </w:rPr>
        <w:lastRenderedPageBreak/>
        <w:t>DIREITO PROCESSUAL CIVIL E CONSTITUCIONAL. AGRAVO INTERNO EM RECLAMAÇÃO. FORNECIMENTO DE MEDICAMENTO. REGRAS DE REPARTIÇÃO DE COMPETÊNCIA. TERATOLOGIA NA APLICAÇÃO DO TEMA 793 DA REPERCUSSÃO GERAL. 1. Agravo interno contra decisão que julgou procedente o pedido formulado na reclamação, determinando a inclusão da União no polo passivo de demanda relativa a fornecimento de medicamento oncológico e, consequentemente, o deslocamento da competência para a Justiça Federal. 2. Embora União, Estados e Municípios sejam solidariamente responsáveis nessa matéria, deve o juiz direcionar o cumprimento da obrigação conforme as regras de repartição de competências do SUS, determinando a correção do polo passivo da demanda. Se necessário, o juízo incompetente poderá exercer o poder geral de cautela. Inteligência do julgado no Tema 793 da repercussão geral. 3. A pretensão de fornecimento de medicamento para tratamento oncológico também deve ser direcionada à União. 4. Agravo interno a que se nega provimento.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(RE 1379104 AgR, Relator(a): ROSA WEBER, Primeira Turma, julgado em 27/06/2022, PROCESSO ELETRÔNICO DJe-132  DIVULG 04-07-2022  PUBLIC 05-07-2022) AGRAVO REGIMENTAL. RECURSO EXTRAORDINÁRIO. DIREITO CONSTITUCIONAL. DIREITO À SAÚDE. SOLIDARIEDADE DOS ENTES PÚBLICOS. FORNECIMENTO, PELO PODER PÚBLICO, DE MEDICAMENTO INCORPORADO AO SISTEMA ÚNICO DE SAÚDE. RESSARCIMENTO DOS CUSTOS COM A UTILIZAÇÃO DO FÁRMACO. RESPONSABILIDADE. MINISTÉRIO DA SAÚDE. TEMA Nº 793 DA REPERCUSSÃO GERAL. EXEGESE. INCLUSÃO DA UNIÃO NO POLO PASSIVO. NECESSIDADE. COMPETÊNCIA DA JUSTIÇA FEDERAL. RESSALVADO ENTENDIMENTO PESSOAL DA RELATORA. AGRAVO NÃO PROVIDO. 1. Ao julgamento dos embargos de declaração no RE 855.178 (Tema nº 793), este Supremo Tribunal fixou a seguinte tese de repercussão geral: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No voto condutor desses embargos, elucidados alguns aspectos sobre a solidariedade entre os entes federados nas demandas prestacionais na área de saúde, dentre os quais (verbis): “Se o ente legalmente responsável pelo financiamento da obrigação principal não compuser o polo passivo da relação jurídico processual, compete a autoridade judicial direcionar o cumprimento conforme as regras de repartição de competências e determinar o ressarcimento a quem suportou o ônus financeiro, sem prejuízo do redirecionamento em caso de descumprimento”. 3. Na hipótese em exame, pleiteado medicamento oncológico cujos custos são ressarcidos pelo Ministério da Saúde, a tornar, portanto, obrigatória a presença da União no polo passivo da demanda, com o deslocamento da competência para Justiça Federal (Precedentes de ambas as Turmas deste Supremo). 4. Mantido o fornecimento do fármaco até nova deliberação do juízo competente (Rcl nº 49.909AgR-ED, Rel. Min. Alexandre de Moraes, DJe de 23.5.2022). 5. As razões do agravo interno não se mostram aptas a infirmar os fundamentos que lastrearam a decisão agravada. 6. Agravo interno conhecido e não provido.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(ARE 1373908 AgR, Relator(a): GILMAR MENDES, Segunda Turma, julgado em 27/06/2022, PROCESSO ELETRÔNICO DJe-144  DIVULG 20-07-2022  PUBLIC 21-07-2022) Agravo regimental no recurso extraordinário com agravo. 2. Direito Constitucional. Direito à saúde. 3. Responsabilidade solidária. 4. Fornecimento de medicamento registrado na ANVISA, mas não incluído nas políticas públicas. 5. Diretrizes firmadas no julgamento do tema 793 da repercussão geral. Necessária inclusão da União no polo passivo, uma vez que o Ministério da Saúde detém competência para incorporação, exclusão ou alteração de novos medicamentos, produtos, procedimentos, bem como constituição ou alteração de protocolo clínico ou de diretriz terapêutica. Afirmação da responsabilidade solidária dos entes da federação nas prestações de saúde não afasta o dever de cada ente de responder por prestações específicas. Dever da autoridade judicial de direcionar o cumprimento das decisões conforme regras de repartição de competência e critérios constitucionais de descentralização e hierarquização e, ainda, determinar o ressarcimento à entidade que suportou o ônus financeiro decorrente da prestação de saúde. 6. Ausência de argumentos capazes de infirmar a decisão agravada. 7. Negado provimento ao agravo regimental.</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STF (RE 1377996 AgR, Relator(a): ROSA WEBER, Primeira Turma, julgado em 27/06/2022, PROCESSO ELETRÔNICO DJe-126  DIVULG 28-06-2022  PUBLIC 29-06-2022) AGRAVO REGIMENTAL. RECURSO EXTRAORDINÁRIO. DIREITO CONSTITUCIONAL. DIREITO À SAÚDE. SOLIDARIEDADE DOS ENTES PÚBLICOS. FORNECIMENTO, PELO PODER PÚBLICO, DE MEDICAMENTO. FÁRMACO REGISTRADO NA AGÊNCIA NACIONAL DE VIGILÂNCIA SANITÁRIA (ANVISA). MEDICAMENTO NÃO INCORPORADO AO SISTEMA ÚNICO DE SAÚDE (SUS). TEMA Nº 793 DA REPERCUSSÃO GERAL. EXEGESE. INCLUSÃO DA UNIÃO NO POLO PASSIVO. NECESSIDADE. COMPETÊNCIA DA JUSTIÇA FEDERAL. RESSALVADO ENTENDIMENTO DA RELATORA. AGRAVO NÃO PROVIDO. 1. Ao julgamento dos embargos de declaração no RE 855.178 (Tema nº 793), este Supremo Tribunal fixou a seguinte tese de repercussão geral: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No voto condutor desses embargos, elucidados alguns aspectos sobre a solidariedade entre os entes federados nas demandas prestacionais na área de saúde, dentre os quais (verbis): “Se a pretensão veicular pedido de tratamento, procedimento, material ou medicamento não incluído nas políticas públicas (em todas as suas hipóteses), a União necessariamente comporá o polo passivo, considerando que o Ministério da Saúde detém competência para a incorporação, exclusão ou alteração de novos medicamentos, produtos, procedimentos, bem como constituição ou a alteração de protocolo clínico ou de diretriz terapêutica (art. 19-Q, Lei 8.080/90), de modo que recai sobre ela o dever de indicar o motivo da não padronização e eventualmente iniciar o procedimento de análise de inclusão, nos termos da fundamentação”. 3. Na hipótese em exame, pleiteado o fornecimento de medicamento oncológico não incorporado ao Sistema Único de Saúde, a tornar, portanto, obrigatória a presença da União no polo passivo da demanda, com o deslocamento da competência para Justiça Federal (Precedentes de ambas as Turmas deste Supremo). 4. Mantido o fornecimento do fármaco até nova deliberação do juízo competente (Rcl nº 49.909AgR-ED, Rel. Min. Alexandre de Moraes, DJe de 23.5.2022). 5. As razões do agravo interno não se mostram aptas a infirmar os fundamentos que lastrearam a decisão agravada. 6. Agravo interno conhecido e não provido.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(ADI 3454, Relator(a): DIAS TOFFOLI, Tribunal Pleno, julgado em 21/06/2022, PROCESSO ELETRÔNICO DJe-162  DIVULG 16-08-2022  PUBLIC 17-08-2022) Ação direta de inconstitucionalidade. Artigo 15, inciso XIII, da Lei nº 8.080/90 (Lei Orgânica do Sistema Único de Saúde ' SUS). Requisição administrativa de bens e serviços para atendimento de necessidades coletivas, urgentes e transitórias decorrentes de situações de perigo iminente, de calamidade pública ou de irrupção de epidemias. Interpretação conforme à Constituição. Vedação a que um ente federado requisite bem ou serviço de outro. Entendimento jurisprudencial da Suprema Corte consolidado no decorrer da Pandemia da Covid-19. Ofensa à autonomia do ente federado e ao pacto federativo. Princípio do federalismo cooperativo. Cooperação e horizontalidade. Procedência do pedido. 1. A questão jurídica debatida nos autos está em saber se a requisição de que trata o art. 15, inciso XIII, da Lei nº 8.080/90 pode recair sobre bens e serviços públicos. Em outras palavras, discute-se, na presente ação, se um ente federativo pode requisitar bens e serviços pertencentes a outro. 2. Segundo a firme jurisprudência do Supremo Tribunal Federal, ofende o princípio federativo a requisição de bens e serviços de um ente federativo por outro, o que somente se admitiria à União, de forma excepcional, durante a vigência das medidas excepcionais de estado de defesa (art. 136, § 1º, inciso II, da CF) e estado de sítio (art. 139, inciso VII, da CF) (v.g., ACO nº 3.463-MC-REF, Tribunal Pleno, Rel. Min. Ricardo Lewandowski, julgado em 8/3/21, publicado no DJe de 17/3/21; ACO nº 3.393-MC-Ref, Tribunal Pleno, Rel. Min. Roberto Barroso, julgado em 22/6/20, publicado no DJe de 8/7/20; ACO nº 3.398, Rel. Min. Roberto Barroso, publicado em 23/6/20; e ACO nº 3.385, Rel. Min. Celso de Mello, publicado no DJe de 23/4/20). 3. Conforme entendimento firmado na ADI nº 6.362, a requisição administrativa é instrumento de intervenção do Estado na propriedade privada que independe de aquiescência do particular e atuação prévia do Judiciário, cujo pressuposto único é o atendimento de uma situação de perigo público iminente. 4. Mesmo que os bens públicos estejam vocacionados ao atendimento de uma finalidade pública (o que é indiscutível) e que o pressuposto único indispensável para a requisição seja o atendimento de situação de perigo público iminente (e não a natureza do bem requisitado), seu uso excepcional e transitório por ente federativo que não aquele a que </w:t>
      </w:r>
      <w:r>
        <w:rPr>
          <w:rFonts w:ascii="Times New Roman" w:eastAsia="Times New Roman" w:hAnsi="Times New Roman" w:cs="Times New Roman"/>
        </w:rPr>
        <w:lastRenderedPageBreak/>
        <w:t>está vinculado o bem (ou serviço), ainda que a pretexto de acudir a uma situação fática de extrema necessidade, fere a autonomia do ente cujo bem seja requisitado e lhe acarreta incontestável desorganização. 5. A validade constitucional do dispositivo questionado está condicionada à exclusão da possibilidade de que a norma recaia sobre bens e serviços públicos, uma vez que tal preceito se volta a disciplinar a relação entre o Poder Público e o particular, constituindo-se em garantia desse em face daquele. No tocante aos entes federativos, suas relações se caracterizam pela cooperação e pela horizontalidade, não se admitindo a ente federativo requisitar bem ou serviço pertencente a outro, sob pena de ferimento da autonomia desse ente e, consequentemente, ofensa ao pacto federativo. 6. Pedido que se julga procedente para se conferir interpretação conforme à Constituição ao art. 15, inciso XIII, da Lei nº 8.080/90, excluindo-se a possibilidade de requisição administrativa de bens e serviços públicos de titularidade de outros entes federativos.</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(RE 1381234 AgR, Relator(a): ALEXANDRE DE MORAES, Primeira Turma, julgado em 13/06/2022, PROCESSO ELETRÔNICO DJe-119  DIVULG 20-06-2022  PUBLIC 21-06-2022) AGRAVO INTERNO. RECURSO EXTRAORDINÁRIO. CONSTITUCIONAL E PROCESSUAL CIVIL. INDEVIDA APLICAÇÃO DO TEMA 793 DA REPERCUSSÃO GERAL PELO JUÍZO DA ORIGEM. FORNECIMENTO DE MEDICAMENTO PARA TRATAMENTO ONCOLÓGICO. ÔNUS OBRIGACIONAL A SER SUPORTADO PELA UNIÃO. NECESSIDADE DE SUA INCLUSÃO NO POLO PASSIVO. PRECEDENTES. AGRAVO INTERNO DESPROVIDO. 1. O objeto do Agravo é a correta interpretação e aplicação da tese fixada no Tema 793 da Repercussão Geral, cujo teor é o seguinte: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O entendimento do Supremo Tribunal Federal se firmou no sentido da necessidade de inclusão da União no polo passivo da demanda nos casos de pedido de fornecimento de medicamentos para tratamento oncológico, conforme determinado no RE 855.178-ED (Tema 793-RG). 3. Agravo Interno a que se nega provimento.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(Rcl 51661 AgR, Relator(a): ROSA WEBER, Primeira Turma, julgado em 13/06/2022, PROCESSO ELETRÔNICO DJe-116  DIVULG 14-06-2022  PUBLIC 15-06-2022) Agravo interno. Reclamação constitucional. Juízo negativo de admissibilidade do apelo extremo. RE 855.178-RG (Tema 793). Direito à saúde. Tratamento médico. Responsabilidade solidária dos entes federados. Medicamento registrado na Agência Nacional de Vigilância Sanitária (Anvisa), não incorporado ao Sistema Único de Saúde (SUS). Necessidade de inclusão da União no polo passivo da demanda. Competência da Justiça Federal. Entendimento majoritário da Turma. Ressalva de entendimento. Provimento do agravo. 1. Nos termos de precedente turmário, a partir de nova interpretação conferida ao Tema 793 da repercussão geral (RE 855.178), a despeito da solidariedade entre todos os entes em caso de competência comum nas prestações do direito à saúde, deve ser observado o direcionamento necessário da demanda judicial ao ente responsável pela prestação específica pretendida. 2. Nesse contexto, não incorporado o fármaco ao Sistema Único de Saúde – SUS, bem como identificada a responsabilidade direta da União pelo fornecimento do medicamento ou pelo tratamento pretendido, nos termos da Lei nº 8.080/1990, obrigatória sua inclusão no polo passivo da demanda, deslocando-se a competência para a Justiça Federal, sem, contudo, haver interrupção no fornecimento do medicamento. 3. Agravo interno conhecido e provido.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(RE 1346224 AgR, Relator(a): ROBERTO BARROSO, Primeira Turma, julgado em 30/05/2022, PROCESSO ELETRÔNICO DJe-114  DIVULG 10-06-2022  PUBLIC 13-06-2022) DIREITO ADMINISTRATIVO. AGRAVO INTERNO EM RECURSO EXTRAORDINÁRIO. FORNECIMENTO DE MEDICAMENTO. REGRAS DE REPARTIÇÃO DE COMPETÊNCIA. JURISPRUDÊNCIA DO SUPREMO TRIBUNAL FEDERAL. 1. A orientação jurisprudencial do Supremo Tribunal Federal é no sentido de que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w:t>
      </w:r>
      <w:r>
        <w:rPr>
          <w:rFonts w:ascii="Times New Roman" w:eastAsia="Times New Roman" w:hAnsi="Times New Roman" w:cs="Times New Roman"/>
        </w:rPr>
        <w:lastRenderedPageBreak/>
        <w:t>suportou o ônus financeiro” ( Tema 793 da repercussão geral). 2. Agravo interno a que se nega provimento.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(RE 1373226 AgR, Relator(a): ALEXANDRE DE MORAES, Primeira Turma, julgado em 30/05/2022, PROCESSO ELETRÔNICO DJe-109  DIVULG 03-06-2022  PUBLIC 06-06-2022) AGRAVO INTERNO. RECURSO EXTRAORDINÁRIO. FORNECIMENTO DE MEDICAÇÃO NÃO INCLUÍDA NO SUS. NECESSIDADE DE INCLUSÃO DA UNIÃO NO POLO PASSIVO DA AÇÃO. DESLOCAMENTO DA COMPETÊNCIA PARA A JUSTIÇA FEDERAL. JURISPRUDÊNCIA DO SUPREMO TRIBUNAL FEDERAL. TEMA 793 DA REPERCUSSÃO GERAL. MANUTENÇÃO DO FORNECIMENTO DA MEDICAÇÃO ATÉ POSTERIOR DECISÃO EM SENTIDO CONTRÁRIO. 1. Cinge-se a controvérsia em saber se é necessária a inclusão da UNIÃO no polo passivo da ação em que se pleiteia o fornecimento de medicamento não incorporado ao SUS. 2. O SUPREMO TRIBUNAL FEDERAL, no julgamento do RE 855.178- RG (Rel. Min. LUIZ FUX, Tema 793), examinou a repercussão geral da questão constitucional debatida nestes autos e reafirmou a jurisprudência desta CORTE no sentido da responsabilidade solidária dos entes federados quanto ao dever de prestar assistência à saúde. 3. Posteriormente, ao rejeitar os Embargos de Declaração opostos em face desse acórdão, o SUPREMO fixou a seguinte tese: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4. Embora o STF reconheça a existência de solidariedade entre os entes federados nas questões envolvendo a saúde pública, decidiu-se, na tese fixada nos referidos embargos, que a autoridade judicial tem o dever de direcionar o cumprimento dessas demandas, de acordo com as regras de repartição de competências estabelecidas pela lei orgânica do SUS, bem como determinar ressarcimento a quem suportou o ônus financeiro. 5. O acórdão recorrido assentou que o polo passivo da demanda pode ser composto por qualquer um dos entes da Federação, isolado, ou, conjuntamente, em face da responsabilidade solidária destes quanto ao tratamento médico adequado aos necessitados, desse modo, considerou ser despicienda a inclusão da UNIÃO no polo passivo da demanda. 6. Esse entendimento, não está alinhado ao Tema 793 da repercussão geral, pois, tratando-se de medicamento não incorporado ao SUS, é imprescindível que UNIÃO integre a lide, haja vista que a ela compete a inclusão do fármaco no Sistema Único de Saúde. Isso porque a responsabilidade solidária dos entes federativos pela promoção das políticas públicas relativas à saúde não afasta os critérios de hierarquização e descentralização das ações sanitárias que competem a cada ente federativo - União, Estados, Distrito Federal e Municípios. 7. O acórdão recorrido dissentiu do que foi fixado no Tema 793 da repercussão geral, razão pela qual se mantém a decisão que deu provimento ao Recurso Extraordinário para determinar a inclusão da UNIÃO no polo passivo da demanda e o deslocamento da competência para a Justiça Federal, ressaltando que o fornecimento do medicamento, caso ainda se faça necessário, não poderá ser interrompido, nos termos do art. 64, § 4º, do CPC (Art. 64, § 4º - Salvo decisão judicial em sentido contrário, conservar-se-ão os efeitos de decisão proferida pelo juízo incompetente até que outra seja proferida, se for o caso, pelo juízo competente). 8. Agravo Interno a que se nega provimento.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(RE 1377271 AgR, Relator(a): ALEXANDRE DE MORAES, Primeira Turma, julgado em 30/05/2022, PROCESSO ELETRÔNICO DJe-109  DIVULG 03-06-2022  PUBLIC 06-06-2022) AGRAVO INTERNO. RECURSO EXTRAORDINÁRIO. FORNECIMENTO DE MEDICAÇÃO NÃO INCLUÍDA NO SUS. NECESSIDADE DE INCLUSÃO DA UNIÃO NO POLO PASSIVO DA AÇÃO. DESLOCAMENTO DA COMPETÊNCIA PARA A JUSTIÇA FEDERAL. JURISPRUDÊNCIA DO SUPREMO TRIBUNAL FEDERAL. TEMA 793 DA REPERCUSSÃO GERAL. MANUTENÇÃO DO FORNECIMENTO DA MEDICAÇÃO ATÉ POSTERIOR DECISÃO EM SENTIDO CONTRÁRIO. 1. O objeto do Agravo é a correta interpretação e aplicação da tese fixada no Tema 793 da Repercussão Geral, cujo teor é o seguinte: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O entendimento da 1ª Turma do Supremo Tribunal Federal se firmou no sentido da necessidade de inclusão da União no polo passivo da demanda nos casos de pedido de </w:t>
      </w:r>
      <w:r>
        <w:rPr>
          <w:rFonts w:ascii="Times New Roman" w:eastAsia="Times New Roman" w:hAnsi="Times New Roman" w:cs="Times New Roman"/>
        </w:rPr>
        <w:lastRenderedPageBreak/>
        <w:t>fornecimento de medicamento não incluído nas políticas públicas do SUS, especialmente para que a autoridade judicial possa, “diante dos critérios constitucionais de descentralização e hierarquização direcionar, caso a caso, o cumprimento conforme as regras de repartição de competências e determinar o ressarcimento a quem suportou o ônus financeiro”, conforme determinado no RE 855.178-ED (Tema 793-RG). 3. Agravo Interno a que se nega provimento.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(RE 1331005 AgR, Relator(a): ALEXANDRE DE MORAES, Primeira Turma, julgado em 30/05/2022, PROCESSO ELETRÔNICO DJe-109  DIVULG 03-06-2022  PUBLIC 06-06-2022) AGRAVO INTERNO. RECURSO EXTRAORDINÁRIO. FORNECIMENTO DE MEDICAÇÃO PARA TRATAMENTO ONCOLÓGICO. NECESSIDADE DE INCLUSÃO DA UNIÃO NO POLO PASSIVO DA AÇÃO. DESLOCAMENTO DA COMPETÊNCIA PARA A JUSTIÇA FEDERAL. JURISPRUDÊNCIA DO SUPREMO TRIBUNAL FEDERAL. TEMA 793 DA REPERCUSSÃO GERAL. MANUTENÇÃO DO FORNECIMENTO DA MEDICAÇÃO ATÉ POSTERIOR DECISÃO EM SENTIDO CONTRÁRIO. 1. Cinge-se a controvérsia em saber se é necessária a inclusão da UNIÃO no polo passivo da ação em que se pleiteia o fornecimento de medicação para tratamento oncológico. 2. O SUPREMO TRIBUNAL FEDERAL, no julgamento do RE 855.178- RG (Rel. Min. LUIZ FUX, Tema 793), examinou a repercussão geral da questão constitucional debatida nestes autos e reafirmou a jurisprudência desta CORTE no sentido da responsabilidade solidária dos entes federados quanto ao dever de prestar assistência à saúde. 3. Posteriormente, ao rejeitar os Embargos de Declaração opostos em face desse acórdão, o SUPREMO fixou a seguinte tese: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4. Embora o STF reconheça a existência de solidariedade entre os entes federados nas questões envolvendo a saúde pública, decidiu-se, na tese fixada nos referidos embargos, que a autoridade judicial tem o dever de direcionar o cumprimento dessas demandas, de acordo com as regras de repartição de competências estabelecidas pela lei orgânica do SUS, bem como determinar ressarcimento a quem suportou o ônus financeiro. 5. Na aplicação da tese fixada no Tema 793 da repercussão geral deve-se atentar, também, que no caso de medicamento padronizado no RENAME/SUS, porém cuja distribuição/financiamento está sob a responsabilidade exclusiva a UNIÃO como, por exemplo, no caso dos medicamentos ou tratamentos oncológicos, a UNIÃO deve necessariamente compor o polo passivo da lide; assim, a competência para julgar a lide é da Justiça Federal. 6. O acórdão recorrido assentou que o polo passivo da demanda pode ser composto por qualquer um dos entes da Federação, isolado, ou, conjuntamente, em face da responsabilidade solidária destes quanto ao tratamento médico adequado aos necessitados, razão pela qual considerou ser despicienda a inclusão da UNIÃO no polo passivo da demanda, destacando, ainda, o fato de que o medicamento postulado estar previsto nas listagens do SUS. 7. Esse entendimento não está alinhado ao Tema 793 da repercussão geral, pois, a responsabilidade solidária dos entes federativos pela promoção das políticas públicas relativas à saúde não afasta os critérios de hierarquização e descentralização das ações sanitárias que competem a cada ente federativo - União, Estados, Distrito Federal e Municípios. 8. O acórdão recorrido dissentiu do que foi fixado no Tema 793 da repercussão geral, razão pela qual se mantém a decisão que deu provimento ao Recurso Extraordinário, para determinar a inclusão da UNIÃO no polo passivo da demanda e o deslocamento da competência para a Justiça Federal. 9. Agravo Interno a que se nega provimento.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(RE 1243354 AgR, Relator(a): DIAS TOFFOLI, Primeira Turma, julgado em 30/05/2022, PROCESSO ELETRÔNICO DJe-126  DIVULG 28-06-2022  PUBLIC 29-06-2022) Agravo regimental em recurso extraordinário. Direito Administrativo. Controle de constitucionalidade. Lei nº 5.688/14 do Município do Rio de Janeiro. Obrigatoriedade de que hospitais, postos e demais unidades de saúde do Município implantem procedimentos para armazenamento e aplicação da Vacina BCG-ID. Lei de iniciativa parlamentar. Ausência de vício formal de iniciativa. Competência concorrente em defesa da saúde. Ausência de violação da separação de poderes. Cumprimento de política pública estabelecida pelo Ministério da Saúde. Incidência do Tema nº 917 da Repercussão Geral. Precedentes. Agravo ao qual se nega provimento. 1. Os Municípios, no âmbito da competência concorrente e comum (art. 24, inciso XII, e art. 30, incisos I e II), podem legislar sobre defesa da saúde, desde que observadas as regras alusivas à </w:t>
      </w:r>
      <w:r>
        <w:rPr>
          <w:rFonts w:ascii="Times New Roman" w:eastAsia="Times New Roman" w:hAnsi="Times New Roman" w:cs="Times New Roman"/>
        </w:rPr>
        <w:lastRenderedPageBreak/>
        <w:t>reserva de iniciativa para o processo legislativo, que se submetem a critérios de direito estrito, sem qualquer margem para ampliação das situações constitucionalmente previstas. Precedentes: ADI nº 724-MC, Rel. Min. Celso de Mello, DJe de 27/4/01; ARE nº 878.911, Rel. Min. Gilmar Mendes, Tribunal Pleno, DJe de 11/10/16; RE nº 1.221.918-AgR, Rel. Min. Alexandre de Moraes, Primeira Turma, DJe de 25/9/19. 2. Há burla à reserva de iniciativa do chefe do Poder Executivo nas hipóteses em que o projeto de lei parlamentar: (i) preveja aumento de despesas fora dos casos constitucionalmente autorizados; (ii) disponha sobre atribuições ou estabeleça obrigações a órgãos públicos; e/ou (iii) interfira no regime jurídico dos servidores públicos ou em aspectos da sua remuneração. Precedentes: ARE nº 1.075.428/RJ-AgR, Segunda Turma, de minha relatoria, julgado em 7/5/18, DJe de 28/5/18; RE nº 653.041/MG-AgR, Primeira Turma, Rel. Min. Edson Fachin, julgado em 28/6/16, DJe de 9/8/16; RE nº 1.104.765/RN-AgR, Primeira Turma, Rel. Min. Roberto Barroso, julgado em 27/4/18, DJe de 25/5/18; ADI nº 3.564, Tribunal Pleno, Rel. Min. Luiz Fux, julgado em 13/8/14, DJe de 9/9/14. 3. A norma em testilha não dispõe sobre nenhuma das matérias sujeitas à iniciativa legislativa reservada do chefe do Poder Executivo taxativamente previstas no art. 61, § 1º, da Constituição Federal, limitando-se a dispor, no âmbito do interesse local, acerca do cumprimento de política pública já estabelecida pelo Ministério da Saúde. A matéria prevista na lei visa à prevenção de doença, notoriamente em direção ao público infantil, englobando de forma direta o tratamento do direito constitucional à saúde. 4. O caso resta contemplado pelo Tema nº 917 da Repercussão Geral, segundo o qual “[n]ão usurpa a competência privativa do chefe do Poder Executivo lei que, embora crie despesa para a Administração Pública, não trata da sua estrutura ou da atribuição de seus órgãos nem do regime jurídico de servidores públicos” (ARE nº 878.911-RG, Tribunal Pleno, Rel. Min. Gilmar Mendes, DJe de 11/10/16). 5. Agravo regimental não provido.</w:t>
      </w:r>
    </w:p>
    <w:p w:rsidR="00CE6675" w:rsidRDefault="00CE6675" w:rsidP="00CE6675">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(Rcl 50723 AgR, Relator(a): GILMAR MENDES, Segunda Turma, julgado em 30/05/2022, PROCESSO ELETRÔNICO DJe-154  DIVULG 03-08-2022  PUBLIC 04-08-2022) Agravo regimental na reclamação. 2. Direito Administrativo. Fornecimento de medicamento não incorporado ao SUS. 3. Necessidade de inclusão da União no polo passivo. Tema 793. Necessidade de adequação. Procedência da reclamação. 4. Ausência de argumentos capazes de infirmar a decisão agravada. 5. Negado provimento ao agravo regimental.</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(RE 1286407 AgR-segundo, Relator(a): ALEXANDRE DE MORAES, Primeira Turma, julgado em 26-04-2022, PROCESSO ELETRÔNICO DJe-175  DIVULG 01-09-2022  PUBLIC 02-09-2022) AGRAVO INTERNO DO ESTADO DO PARANÁ. RECURSO EXTRAORDINÁRIO DO MINISTÉRIO PÚBLICO DO ESTADO DO PARANÁ. FORNECIMENTO DE MEDICAMENTO NÃO PREVISTO NO REGULAMENTO DO SUS. ÔNUS OBRIGACIONAL A SER SUPORTADO PELA UNIÃO. NECESSIDADE DE SUA INCLUSÃO NO POLO PASSIVO. ACÓRDÃO RECORRIDO EM CONFORMIDADE COM O TEMA 793 DA REPERCUSSÃO GERAL. AGRAVO INTERNO A QUE SE DÁ PROVIMENTO. 1. O objeto do Agravo é a correta interpretação e aplicação da tese fixada no Tema 793 da Repercussão Geral, cujo teor é o seguinte: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 2. A solidariedade atribuída a todos os entes (art. 23, II, da CF) não pode significar possibilidade absoluta de atropelo, por ordens judiciais, da estrutura fixada essencialmente a partir da lógica hierarquizada e sistematizada das ações e serviços públicos de saúde (art. 198, caput e I, da CF), materializada pela divisão de atribuição feita pela Lei 8.080/1990, que instituiu o Sistema Único de Saúde. 3. A interpretação do Tema 793-RG deve considerar a existência de solidariedade entre todos os entes em caso de competência comum, mas deve observar o direcionamento necessário da demanda judicial ao ente responsável pela prestação específica pretendida, permitindo-se que o cumprimento seja direto e, eventual ressarcimento, eficaz. Nesses casos, quando identifica-se a responsabilidade direta da União pelo fornecimento do medicamento ou pelo tratamento pretendido, nos termos da Lei 8.080/1990, sua inclusão no polo passivo da demanda é medida necessária, a ser providenciada pelo juiz da causa, evitando-se o descompasso entre a previsão orçamentária e a concretização da despesas na área da saúde. 4. Da mesma forma, quando se objetivar a incorporação, a exclusão ou a alteração pelo SUS de novos medicamentos, produtos e procedimentos, bem como a constituição ou a alteração de protocolo clínico ou de diretriz terapêutica, as quais são atribuições do Ministério da Saúde, assessorado pela Comissão </w:t>
      </w:r>
      <w:r>
        <w:rPr>
          <w:rFonts w:ascii="Times New Roman" w:hAnsi="Times New Roman" w:cs="Times New Roman"/>
        </w:rPr>
        <w:lastRenderedPageBreak/>
        <w:t>Nacional de Incorporação de Tecnologias no SUS, nos termos do art. 19-Q da Lei 8.080/1990, a inclusão da União também se fará necessária. 5. No caso concreto, o Tribunal de origem, considerando que a medicação postulada se encontra ausente dos Protocolos Clínicos e Diretrizes Terapêuticas do Sistema Único de Saúde (PDCT/SUS), entendeu ser necessária a inclusão da União no polo passivo da ação como litisconsorte passivo necessário, tornando a Justiça Federal absolutamente competente para o julgamento da demanda. Assim, manteve os efeitos da tutela de urgência para resguardar o atendimento de saúde do beneficiado, e declarou de ofício a incompetência absoluta da Justiça Estadual, determinando a remessa dos autos à Justiça Federal. O acórdão recorrido está em conformidade com a tese de repercussão geral fixada no Tema 793. 6. Agravo Interno do Estado do Paraná a que se dá provimento, para negar seguimento ao Recurso Extraordinário do Ministério Público daquele ente federativo, mantendo a remessa à Justiça Federal determinada na origem, bem como a medida liminar deferida, até que o Juízo competente analise a causa.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52862 AgR, Relator(a): CÁRMEN LÚCIA, Primeira Turma, julgado em 30/05/2022, PROCESSO ELETRÔNICO DJe-106  DIVULG 31-05-2022  PUBLIC 01-06-2022) AGRAVO REGIMENTAL NA RECLAMAÇÃO. CONSTITUCIONAL. DIREITO À SAÚDE. FORNECIMENTO DE MEDICAMENTOS E TRATAMENTO MÉDICO. RECURSO EXTRAORDINÁRIO N. 855.178-RG/SE (TEMA 793). EQUÍVOCO NA APLICAÇÃO DA SISTEMÁTICA DA REPERCUSSÃO GERAL NA ORIGEM. MEDICAMENTOS OU TRATAMENTOS NÃO PADRONIZADOS NEM INCLUÍDOS EM POLÍTICAS PÚBLICAS IMPLEMENTADAS PELO SISTEMA ÚNICO DE SAÚDE SUS. NECESSIDADE DE A UNIÃO COMPOR O POLO PASSIVO DA AÇÃO OBRIGACIONAL. AGRAVO REGIMENTAL AO QUAL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1368340 AgR, Relator(a): ROSA WEBER, Primeira Turma, julgado em 30/05/2022, PROCESSO ELETRÔNICO DJe-106  DIVULG 31-05-2022  PUBLIC 01-06-2022) DIREITO ADMINISTRATIVO. TRATAMENTO DE SAÚDE. SOLIDARIEDADE DOS ENTES PÚBLICOS. FORNECIMENTO DE MEDICAMENTO INCORPORADO AO SISTEMA ÚNICO DE SAÚDE (SUS). ARTS. 23, II, 196 E 198 DA LEI MAIOR. VIOLAÇÃO. NÃO OCORRÊNCIA. SOLIDARIEDADE DOS ENTES PÚBLICOS. TEMA Nº 793. CONSONÂNCIA DA DECISÃO RECORRIDA COM A JURISPRUDÊNCIA DO SUPREMO TRIBUNAL FEDERAL. AUSÊNCIA DE OFENSA AO PRINCÍPIO DA SEPARAÇÃO DOS PODERES. AGRAVO NÃO PROVIDO. 1. O entendimento da Corte de origem, nos moldes do assinalado na decisão agravada, não diverge da jurisprudência firmada no Supremo Tribunal Federal, no sentido de que os entes da federação, em decorrência da competência comum, são solidariamente responsáveis nas demandas prestacionais na área da saúde. Sendo o medicamento pleiteado incorporado ao Sistema Único de Saúde, pode o polo passivo ser composto por qualquer um deles, isoladamente, ou conjuntamente. 2. As razões do agravo interno não se mostram aptas a infirmar os fundamentos que lastrearam a decisão agravada. 3. A teor do art. 85, § 11, do CPC/2015, o “tribunal, ao julgar recurso, majorará os honorários fixados anteriormente levando em conta o trabalho adicional realizado em grau recursal, observando, conforme o caso, o disposto nos §§ 2º a 6º, sendo vedado ao tribunal, no cômputo geral da fixação de honorários devidos ao advogado do vencedor, ultrapassar os respectivos limites estabelecidos nos §§ 2º e 3º para a fase de conhecimento”. 4. Agravo interno conhecido e não 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1365888 AgR, Relator(a): ROBERTO BARROSO, Primeira Turma, julgado em 23/05/2022, PROCESSO ELETRÔNICO DJe-106  DIVULG 31-05-2022  PUBLIC 01-06-2022) DIREITO PROCESSUAL CIVIL E CONSTITUCIONAL. AGRAVO REGIMENTAL EM RECURSO EXTRAORDINÁRIO. FORNECIMENTO DE MEDICAMENTO. REGRAS DE REPARTIÇÃO DE COMPETÊNCIA. JURISPRUDÊNCIA DO SUPREMO TRIBUNAL FEDERAL. TEMA 793. 1. Embora União, Estados e Municípios sejam solidariamente responsáveis nas demandas prestacionais na área da saúde, deve o juiz direcionar o cumprimento da obrigação conforme as regras de repartição de competências do SUS, determinando a correção do polo passivo da demanda. Se necessário, o juízo incompetente poderá exercer o poder geral de cautela. Inteligência do julgado no Tema 793 da repercussão geral. 2. A pretensão de fornecimento de medicamento para tratamento oncológico também deve ser dirigida à União. 3. Agravo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lastRenderedPageBreak/>
        <w:t>STF (RE 1367106 AgR, Relator(a): ROBERTO BARROSO, Primeira Turma, julgado em 23/05/2022, PROCESSO ELETRÔNICO DJe-106  DIVULG 31-05-2022  PUBLIC 01-06-2022) DIREITO CONSTITUCIONAL. AGRAVO REGIMENTAL EM RECURSO EXTRAORDINÁRIO. SAÚDE. FORNECIMENTO DE MEDICAMENTO. COMPETÊNCIA . TEMA 793/STF. MEDICAMENTO INCLUÍDO NO SUS E REGISTRADO NA ANVISA. LEGISLAÇÃO INFRACONSTITUCIONAL. FATOS E PROVAS. SÚMULA 279/STF. 1. O Tribunal de origem decidiu pela desnecessidade de inclusão da União no polo passivo da demanda, uma vez que o medicamento pleiteado consta na lista oficial do SUS está devidamente registrado junto à ANVISA. 2. Acórdão recorrido alinhado ao decidido pelo Tema 793/STF. 3. Para chegar a conclusão diversa quanto ao registro do medicamento e seu uso junto ao SUS, imprescindíveis seriam a análise da legislação infraconstitucional pertinente e uma nova apreciação dos fatos e do material probatório constante dos autos (Súmula 279/STF), procedimentos inviáveis em recurso extraordinário. 4. Agravo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52653 AgR, Relator(a): ALEXANDRE DE MORAES, Primeira Turma, julgado em 23/05/2022, PROCESSO ELETRÔNICO DJe-100  DIVULG 24-05-2022  PUBLIC 25-05-2022) CONSTITUCIONAL E PROCESSUAL CIVIL. AGRAVO INTERNO EM RECLAMAÇÃO. INDEVIDA APLICAÇÃO DO TEMA 793 DA REPERCUSSÃO GERAL PELO JUÍZO DA ORIGEM. ÔNUS OBRIGACIONAL A SER SUPORTADO PELA UNIÃO. NECESSIDADE DE SUA INCLUSÃO NO POLO PASSIVO. PRECEDENTES. AGRAVO INTERNO DESPROVIDO. 1. O objeto do Agravo é a correta interpretação e aplicação da tese fixada no Tema 793 da Repercussão Geral, cujo teor é o seguinte: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O entendimento da 1ª Turma do Supremo Tribunal Federal se firmou no sentido da necessidade de inclusão da União no polo passivo da demanda nos casos de pedido de fornecimento de medicamento não incluído nas políticas públicas do SUS, especialmente para que a autoridade judicial possa, “diante dos critérios constitucionais de descentralização e hierarquização direcionar, caso a caso, o cumprimento conforme as regras de repartição de competências e determinar o ressarcimento a quem suportou o ônus financeiro”, conforme determinado no RE 855.178-ED (Tema 793-RG). 3. Agravo Interno desprovido.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50412 AgR-AgR-segundo, Relator(a): CÁRMEN LÚCIA, Primeira Turma, julgado em 23/05/2022, PROCESSO ELETRÔNICO DJe-099  DIVULG 23-05-2022  PUBLIC 24-05-2022) AGRAVO REGIMENTAL NO AGRAVO REGIMENTAL NA RECLAMAÇÃO. CONSTITUCIONAL. DIREITO À SAÚDE. FORNECIMENTO DE MEDICAMENTOS E TRATAMENTO MÉDICO. RECURSO EXTRAORDINÁRIO N. 855.178-RG/SE (TEMA 793). EQUÍVOCO NA APLICAÇÃO DA SISTEMÁTICA DA REPERCUSSÃO GERAL NA ORIGEM. MEDICAMENTOS OU TRATAMENTOS NÃO PADRONIZADOS NEM INCLUÍDOS EM POLÍTICAS PÚBLICAS IMPLEMENTADAS PELO SISTEMA ÚNICO DE SAÚDE – SUS. NECESSIDADE DE A UNIÃO COMPOR O POLO PASSIVO DA AÇÃO OBRIGACIONAL. AGRAVO REGIMENTAL AO QUAL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1373860 AgR, Relator(a): CÁRMEN LÚCIA, Primeira Turma, julgado em 23/05/2022, PROCESSO ELETRÔNICO DJe-099  DIVULG 23-05-2022  PUBLIC 24-05-2022) AGRAVO REGIMENTAL NO RECURSO EXTRAORDINÁRIO. DIREITO CONSTITUCIONAL. RESPONSABILIDADE SOLIDÁRIA DOS ENTES FEDERADOS DE PRESTAR ASSISTÊNCIA À SAÚDE. FORNECIMENTO DE MEDICAMENTO NÃO PREVISTO NO REGULAMENTO DO SISTEMA ÚNICO DE SAÚDE – SUS. INCLUSÃO DA UNIÃO NO POLO PASSIVO. TEMA 793 DA REPERCUSSÃO GERAL. REMESSA DOS AUTOS À JUSTIÇA FEDERAL. AGRAVO REGIMENTAL AO QUAL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(Rcl 45030 AgR, Relator(a): RICARDO LEWANDOWSKI, Segunda Turma, julgado em 17/05/2021, PROCESSO ELETRÔNICO DJe-098  DIVULG 21-05-2021  PUBLIC 24-05-2021) AGRAVO REGIMENTAL NA RECLAMAÇÃO. DECISÃO QUE INADMITE RECURSO EXTRAORDINÁRIO COM BASE NA SISTEMÁTICA DA REPERCUSSÃO GERAL. TEMA 793. </w:t>
      </w:r>
      <w:r>
        <w:rPr>
          <w:rFonts w:ascii="Times New Roman" w:hAnsi="Times New Roman" w:cs="Times New Roman"/>
        </w:rPr>
        <w:lastRenderedPageBreak/>
        <w:t>DIREITO À SAÚDE. TRATAMENTO MÉDICO. RESPONSABILIDADE SOLIDÁRIA DOS ENTES FEDERADOS. AUSÊNCIA DE TERATOLOGIA. AGRAVO REGIMENTAL A QUE SE NEGA PROVIMENTO. I – As razões do agravo regimental são inaptas para desconstituir os fundamentos da decisão agravada, que, por isso, se mantêm hígidos. II – O Supremo Tribunal Federal já se pronunciou, em mais de uma oportunidade, pelo não cabimento da reclamação ajuizada com o específico propósito de corrigir eventuais equívocos na aplicação, pelos Tribunais, do instituto da repercussão geral, salvo a ocorrência de evidente teratologia, o que não se verifica no caso em análise. III – O Tribunal de origem aplicou de forma expressa o Tema 793 da Repercussão Geral, sendo improcedente a alegação de violação do entendimento fixado no julgamento do referido leading case, inclusive no tocante à parte final da tese nele firmada. IV – Agravo regimental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52715 AgR, Relator(a): ALEXANDRE DE MORAES, Primeira Turma, julgado em 16/05/2022, PROCESSO ELETRÔNICO DJe-096  DIVULG 18-05-2022  PUBLIC 19-05-2022) CONSTITUCIONAL E PROCESSUAL CIVIL. AGRAVO INTERNO EM RECLAMAÇÃO. INDEVIDA APLICAÇÃO DO TEMA 793 DA REPERCUSSÃO GERAL PELO JUÍZO DA ORIGEM. ÔNUS OBRIGACIONAL A SER SUPORTADO PELA UNIÃO. NECESSIDADE DE SUA INCLUSÃO NO POLO PASSIVO. PRECEDENTES. AGRAVO INTERNO DESPROVIDO. 1. O objeto do Agravo é a correta interpretação e aplicação da tese fixada no Tema 793 da Repercussão Geral, cujo teor é o seguinte: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O entendimento da 1ª Turma do Supremo Tribunal Federal se firmou no sentido da necessidade de inclusão da União no polo passivo da demanda nos casos de pedido de fornecimento de medicamento não incluído nas políticas públicas do SUS, especialmente para que a autoridade judicial possa, “diante dos critérios constitucionais de descentralização e hierarquização direcionar, caso a caso, o cumprimento conforme as regras de repartição de competências e determinar o ressarcimento a quem suportou o ônus financeiro”, conforme determinado no RE 855.178-ED (Tema 793-RG). 3. Agravo Interno desprovido.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50412 AgR-AgR, Relator(a): CÁRMEN LÚCIA, Primeira Turma, julgado em 16/05/2022, PROCESSO ELETRÔNICO DJe-095  DIVULG 17-05-2022  PUBLIC 18-05-2022) AGRAVO REGIMENTAL NO AGRAVO REGIMENTAL NA RECLAMAÇÃO. CONSTITUCIONAL. DIREITO À SAÚDE. FORNECIMENTO DE MEDICAMENTOS E TRATAMENTO MÉDICO. RECURSO EXTRAORDINÁRIO N. 855.178-RG/SE (TEMA 793). EQUÍVOCO NA APLICAÇÃO DA SISTEMÁTICA DA REPERCUSSÃO GERAL NA ORIGEM. MEDICAMENTOS OU TRATAMENTOS NÃO PADRONIZADOS NEM INCLUÍDOS EM POLÍTICAS PÚBLICAS IMPLEMENTADAS PELO SISTEMA ÚNICO DE SAÚDE – SUS. NECESSIDADE DE A UNIÃO COMPOR O POLO PASSIVO DA AÇÃO OBRIGACIONAL. AGRAVO REGIMENTAL AO QUAL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51375 AgR-terceiro, Relator(a): CÁRMEN LÚCIA, Primeira Turma, julgado em 16/05/2022, PROCESSO ELETRÔNICO DJe-095  DIVULG 17-05-2022  PUBLIC 18-05-2022) AGRAVO REGIMENTAL NO AGRAVO REGIMENTAL NO AGRAVO REGIMENTAL NA RECLAMAÇÃO. ALEGADA NULIDADE DA DECISÃO POR AUSÊNCIA DE CITAÇÃO DO BENEFICIÁRIO DA DECISÃO RECLAMADA. INOCORRÊNCIA. AUSÊNCIA DE DEMONSTRAÇÃO DE PREJUÍZO. CONSTITUCIONAL. DIREITO À SAÚDE. FORNECIMENTO DE MEDICAMENTOS E TRATAMENTO MÉDICO. RECURSO EXTRAORDINÁRIO N. 855.178-RG/SE (TEMA 793). EQUÍVOCO NA APLICAÇÃO DA SISTEMÁTICA DA REPERCUSSÃO GERAL NA ORIGEM. MEDICAMENTOS OU TRATAMENTOS NÃO PADRONIZADOS NEM INCLUÍDOS EM POLÍTICAS PÚBLICAS IMPLEMENTADAS PELO SISTEMA ÚNICO DE SAÚDE SUS. NECESSIDADE DE A UNIÃO COMPOR O POLO PASSIVO DA AÇÃO OBRIGACIONAL. AGRAVO REGIMENTAL AO QUAL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(Rcl 50415 AgR-terceiro, Relator(a): CÁRMEN LÚCIA, Primeira Turma, julgado em 16/05/2022, PROCESSO ELETRÔNICO DJe-095  DIVULG 17-05-2022  PUBLIC 18-05-2022) AGRAVO </w:t>
      </w:r>
      <w:r>
        <w:rPr>
          <w:rFonts w:ascii="Times New Roman" w:hAnsi="Times New Roman" w:cs="Times New Roman"/>
        </w:rPr>
        <w:lastRenderedPageBreak/>
        <w:t>REGIMENTAL NO AGRAVO REGIMENTAL NO AGRAVO REGIMENTAL NA RECLAMAÇÃO. ALEGADA NULIDADE DA DECISÃO POR AUSÊNCIA DE CITAÇÃO DA BENEFICIÁRIA DA DECISÃO RECLAMADA. INOCORRÊNCIA. AUSÊNCIA DE DEMONSTRAÇÃO DE PREJUÍZO. CONSTITUCIONAL. DIREITO À SAÚDE. FORNECIMENTO DE MEDICAMENTOS E TRATAMENTO MÉDICO. RECURSO EXTRAORDINÁRIO N. 855.178-RG/SE (TEMA 793). EQUÍVOCO NA APLICAÇÃO DA SISTEMÁTICA DA REPERCUSSÃO GERAL NA ORIGEM. MEDICAMENTOS OU TRATAMENTOS PADRONIZADOS E INCLUÍDOS EM POLÍTICAS PÚBLICAS IMPLEMENTADAS PELO SISTEMA ÚNICO DE SAÚDE – SUS. FORNECIMENTO DE MEDICAMENTO PARA TRATAR ENFERMIDADE DIVERSA DAQUELA INICIALMENTE PRECONIZADA PELO FABRICANTE OU PELOS ÓRGÃOS DE SAÚDE (USO OFF LABEL). NECESSIDADE DE A UNIÃO COMPOR O POLO PASSIVO DA AÇÃO OBRIGACIONAL. AGRAVO REGIMENTAL AO QUAL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(ARE 1330975 AgR, Relator(a): GILMAR MENDES, Segunda Turma, julgado em 09/05/2022, PROCESSO ELETRÔNICO DJe-098  DIVULG 20-05-2022  PUBLIC 23-05-2022) Agravo regimental no recurso extraordinário com agravo. 2. Direito Constitucional. Direito à saúde. Responsabilidade solidária. 3. Fornecimento de medicamento não incluído nas políticas públicas. Aplicação correta do tema 793. Precedente. 4. Ausência de argumentos capazes de infirmar a decisão agravada. 5. Agravo regimental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(ARE 1301749 RG-ED, Relator(a): LUIZ FUX (Presidente), Tribunal Pleno, julgado em 02/05/2022, PROCESSO ELETRÔNICO DJe-093  DIVULG 13-05-2022  PUBLIC 16-05-2022) EMBARGOS DE DECLARAÇÃO NA REPERCUSSÃO GERAL NO RECURSO EXTRAORDINÁRIO COM AGRAVO. ADMINISTRATIVO. SISTEMA ÚNICO DE SAÚDE - SUS. ASSISTÊNCIA COMPLEMENTAR. REDE PRIVADA. REVISÃO DA TABELA DE PROCEDIMENTOS AMBULATORIAIS E HOSPITALARES DO SISTEMA ÚNICO DE SAÚDE. UTILIZAÇÃO DA TABELA ÚNICA NACIONAL DE EQUIVALÊNCIA DE PROCEDIMENTOS (TUNEP) COMO PARÂMETRO. LEI 8.080/1990. MANUTENÇÃO DO EQUILÍBRIO ECONÔMICO-FINANCEIRO DO CONTRATO. CONTROVÉRSIA INFRACONSTITUCIONAL. NECESSIDADE DE REEXAME DO CONJUNTO FÁTICO-PROBATÓRIO CARREADO AOS AUTOS. IMPOSSIBILIDADE. INCIDÊNCIA DA SÚMULA 279 DO SUPREMO TRIBUNAL FEDERAL. OMISSÃO, CONTRADIÇÃO OU OBSCURIDADE. INEXISTÊNCIA. ERRO MATERIAL. INOCORRÊNCIA. EFEITOS INFRINGENTES. IMPOSSIBILIDADE. EMBARGOS DE DECLARAÇÃO DESPROVIDOS.</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(ARE 1342536 AgR, Relator(a): ROSA WEBER, Primeira Turma, julgado em 02/05/2022, PROCESSO ELETRÔNICO DJe-087  DIVULG 05-05-2022  PUBLIC 06-05-2022) DIREITO ADMINISTRATIVO. TRATAMENTO DE SAÚDE. RESPONSABILIDADE SOLIDÁRIA DOS ENTES PÚBLICOS. DISPONIBILIZAÇÃO DE SESSÕES SEMANAIS E INDIVIDUAIS DE PSICOTERAPIA. LEI Nº 8.080/1990. REPARTIÇÃO DE COMPETÊNCIAS ADMINISTRATIVAS. ALEGAÇÃO DE OFENSA AOS ARTS. 2º E 196 DA CONSTITUIÇÃO DA REPÚBLICA. NÃO OCORRÊNCIA. TEMA Nº 793 DA REPERCUSSÃO GERAL. CONSONÂNCIA DA DECISÃO RECORRIDA COM A JURISPRUDÊNCIA DO SUPREMO TRIBUNAL FEDERAL. AGRAVO NÃO PROVIDO. 1. O entendimento da Corte de origem não diverge da jurisprudência firmada neste Supremo Tribunal Federal. Emerge do acórdão que ensejou o manejo do recurso extraordinário que a Corte de origem, à luz da Lei nº 8.080/1990, decidiu que a competência do Estado do Paraná e do Município de Londrina, para fornecimento do tratamento de saúde, é comum, conforme as regras de repartição administrativa. Observada, no caso, a orientação firmada na Tese nº 793 da repercussão geral: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As razões do agravo interno não se mostram aptas a infirmar os fundamentos que lastrearam a decisão agravada. 3. A teor do art. 85, § 11, do CPC/2015, o “tribunal, ao julgar recurso, majorará os honorários fixados anteriormente levando em conta o trabalho adicional realizado em grau recursal, observando, conforme o caso, o disposto nos §§ 2º </w:t>
      </w:r>
      <w:r>
        <w:rPr>
          <w:rFonts w:ascii="Times New Roman" w:hAnsi="Times New Roman" w:cs="Times New Roman"/>
        </w:rPr>
        <w:lastRenderedPageBreak/>
        <w:t>a 6º, sendo vedado ao tribunal, no cômputo geral da fixação de honorários devidos ao advogado do vencedor, ultrapassar os respectivos limites estabelecidos nos §§ 2º e 3º para a fase de conhecimento”. 4. Agravo interno conhecido e não 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1365462 AgR, Relator(a): ROBERTO BARROSO, Primeira Turma, julgado em 02/05/2022, PROCESSO ELETRÔNICO DJe-086  DIVULG 04-05-2022  PUBLIC 05-05-2022) DIREITO ADMINISTRATIVO. AGRAVO INTERNO EM RECURSO EXTRAORDINÁRIO. FORNECIMENTO DE MEDICAMENTO. REGRAS DE REPARTIÇÃO DE COMPETÊNCIA. JURISPRUDÊNCIA DO SUPREMO TRIBUNAL FEDERAL. 1. A orientação jurisprudencial desta Corte é no sentido de que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(Tema 793 da repercussão geral). O acórdão recorrido não divergiu desse entendimento. 2. Hipótese em que o Tribunal de origem assentou a responsabilidade do Estado para o fornecimento do medicamento pleiteado, ao fundamento de que está incorporado na lista RENAME para o tratamento solicitado pela autora. Dissentir dessa conclusão demandaria o reexame dos fatos e das provas constantes dos autos (Súmula 279/STF). 3. Inaplicável o art. 85, § 11, do CPC/2015, uma vez que não houve prévia fixação de honorários advocatícios de sucumbência. 4. Agravo interno a que se nega provimento, com aplicação da multa prevista no art. 1.021, § 4º, do CPC/2015.</w:t>
      </w:r>
    </w:p>
    <w:p w:rsidR="00CE6675" w:rsidRDefault="00CE6675" w:rsidP="00CE6675">
      <w:pPr>
        <w:spacing w:before="240" w:after="0" w:line="240" w:lineRule="auto"/>
        <w:jc w:val="both"/>
        <w:rPr>
          <w:rFonts w:ascii="Times New Roman" w:hAnsi="Times New Roman" w:cs="Times New Roman"/>
          <w:lang w:val="de-DE"/>
        </w:rPr>
      </w:pPr>
      <w:r>
        <w:rPr>
          <w:rFonts w:ascii="Times New Roman" w:hAnsi="Times New Roman" w:cs="Times New Roman"/>
          <w:lang w:val="it-IT"/>
        </w:rPr>
        <w:t>STF (Rcl 49918 AgR-ED, Relator(a): C</w:t>
      </w:r>
      <w:r>
        <w:rPr>
          <w:rFonts w:ascii="Times New Roman" w:hAnsi="Times New Roman" w:cs="Times New Roman"/>
        </w:rPr>
        <w:t>Á</w:t>
      </w:r>
      <w:r>
        <w:rPr>
          <w:rFonts w:ascii="Times New Roman" w:hAnsi="Times New Roman" w:cs="Times New Roman"/>
          <w:lang w:val="de-DE"/>
        </w:rPr>
        <w:t>RMEN L</w:t>
      </w:r>
      <w:r>
        <w:rPr>
          <w:rFonts w:ascii="Times New Roman" w:hAnsi="Times New Roman" w:cs="Times New Roman"/>
        </w:rPr>
        <w:t>ÚCIA, Primeira Turma, julgado em 27/04/2022, PROCESSO ELETRÔ</w:t>
      </w:r>
      <w:r>
        <w:rPr>
          <w:rFonts w:ascii="Times New Roman" w:hAnsi="Times New Roman" w:cs="Times New Roman"/>
          <w:lang w:val="de-DE"/>
        </w:rPr>
        <w:t xml:space="preserve">NICO DJe-080  DIVULG 27-04-2022  PUBLIC 28-04-2022) </w:t>
      </w:r>
      <w:r>
        <w:rPr>
          <w:rFonts w:ascii="Times New Roman" w:hAnsi="Times New Roman" w:cs="Times New Roman"/>
          <w:lang w:val="es-ES_tradnl"/>
        </w:rPr>
        <w:t>EMBARGOS DE DECLARA</w:t>
      </w:r>
      <w:r>
        <w:rPr>
          <w:rFonts w:ascii="Times New Roman" w:hAnsi="Times New Roman" w:cs="Times New Roman"/>
        </w:rPr>
        <w:t>ÇÃ</w:t>
      </w:r>
      <w:r>
        <w:rPr>
          <w:rFonts w:ascii="Times New Roman" w:hAnsi="Times New Roman" w:cs="Times New Roman"/>
          <w:lang w:val="de-DE"/>
        </w:rPr>
        <w:t>O NO AGRAVO REGIMENTAL NA RECLAMA</w:t>
      </w:r>
      <w:r>
        <w:rPr>
          <w:rFonts w:ascii="Times New Roman" w:hAnsi="Times New Roman" w:cs="Times New Roman"/>
        </w:rPr>
        <w:t xml:space="preserve">ÇÃO. DIREITO </w:t>
      </w:r>
      <w:r>
        <w:rPr>
          <w:rFonts w:ascii="Times New Roman" w:hAnsi="Times New Roman" w:cs="Times New Roman"/>
          <w:lang w:val="fr-FR"/>
        </w:rPr>
        <w:t xml:space="preserve">À </w:t>
      </w:r>
      <w:r>
        <w:rPr>
          <w:rFonts w:ascii="Times New Roman" w:hAnsi="Times New Roman" w:cs="Times New Roman"/>
        </w:rPr>
        <w:t>SAÚ</w:t>
      </w:r>
      <w:r>
        <w:rPr>
          <w:rFonts w:ascii="Times New Roman" w:hAnsi="Times New Roman" w:cs="Times New Roman"/>
          <w:lang w:val="de-DE"/>
        </w:rPr>
        <w:t>DE. FORNECIMENTO DE MEDICAMENTOS E TRATAMENTO M</w:t>
      </w:r>
      <w:r>
        <w:rPr>
          <w:rFonts w:ascii="Times New Roman" w:hAnsi="Times New Roman" w:cs="Times New Roman"/>
          <w:lang w:val="fr-FR"/>
        </w:rPr>
        <w:t>É</w:t>
      </w:r>
      <w:r>
        <w:rPr>
          <w:rFonts w:ascii="Times New Roman" w:hAnsi="Times New Roman" w:cs="Times New Roman"/>
          <w:lang w:val="de-DE"/>
        </w:rPr>
        <w:t>DICO. RECURSO EXTRAORDIN</w:t>
      </w:r>
      <w:r>
        <w:rPr>
          <w:rFonts w:ascii="Times New Roman" w:hAnsi="Times New Roman" w:cs="Times New Roman"/>
        </w:rPr>
        <w:t>ÁRIO N. 855.178-RG/SE (TEMA 793). EQUÍ</w:t>
      </w:r>
      <w:r>
        <w:rPr>
          <w:rFonts w:ascii="Times New Roman" w:hAnsi="Times New Roman" w:cs="Times New Roman"/>
          <w:lang w:val="de-DE"/>
        </w:rPr>
        <w:t>VOCO NA APLICA</w:t>
      </w:r>
      <w:r>
        <w:rPr>
          <w:rFonts w:ascii="Times New Roman" w:hAnsi="Times New Roman" w:cs="Times New Roman"/>
        </w:rPr>
        <w:t>ÇÃ</w:t>
      </w:r>
      <w:r>
        <w:rPr>
          <w:rFonts w:ascii="Times New Roman" w:hAnsi="Times New Roman" w:cs="Times New Roman"/>
          <w:lang w:val="de-DE"/>
        </w:rPr>
        <w:t>O DA SISTEM</w:t>
      </w:r>
      <w:r>
        <w:rPr>
          <w:rFonts w:ascii="Times New Roman" w:hAnsi="Times New Roman" w:cs="Times New Roman"/>
        </w:rPr>
        <w:t>Á</w:t>
      </w:r>
      <w:r>
        <w:rPr>
          <w:rFonts w:ascii="Times New Roman" w:hAnsi="Times New Roman" w:cs="Times New Roman"/>
          <w:lang w:val="de-DE"/>
        </w:rPr>
        <w:t>TICA DA REPERCUSS</w:t>
      </w:r>
      <w:r>
        <w:rPr>
          <w:rFonts w:ascii="Times New Roman" w:hAnsi="Times New Roman" w:cs="Times New Roman"/>
        </w:rPr>
        <w:t>Ã</w:t>
      </w:r>
      <w:r>
        <w:rPr>
          <w:rFonts w:ascii="Times New Roman" w:hAnsi="Times New Roman" w:cs="Times New Roman"/>
          <w:lang w:val="de-DE"/>
        </w:rPr>
        <w:t>O GERAL NA ORIGEM. MEDICAMENTOS OU TRATAMENTOS N</w:t>
      </w:r>
      <w:r>
        <w:rPr>
          <w:rFonts w:ascii="Times New Roman" w:hAnsi="Times New Roman" w:cs="Times New Roman"/>
        </w:rPr>
        <w:t>ÃO PADRONIZADOS E INCLUÍDOS EM POLÍTICAS PÚ</w:t>
      </w:r>
      <w:r>
        <w:rPr>
          <w:rFonts w:ascii="Times New Roman" w:hAnsi="Times New Roman" w:cs="Times New Roman"/>
          <w:lang w:val="de-DE"/>
        </w:rPr>
        <w:t xml:space="preserve">BLICAS IMPLEMENTADAS PELO SISTEMA </w:t>
      </w:r>
      <w:r>
        <w:rPr>
          <w:rFonts w:ascii="Times New Roman" w:hAnsi="Times New Roman" w:cs="Times New Roman"/>
        </w:rPr>
        <w:t xml:space="preserve">ÚNICO DE SAÚDE – </w:t>
      </w:r>
      <w:r>
        <w:rPr>
          <w:rFonts w:ascii="Times New Roman" w:hAnsi="Times New Roman" w:cs="Times New Roman"/>
          <w:lang w:val="da-DK"/>
        </w:rPr>
        <w:t>SUS. NECESSIDADE DE A UNI</w:t>
      </w:r>
      <w:r>
        <w:rPr>
          <w:rFonts w:ascii="Times New Roman" w:hAnsi="Times New Roman" w:cs="Times New Roman"/>
        </w:rPr>
        <w:t>ÃO COMPOR O POLO PASSIVO DA AÇÃ</w:t>
      </w:r>
      <w:r>
        <w:rPr>
          <w:rFonts w:ascii="Times New Roman" w:hAnsi="Times New Roman" w:cs="Times New Roman"/>
          <w:lang w:val="de-DE"/>
        </w:rPr>
        <w:t>O OBRIGACIONAL. EMBARGOS DE DECLARA</w:t>
      </w:r>
      <w:r>
        <w:rPr>
          <w:rFonts w:ascii="Times New Roman" w:hAnsi="Times New Roman" w:cs="Times New Roman"/>
        </w:rPr>
        <w:t>ÇÃ</w:t>
      </w:r>
      <w:r>
        <w:rPr>
          <w:rFonts w:ascii="Times New Roman" w:hAnsi="Times New Roman" w:cs="Times New Roman"/>
          <w:lang w:val="de-DE"/>
        </w:rPr>
        <w:t>O ACOLHIDOS COM EFEITOS INFRINGENTES.</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1353324 AgR, Relator(a): ROSA WEBER, Primeira Turma, julgado em 22/04/2022, PROCESSO ELETRÔ</w:t>
      </w:r>
      <w:r>
        <w:rPr>
          <w:rFonts w:ascii="Times New Roman" w:hAnsi="Times New Roman" w:cs="Times New Roman"/>
          <w:lang w:val="de-DE"/>
        </w:rPr>
        <w:t xml:space="preserve">NICO DJe-084  DIVULG 02-05-2022  PUBLIC 03-05-2022) DIREITO ADMINISTRATIVO. SISTEMA </w:t>
      </w:r>
      <w:r>
        <w:rPr>
          <w:rFonts w:ascii="Times New Roman" w:hAnsi="Times New Roman" w:cs="Times New Roman"/>
        </w:rPr>
        <w:t>ÚNICO DE SAÚ</w:t>
      </w:r>
      <w:r>
        <w:rPr>
          <w:rFonts w:ascii="Times New Roman" w:hAnsi="Times New Roman" w:cs="Times New Roman"/>
          <w:lang w:val="de-DE"/>
        </w:rPr>
        <w:t>DE. SOLIDARIEDADE DOS ENTES P</w:t>
      </w:r>
      <w:r>
        <w:rPr>
          <w:rFonts w:ascii="Times New Roman" w:hAnsi="Times New Roman" w:cs="Times New Roman"/>
        </w:rPr>
        <w:t>Ú</w:t>
      </w:r>
      <w:r>
        <w:rPr>
          <w:rFonts w:ascii="Times New Roman" w:hAnsi="Times New Roman" w:cs="Times New Roman"/>
          <w:lang w:val="es-ES_tradnl"/>
        </w:rPr>
        <w:t>BLICOS. TRATAMENTO DE SA</w:t>
      </w:r>
      <w:r>
        <w:rPr>
          <w:rFonts w:ascii="Times New Roman" w:hAnsi="Times New Roman" w:cs="Times New Roman"/>
        </w:rPr>
        <w:t>Ú</w:t>
      </w:r>
      <w:r>
        <w:rPr>
          <w:rFonts w:ascii="Times New Roman" w:hAnsi="Times New Roman" w:cs="Times New Roman"/>
          <w:lang w:val="de-DE"/>
        </w:rPr>
        <w:t xml:space="preserve">DE. MEDICAMENTO INCORPORADO AO SISTEMA </w:t>
      </w:r>
      <w:r>
        <w:rPr>
          <w:rFonts w:ascii="Times New Roman" w:hAnsi="Times New Roman" w:cs="Times New Roman"/>
        </w:rPr>
        <w:t>ÚNICO DE SAÚDE (SUS) PELA COMISSÃ</w:t>
      </w:r>
      <w:r>
        <w:rPr>
          <w:rFonts w:ascii="Times New Roman" w:hAnsi="Times New Roman" w:cs="Times New Roman"/>
          <w:lang w:val="de-DE"/>
        </w:rPr>
        <w:t>O NACIONAL DE INCORPORA</w:t>
      </w:r>
      <w:r>
        <w:rPr>
          <w:rFonts w:ascii="Times New Roman" w:hAnsi="Times New Roman" w:cs="Times New Roman"/>
        </w:rPr>
        <w:t>ÇÃ</w:t>
      </w:r>
      <w:r>
        <w:rPr>
          <w:rFonts w:ascii="Times New Roman" w:hAnsi="Times New Roman" w:cs="Times New Roman"/>
          <w:lang w:val="es-ES_tradnl"/>
        </w:rPr>
        <w:t xml:space="preserve">O DE TECNOLOGIAS NO SISTEMA </w:t>
      </w:r>
      <w:r>
        <w:rPr>
          <w:rFonts w:ascii="Times New Roman" w:hAnsi="Times New Roman" w:cs="Times New Roman"/>
        </w:rPr>
        <w:t>ÚNICO DE SAÚDE (CONITEC). ARTS. 23, I E II, E 196, DA LEI MAIOR. SOLIDARIEDADE DOS ENTES PÚ</w:t>
      </w:r>
      <w:r>
        <w:rPr>
          <w:rFonts w:ascii="Times New Roman" w:hAnsi="Times New Roman" w:cs="Times New Roman"/>
          <w:lang w:val="de-DE"/>
        </w:rPr>
        <w:t>BLICOS. CONSON</w:t>
      </w:r>
      <w:r>
        <w:rPr>
          <w:rFonts w:ascii="Times New Roman" w:hAnsi="Times New Roman" w:cs="Times New Roman"/>
        </w:rPr>
        <w:t>ÂNCIA DA DECISÃ</w:t>
      </w:r>
      <w:r>
        <w:rPr>
          <w:rFonts w:ascii="Times New Roman" w:hAnsi="Times New Roman" w:cs="Times New Roman"/>
          <w:lang w:val="de-DE"/>
        </w:rPr>
        <w:t>O RECORRIDA COM A JURISPRUD</w:t>
      </w:r>
      <w:r>
        <w:rPr>
          <w:rFonts w:ascii="Times New Roman" w:hAnsi="Times New Roman" w:cs="Times New Roman"/>
        </w:rPr>
        <w:t>Ê</w:t>
      </w:r>
      <w:r>
        <w:rPr>
          <w:rFonts w:ascii="Times New Roman" w:hAnsi="Times New Roman" w:cs="Times New Roman"/>
          <w:lang w:val="de-DE"/>
        </w:rPr>
        <w:t>NCIA DO SUPREMO TRIBUNAL FEDERAL. TEMA N</w:t>
      </w:r>
      <w:r>
        <w:rPr>
          <w:rFonts w:ascii="Times New Roman" w:hAnsi="Times New Roman" w:cs="Times New Roman"/>
        </w:rPr>
        <w:t xml:space="preserve">º </w:t>
      </w:r>
      <w:r>
        <w:rPr>
          <w:rFonts w:ascii="Times New Roman" w:hAnsi="Times New Roman" w:cs="Times New Roman"/>
          <w:lang w:val="de-DE"/>
        </w:rPr>
        <w:t>793. COMPREENS</w:t>
      </w:r>
      <w:r>
        <w:rPr>
          <w:rFonts w:ascii="Times New Roman" w:hAnsi="Times New Roman" w:cs="Times New Roman"/>
        </w:rPr>
        <w:t>Ã</w:t>
      </w:r>
      <w:r>
        <w:rPr>
          <w:rFonts w:ascii="Times New Roman" w:hAnsi="Times New Roman" w:cs="Times New Roman"/>
          <w:lang w:val="de-DE"/>
        </w:rPr>
        <w:t>O DIVERSA. REELABORA</w:t>
      </w:r>
      <w:r>
        <w:rPr>
          <w:rFonts w:ascii="Times New Roman" w:hAnsi="Times New Roman" w:cs="Times New Roman"/>
        </w:rPr>
        <w:t>ÇÃ</w:t>
      </w:r>
      <w:r>
        <w:rPr>
          <w:rFonts w:ascii="Times New Roman" w:hAnsi="Times New Roman" w:cs="Times New Roman"/>
          <w:lang w:val="de-DE"/>
        </w:rPr>
        <w:t>O DA MOLDURA F</w:t>
      </w:r>
      <w:r>
        <w:rPr>
          <w:rFonts w:ascii="Times New Roman" w:hAnsi="Times New Roman" w:cs="Times New Roman"/>
        </w:rPr>
        <w:t>Á</w:t>
      </w:r>
      <w:r>
        <w:rPr>
          <w:rFonts w:ascii="Times New Roman" w:hAnsi="Times New Roman" w:cs="Times New Roman"/>
          <w:lang w:val="es-ES_tradnl"/>
        </w:rPr>
        <w:t>TICA. PROCEDIMENTO VEDADO NA INST</w:t>
      </w:r>
      <w:r>
        <w:rPr>
          <w:rFonts w:ascii="Times New Roman" w:hAnsi="Times New Roman" w:cs="Times New Roman"/>
        </w:rPr>
        <w:t>Â</w:t>
      </w:r>
      <w:r>
        <w:rPr>
          <w:rFonts w:ascii="Times New Roman" w:hAnsi="Times New Roman" w:cs="Times New Roman"/>
          <w:lang w:val="de-DE"/>
        </w:rPr>
        <w:t>NCIA EXTRAORDIN</w:t>
      </w:r>
      <w:r>
        <w:rPr>
          <w:rFonts w:ascii="Times New Roman" w:hAnsi="Times New Roman" w:cs="Times New Roman"/>
        </w:rPr>
        <w:t>Á</w:t>
      </w:r>
      <w:r>
        <w:rPr>
          <w:rFonts w:ascii="Times New Roman" w:hAnsi="Times New Roman" w:cs="Times New Roman"/>
          <w:lang w:val="de-DE"/>
        </w:rPr>
        <w:t>RIA. RECURSO EXTRAORDIN</w:t>
      </w:r>
      <w:r>
        <w:rPr>
          <w:rFonts w:ascii="Times New Roman" w:hAnsi="Times New Roman" w:cs="Times New Roman"/>
        </w:rPr>
        <w:t>ÁRIO QUE NÃ</w:t>
      </w:r>
      <w:r>
        <w:rPr>
          <w:rFonts w:ascii="Times New Roman" w:hAnsi="Times New Roman" w:cs="Times New Roman"/>
          <w:lang w:val="de-DE"/>
        </w:rPr>
        <w:t>O MERECE TR</w:t>
      </w:r>
      <w:r>
        <w:rPr>
          <w:rFonts w:ascii="Times New Roman" w:hAnsi="Times New Roman" w:cs="Times New Roman"/>
        </w:rPr>
        <w:t>Â</w:t>
      </w:r>
      <w:r>
        <w:rPr>
          <w:rFonts w:ascii="Times New Roman" w:hAnsi="Times New Roman" w:cs="Times New Roman"/>
          <w:lang w:val="de-DE"/>
        </w:rPr>
        <w:t>NSITO. AGRAVO N</w:t>
      </w:r>
      <w:r>
        <w:rPr>
          <w:rFonts w:ascii="Times New Roman" w:hAnsi="Times New Roman" w:cs="Times New Roman"/>
        </w:rPr>
        <w:t>ÃO PROVIDO. 1. O entendimento da Corte de origem, nos moldes do assinalado na decisão agravada, não diverge da jurisprudência firmada no Supremo Tribunal Federal, no sentido de que os entes da federação, em decorrência da competê</w:t>
      </w:r>
      <w:r>
        <w:rPr>
          <w:rFonts w:ascii="Times New Roman" w:hAnsi="Times New Roman" w:cs="Times New Roman"/>
          <w:lang w:val="it-IT"/>
        </w:rPr>
        <w:t>ncia comum, s</w:t>
      </w:r>
      <w:r>
        <w:rPr>
          <w:rFonts w:ascii="Times New Roman" w:hAnsi="Times New Roman" w:cs="Times New Roman"/>
        </w:rPr>
        <w:t>ão solidariamente responsáveis nas demandas prestacionais na á</w:t>
      </w:r>
      <w:r>
        <w:rPr>
          <w:rFonts w:ascii="Times New Roman" w:hAnsi="Times New Roman" w:cs="Times New Roman"/>
          <w:lang w:val="it-IT"/>
        </w:rPr>
        <w:t>rea da sa</w:t>
      </w:r>
      <w:r>
        <w:rPr>
          <w:rFonts w:ascii="Times New Roman" w:hAnsi="Times New Roman" w:cs="Times New Roman"/>
        </w:rPr>
        <w:t>úde. Sendo o medicamento pleiteado incorporado ao Sistema Único de Saúde pela Comissão Nacional de Incorporação de Tecnologias no Sistema Ún ico de Saúde (CONITEC), pode o polo passivo ser composto por qualquer um deles, isoladamente, ou conjuntamente. Compreensã</w:t>
      </w:r>
      <w:r>
        <w:rPr>
          <w:rFonts w:ascii="Times New Roman" w:hAnsi="Times New Roman" w:cs="Times New Roman"/>
          <w:lang w:val="it-IT"/>
        </w:rPr>
        <w:t>o diversa demandaria a reelabora</w:t>
      </w:r>
      <w:r>
        <w:rPr>
          <w:rFonts w:ascii="Times New Roman" w:hAnsi="Times New Roman" w:cs="Times New Roman"/>
        </w:rPr>
        <w:t>ção da moldura fá</w:t>
      </w:r>
      <w:r>
        <w:rPr>
          <w:rFonts w:ascii="Times New Roman" w:hAnsi="Times New Roman" w:cs="Times New Roman"/>
          <w:lang w:val="es-ES_tradnl"/>
        </w:rPr>
        <w:t>tica delineada no ac</w:t>
      </w:r>
      <w:r>
        <w:rPr>
          <w:rFonts w:ascii="Times New Roman" w:hAnsi="Times New Roman" w:cs="Times New Roman"/>
        </w:rPr>
        <w:t>órdão de origem, a tornar oblíqua e reflexa eventual ofensa à Constituiçã</w:t>
      </w:r>
      <w:r>
        <w:rPr>
          <w:rFonts w:ascii="Times New Roman" w:hAnsi="Times New Roman" w:cs="Times New Roman"/>
          <w:lang w:val="it-IT"/>
        </w:rPr>
        <w:t>o, insuscet</w:t>
      </w:r>
      <w:r>
        <w:rPr>
          <w:rFonts w:ascii="Times New Roman" w:hAnsi="Times New Roman" w:cs="Times New Roman"/>
        </w:rPr>
        <w:t xml:space="preserve">ível, como tal, de viabilizar o conhecimento do recurso extraordinário. 2. As razões do agravo interno não se mostram aptas a infirmar os fundamentos que lastrearam a decisão agravada. 3. Agravo interno conhecido e não provido. 4. A teor do art. 85, § 11, do CPC/2015, o </w:t>
      </w:r>
      <w:r>
        <w:rPr>
          <w:rFonts w:ascii="Times New Roman" w:hAnsi="Times New Roman" w:cs="Times New Roman"/>
          <w:rtl/>
          <w:lang w:val="ar-SA"/>
        </w:rPr>
        <w:t>“</w:t>
      </w:r>
      <w:r>
        <w:rPr>
          <w:rFonts w:ascii="Times New Roman" w:hAnsi="Times New Roman" w:cs="Times New Roman"/>
        </w:rPr>
        <w:t xml:space="preserve">tribunal, ao julgar recurso, majorará </w:t>
      </w:r>
      <w:r>
        <w:rPr>
          <w:rFonts w:ascii="Times New Roman" w:hAnsi="Times New Roman" w:cs="Times New Roman"/>
          <w:lang w:val="es-ES_tradnl"/>
        </w:rPr>
        <w:t>os honor</w:t>
      </w:r>
      <w:r>
        <w:rPr>
          <w:rFonts w:ascii="Times New Roman" w:hAnsi="Times New Roman" w:cs="Times New Roman"/>
        </w:rPr>
        <w:t xml:space="preserve">ários fixados anteriormente levando em conta o trabalho adicional realizado em grau recursal, observando, conforme o caso, o disposto nos §§ 2º a 6º, sendo vedado ao </w:t>
      </w:r>
      <w:r>
        <w:rPr>
          <w:rFonts w:ascii="Times New Roman" w:hAnsi="Times New Roman" w:cs="Times New Roman"/>
        </w:rPr>
        <w:lastRenderedPageBreak/>
        <w:t>tribunal, no cômputo geral da fixaçã</w:t>
      </w:r>
      <w:r>
        <w:rPr>
          <w:rFonts w:ascii="Times New Roman" w:hAnsi="Times New Roman" w:cs="Times New Roman"/>
          <w:lang w:val="es-ES_tradnl"/>
        </w:rPr>
        <w:t>o de honor</w:t>
      </w:r>
      <w:r>
        <w:rPr>
          <w:rFonts w:ascii="Times New Roman" w:hAnsi="Times New Roman" w:cs="Times New Roman"/>
        </w:rPr>
        <w:t>ários devidos ao advogado do vencedor, ultrapassar os respectivos limites estabelecidos nos §§ 2º e 3º para a fase de conhecimento”.</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(ADPF 664, Relator(a): ALEXANDRE DE MORAES, Tribunal Pleno, julgado em 19/04/2021, PROCESSO ELETRÔ</w:t>
      </w:r>
      <w:r>
        <w:rPr>
          <w:rFonts w:ascii="Times New Roman" w:hAnsi="Times New Roman" w:cs="Times New Roman"/>
          <w:sz w:val="24"/>
          <w:szCs w:val="24"/>
          <w:lang w:val="de-DE"/>
        </w:rPr>
        <w:t>NICO DJe-084  DIVULG 03-05-2021  PUBLIC 04-05-2021) CONSTITUCIONAL. FINANCEIRO. CONSTRI</w:t>
      </w:r>
      <w:r>
        <w:rPr>
          <w:rFonts w:ascii="Times New Roman" w:hAnsi="Times New Roman" w:cs="Times New Roman"/>
          <w:sz w:val="24"/>
          <w:szCs w:val="24"/>
        </w:rPr>
        <w:t>ÇÃO DE RECEITAS PÚ</w:t>
      </w:r>
      <w:r>
        <w:rPr>
          <w:rFonts w:ascii="Times New Roman" w:hAnsi="Times New Roman" w:cs="Times New Roman"/>
          <w:sz w:val="24"/>
          <w:szCs w:val="24"/>
          <w:lang w:val="de-DE"/>
        </w:rPr>
        <w:t>BLICAS POR DECIS</w:t>
      </w:r>
      <w:r>
        <w:rPr>
          <w:rFonts w:ascii="Times New Roman" w:hAnsi="Times New Roman" w:cs="Times New Roman"/>
          <w:sz w:val="24"/>
          <w:szCs w:val="24"/>
        </w:rPr>
        <w:t>ÕES JUDICIAIS. RECURSOS DE FUNDO ESTADUAL DE SAÚ</w:t>
      </w:r>
      <w:r>
        <w:rPr>
          <w:rFonts w:ascii="Times New Roman" w:hAnsi="Times New Roman" w:cs="Times New Roman"/>
          <w:sz w:val="24"/>
          <w:szCs w:val="24"/>
          <w:lang w:val="de-DE"/>
        </w:rPr>
        <w:t xml:space="preserve">DE DESTINADOS </w:t>
      </w:r>
      <w:r>
        <w:rPr>
          <w:rFonts w:ascii="Times New Roman" w:hAnsi="Times New Roman" w:cs="Times New Roman"/>
          <w:sz w:val="24"/>
          <w:szCs w:val="24"/>
          <w:lang w:val="fr-FR"/>
        </w:rPr>
        <w:t xml:space="preserve">À </w:t>
      </w:r>
      <w:r>
        <w:rPr>
          <w:rFonts w:ascii="Times New Roman" w:hAnsi="Times New Roman" w:cs="Times New Roman"/>
          <w:sz w:val="24"/>
          <w:szCs w:val="24"/>
        </w:rPr>
        <w:t>EXECUÇÃ</w:t>
      </w:r>
      <w:r>
        <w:rPr>
          <w:rFonts w:ascii="Times New Roman" w:hAnsi="Times New Roman" w:cs="Times New Roman"/>
          <w:sz w:val="24"/>
          <w:szCs w:val="24"/>
          <w:lang w:val="de-DE"/>
        </w:rPr>
        <w:t>O DE ATIVIDADES VIA CONTRATOS DE GEST</w:t>
      </w:r>
      <w:r>
        <w:rPr>
          <w:rFonts w:ascii="Times New Roman" w:hAnsi="Times New Roman" w:cs="Times New Roman"/>
          <w:sz w:val="24"/>
          <w:szCs w:val="24"/>
        </w:rPr>
        <w:t>Ã</w:t>
      </w:r>
      <w:r>
        <w:rPr>
          <w:rFonts w:ascii="Times New Roman" w:hAnsi="Times New Roman" w:cs="Times New Roman"/>
          <w:sz w:val="24"/>
          <w:szCs w:val="24"/>
          <w:lang w:val="de-DE"/>
        </w:rPr>
        <w:t>O FIRMADOS PELO ESTADO DO ESP</w:t>
      </w:r>
      <w:r>
        <w:rPr>
          <w:rFonts w:ascii="Times New Roman" w:hAnsi="Times New Roman" w:cs="Times New Roman"/>
          <w:sz w:val="24"/>
          <w:szCs w:val="24"/>
        </w:rPr>
        <w:t>Í</w:t>
      </w:r>
      <w:r>
        <w:rPr>
          <w:rFonts w:ascii="Times New Roman" w:hAnsi="Times New Roman" w:cs="Times New Roman"/>
          <w:sz w:val="24"/>
          <w:szCs w:val="24"/>
          <w:lang w:val="de-DE"/>
        </w:rPr>
        <w:t>RITO SANTO COM ENTIDADES DE TERCEIRO SETOR. INDEPEND</w:t>
      </w:r>
      <w:r>
        <w:rPr>
          <w:rFonts w:ascii="Times New Roman" w:hAnsi="Times New Roman" w:cs="Times New Roman"/>
          <w:sz w:val="24"/>
          <w:szCs w:val="24"/>
        </w:rPr>
        <w:t>Ê</w:t>
      </w:r>
      <w:r>
        <w:rPr>
          <w:rFonts w:ascii="Times New Roman" w:hAnsi="Times New Roman" w:cs="Times New Roman"/>
          <w:sz w:val="24"/>
          <w:szCs w:val="24"/>
          <w:lang w:val="de-DE"/>
        </w:rPr>
        <w:t>NCIA ENTRE OS PODERES E LEGALIDADE OR</w:t>
      </w:r>
      <w:r>
        <w:rPr>
          <w:rFonts w:ascii="Times New Roman" w:hAnsi="Times New Roman" w:cs="Times New Roman"/>
          <w:sz w:val="24"/>
          <w:szCs w:val="24"/>
        </w:rPr>
        <w:t>Ç</w:t>
      </w:r>
      <w:r>
        <w:rPr>
          <w:rFonts w:ascii="Times New Roman" w:hAnsi="Times New Roman" w:cs="Times New Roman"/>
          <w:sz w:val="24"/>
          <w:szCs w:val="24"/>
          <w:lang w:val="de-DE"/>
        </w:rPr>
        <w:t>AMENT</w:t>
      </w:r>
      <w:r>
        <w:rPr>
          <w:rFonts w:ascii="Times New Roman" w:hAnsi="Times New Roman" w:cs="Times New Roman"/>
          <w:sz w:val="24"/>
          <w:szCs w:val="24"/>
        </w:rPr>
        <w:t>ÁRIA. ARGUIÇÃ</w:t>
      </w:r>
      <w:r>
        <w:rPr>
          <w:rFonts w:ascii="Times New Roman" w:hAnsi="Times New Roman" w:cs="Times New Roman"/>
          <w:sz w:val="24"/>
          <w:szCs w:val="24"/>
          <w:lang w:val="de-DE"/>
        </w:rPr>
        <w:t>O JULGADA PROCEDENTE. 1. Decis</w:t>
      </w:r>
      <w:r>
        <w:rPr>
          <w:rFonts w:ascii="Times New Roman" w:hAnsi="Times New Roman" w:cs="Times New Roman"/>
          <w:sz w:val="24"/>
          <w:szCs w:val="24"/>
        </w:rPr>
        <w:t>ões judiciais que determinam o bloqueio, penhora ou liberação, para satisfação de cr</w:t>
      </w:r>
      <w:r>
        <w:rPr>
          <w:rFonts w:ascii="Times New Roman" w:hAnsi="Times New Roman" w:cs="Times New Roman"/>
          <w:sz w:val="24"/>
          <w:szCs w:val="24"/>
          <w:lang w:val="fr-FR"/>
        </w:rPr>
        <w:t>é</w:t>
      </w:r>
      <w:r>
        <w:rPr>
          <w:rFonts w:ascii="Times New Roman" w:hAnsi="Times New Roman" w:cs="Times New Roman"/>
          <w:sz w:val="24"/>
          <w:szCs w:val="24"/>
        </w:rPr>
        <w:t>ditos trabalhistas, de receitas públicas oriundas do Fundo Estadual de Saúde objeto de contratos de gestão firmados entre o Estado do Espírito Santo e entidades de terceiro setor violam o princípio da legalidade orç</w:t>
      </w:r>
      <w:r>
        <w:rPr>
          <w:rFonts w:ascii="Times New Roman" w:hAnsi="Times New Roman" w:cs="Times New Roman"/>
          <w:sz w:val="24"/>
          <w:szCs w:val="24"/>
          <w:lang w:val="it-IT"/>
        </w:rPr>
        <w:t>ament</w:t>
      </w:r>
      <w:r>
        <w:rPr>
          <w:rFonts w:ascii="Times New Roman" w:hAnsi="Times New Roman" w:cs="Times New Roman"/>
          <w:sz w:val="24"/>
          <w:szCs w:val="24"/>
        </w:rPr>
        <w:t>ária (art. 167, VI, da CF), o preceito da separação funcional de poderes (art. 2º c/c art. 60, § 4º, III, da CF), o princípio da eficiência da Administração Pública (art. 37, caput, da CF) e o princípio da continuidade dos serviços públicos (art. 175 da CF). Precedentes: ADPF 275, Rel. Min. ALEXANDRE DE MORAES, Tribunal Pleno, julgado em 17/10/2018, DJe de 27/6/2019; ADPF 556, Rel. Min. CÁ</w:t>
      </w:r>
      <w:r>
        <w:rPr>
          <w:rFonts w:ascii="Times New Roman" w:hAnsi="Times New Roman" w:cs="Times New Roman"/>
          <w:sz w:val="24"/>
          <w:szCs w:val="24"/>
          <w:lang w:val="de-DE"/>
        </w:rPr>
        <w:t>RMEN L</w:t>
      </w:r>
      <w:r>
        <w:rPr>
          <w:rFonts w:ascii="Times New Roman" w:hAnsi="Times New Roman" w:cs="Times New Roman"/>
          <w:sz w:val="24"/>
          <w:szCs w:val="24"/>
        </w:rPr>
        <w:t>ÚCIA, Tribunal Pleno, julgado em 14/2/2020, DJe de 6/3/2020; ADPF 620-MC-Ref, Rel. Min. ROBERTO BARROSO, Tribunal Pleno, julgado em 3/4/2020, DJe de 12/5/2020; ADPF 484, Rel. Min. LUIZ FUX, Tribunal Pleno, julgado em 4/6/2020, pendente publicação de acórdão; entre outros julgados. 2. Medida Cautelar confirmada e ação julgada procedente.</w:t>
      </w:r>
    </w:p>
    <w:p w:rsidR="00CE6675" w:rsidRDefault="00CE6675" w:rsidP="00CE6675">
      <w:pPr>
        <w:pStyle w:val="Corpo"/>
        <w:spacing w:before="240"/>
        <w:jc w:val="both"/>
        <w:rPr>
          <w:rFonts w:ascii="Times New Roman" w:eastAsia="Courier New" w:hAnsi="Times New Roman" w:cs="Times New Roman"/>
          <w:sz w:val="24"/>
          <w:szCs w:val="24"/>
        </w:rPr>
      </w:pPr>
      <w:r>
        <w:rPr>
          <w:rFonts w:ascii="Times New Roman" w:hAnsi="Times New Roman" w:cs="Times New Roman"/>
          <w:sz w:val="24"/>
          <w:szCs w:val="24"/>
        </w:rPr>
        <w:t>STF (ARE 1272488 AgR-terceiro, Relator(a): EDSON FACHIN, Segunda Turma, julgado em 19/04/2021, PROCESSO ELETRÔ</w:t>
      </w:r>
      <w:r>
        <w:rPr>
          <w:rFonts w:ascii="Times New Roman" w:hAnsi="Times New Roman" w:cs="Times New Roman"/>
          <w:sz w:val="24"/>
          <w:szCs w:val="24"/>
          <w:lang w:val="de-DE"/>
        </w:rPr>
        <w:t>NICO DJe-078  DIVULG 26-04-2021  PUBLIC 27-04-2021) AGRAVO REGIMENTAL EM RECURSO EXTRAORDIN</w:t>
      </w:r>
      <w:r>
        <w:rPr>
          <w:rFonts w:ascii="Times New Roman" w:hAnsi="Times New Roman" w:cs="Times New Roman"/>
          <w:sz w:val="24"/>
          <w:szCs w:val="24"/>
        </w:rPr>
        <w:t>Á</w:t>
      </w:r>
      <w:r>
        <w:rPr>
          <w:rFonts w:ascii="Times New Roman" w:hAnsi="Times New Roman" w:cs="Times New Roman"/>
          <w:sz w:val="24"/>
          <w:szCs w:val="24"/>
          <w:lang w:val="de-DE"/>
        </w:rPr>
        <w:t xml:space="preserve">RIO COM AGRAVO. ATENDIMENTO DOMICILIAR </w:t>
      </w:r>
      <w:r>
        <w:rPr>
          <w:rFonts w:ascii="Times New Roman" w:hAnsi="Times New Roman" w:cs="Times New Roman"/>
          <w:sz w:val="24"/>
          <w:szCs w:val="24"/>
        </w:rPr>
        <w:t xml:space="preserve">– </w:t>
      </w:r>
      <w:r>
        <w:rPr>
          <w:rFonts w:ascii="Times New Roman" w:hAnsi="Times New Roman" w:cs="Times New Roman"/>
          <w:sz w:val="24"/>
          <w:szCs w:val="24"/>
          <w:lang w:val="de-DE"/>
        </w:rPr>
        <w:t>HOME CARE. PACIENTE COM QUADRO NEUROL</w:t>
      </w:r>
      <w:r>
        <w:rPr>
          <w:rFonts w:ascii="Times New Roman" w:hAnsi="Times New Roman" w:cs="Times New Roman"/>
          <w:sz w:val="24"/>
          <w:szCs w:val="24"/>
        </w:rPr>
        <w:t>Ó</w:t>
      </w:r>
      <w:r>
        <w:rPr>
          <w:rFonts w:ascii="Times New Roman" w:hAnsi="Times New Roman" w:cs="Times New Roman"/>
          <w:sz w:val="24"/>
          <w:szCs w:val="24"/>
          <w:lang w:val="de-DE"/>
        </w:rPr>
        <w:t>GICO DEGENERATIVO E PROGRESSIVO. COMPROVADA NECESSIDADE. SUPOSTA AFRONTA AO PRINC</w:t>
      </w:r>
      <w:r>
        <w:rPr>
          <w:rFonts w:ascii="Times New Roman" w:hAnsi="Times New Roman" w:cs="Times New Roman"/>
          <w:sz w:val="24"/>
          <w:szCs w:val="24"/>
        </w:rPr>
        <w:t>ÍPIO DA ISONOMIA. REEXAME DE FATOS E PROVAS E DE LEGISLAÇÃ</w:t>
      </w:r>
      <w:r>
        <w:rPr>
          <w:rFonts w:ascii="Times New Roman" w:hAnsi="Times New Roman" w:cs="Times New Roman"/>
          <w:sz w:val="24"/>
          <w:szCs w:val="24"/>
          <w:lang w:val="es-ES_tradnl"/>
        </w:rPr>
        <w:t>O LOCAL. S</w:t>
      </w:r>
      <w:r>
        <w:rPr>
          <w:rFonts w:ascii="Times New Roman" w:hAnsi="Times New Roman" w:cs="Times New Roman"/>
          <w:sz w:val="24"/>
          <w:szCs w:val="24"/>
        </w:rPr>
        <w:t xml:space="preserve">ÚMULAS 279 E 280 DO STF. ART. 196 DA CF. DIREITO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de-DE"/>
        </w:rPr>
        <w:t>DE. PRINC</w:t>
      </w:r>
      <w:r>
        <w:rPr>
          <w:rFonts w:ascii="Times New Roman" w:hAnsi="Times New Roman" w:cs="Times New Roman"/>
          <w:sz w:val="24"/>
          <w:szCs w:val="24"/>
        </w:rPr>
        <w:t>ÍPIO DA SEPARAÇÃ</w:t>
      </w:r>
      <w:r>
        <w:rPr>
          <w:rFonts w:ascii="Times New Roman" w:hAnsi="Times New Roman" w:cs="Times New Roman"/>
          <w:sz w:val="24"/>
          <w:szCs w:val="24"/>
          <w:lang w:val="de-DE"/>
        </w:rPr>
        <w:t>O DE PODERES. RESERVA DO POSS</w:t>
      </w:r>
      <w:r>
        <w:rPr>
          <w:rFonts w:ascii="Times New Roman" w:hAnsi="Times New Roman" w:cs="Times New Roman"/>
          <w:sz w:val="24"/>
          <w:szCs w:val="24"/>
        </w:rPr>
        <w:t>Í</w:t>
      </w:r>
      <w:r>
        <w:rPr>
          <w:rFonts w:ascii="Times New Roman" w:hAnsi="Times New Roman" w:cs="Times New Roman"/>
          <w:sz w:val="24"/>
          <w:szCs w:val="24"/>
          <w:lang w:val="de-DE"/>
        </w:rPr>
        <w:t>VEL. AFRONTA. INOCORR</w:t>
      </w:r>
      <w:r>
        <w:rPr>
          <w:rFonts w:ascii="Times New Roman" w:hAnsi="Times New Roman" w:cs="Times New Roman"/>
          <w:sz w:val="24"/>
          <w:szCs w:val="24"/>
        </w:rPr>
        <w:t>Ê</w:t>
      </w:r>
      <w:r>
        <w:rPr>
          <w:rFonts w:ascii="Times New Roman" w:hAnsi="Times New Roman" w:cs="Times New Roman"/>
          <w:sz w:val="24"/>
          <w:szCs w:val="24"/>
          <w:lang w:val="de-DE"/>
        </w:rPr>
        <w:t>NCIA. PRECEDENTES. ALTO CUSTO DO MEDICAMENTO. AUS</w:t>
      </w:r>
      <w:r>
        <w:rPr>
          <w:rFonts w:ascii="Times New Roman" w:hAnsi="Times New Roman" w:cs="Times New Roman"/>
          <w:sz w:val="24"/>
          <w:szCs w:val="24"/>
        </w:rPr>
        <w:t>Ê</w:t>
      </w:r>
      <w:r>
        <w:rPr>
          <w:rFonts w:ascii="Times New Roman" w:hAnsi="Times New Roman" w:cs="Times New Roman"/>
          <w:sz w:val="24"/>
          <w:szCs w:val="24"/>
          <w:lang w:val="de-DE"/>
        </w:rPr>
        <w:t>NCIA DE DISCUSS</w:t>
      </w:r>
      <w:r>
        <w:rPr>
          <w:rFonts w:ascii="Times New Roman" w:hAnsi="Times New Roman" w:cs="Times New Roman"/>
          <w:sz w:val="24"/>
          <w:szCs w:val="24"/>
        </w:rPr>
        <w:t>ÃO PARA FINS DE APLICAÇÃ</w:t>
      </w:r>
      <w:r>
        <w:rPr>
          <w:rFonts w:ascii="Times New Roman" w:hAnsi="Times New Roman" w:cs="Times New Roman"/>
          <w:sz w:val="24"/>
          <w:szCs w:val="24"/>
          <w:lang w:val="de-DE"/>
        </w:rPr>
        <w:t>O DO TEMA 6 DA REPERCUSS</w:t>
      </w:r>
      <w:r>
        <w:rPr>
          <w:rFonts w:ascii="Times New Roman" w:hAnsi="Times New Roman" w:cs="Times New Roman"/>
          <w:sz w:val="24"/>
          <w:szCs w:val="24"/>
        </w:rPr>
        <w:t>Ã</w:t>
      </w:r>
      <w:r>
        <w:rPr>
          <w:rFonts w:ascii="Times New Roman" w:hAnsi="Times New Roman" w:cs="Times New Roman"/>
          <w:sz w:val="24"/>
          <w:szCs w:val="24"/>
          <w:lang w:val="de-DE"/>
        </w:rPr>
        <w:t>O GERAL. 1. O ac</w:t>
      </w:r>
      <w:r>
        <w:rPr>
          <w:rFonts w:ascii="Times New Roman" w:hAnsi="Times New Roman" w:cs="Times New Roman"/>
          <w:sz w:val="24"/>
          <w:szCs w:val="24"/>
        </w:rPr>
        <w:t>órdão recorrido, na hipó</w:t>
      </w:r>
      <w:r>
        <w:rPr>
          <w:rFonts w:ascii="Times New Roman" w:hAnsi="Times New Roman" w:cs="Times New Roman"/>
          <w:sz w:val="24"/>
          <w:szCs w:val="24"/>
          <w:lang w:val="it-IT"/>
        </w:rPr>
        <w:t>tese, n</w:t>
      </w:r>
      <w:r>
        <w:rPr>
          <w:rFonts w:ascii="Times New Roman" w:hAnsi="Times New Roman" w:cs="Times New Roman"/>
          <w:sz w:val="24"/>
          <w:szCs w:val="24"/>
        </w:rPr>
        <w:t>ão destoa da jurisprudência desta Corte, quanto à inocorrência de violação ao princípio da separação dos poderes, eis que o julgamento, pelo Poder Judiciário, da legalidade dos atos dos demais poderes, não representa ofensa ao referido postulado da separação dos poderes, especialmente em se tratando de políticas públicas nas questões envolvendo o direito constitucional à saúde. 2. Eventual divergência em relação ao entendimento adotado pelo juízo a quo, no que tange à suposta ofensa ao postulado da isonomia e à necessidade ou não do tratamento m</w:t>
      </w:r>
      <w:r>
        <w:rPr>
          <w:rFonts w:ascii="Times New Roman" w:hAnsi="Times New Roman" w:cs="Times New Roman"/>
          <w:sz w:val="24"/>
          <w:szCs w:val="24"/>
          <w:lang w:val="fr-FR"/>
        </w:rPr>
        <w:t>é</w:t>
      </w:r>
      <w:r>
        <w:rPr>
          <w:rFonts w:ascii="Times New Roman" w:hAnsi="Times New Roman" w:cs="Times New Roman"/>
          <w:sz w:val="24"/>
          <w:szCs w:val="24"/>
        </w:rPr>
        <w:t>dico home care demandaria o reexame de fatos e provas constantes dos autos e a aná</w:t>
      </w:r>
      <w:r>
        <w:rPr>
          <w:rFonts w:ascii="Times New Roman" w:hAnsi="Times New Roman" w:cs="Times New Roman"/>
          <w:sz w:val="24"/>
          <w:szCs w:val="24"/>
          <w:lang w:val="it-IT"/>
        </w:rPr>
        <w:t>lise da legisla</w:t>
      </w:r>
      <w:r>
        <w:rPr>
          <w:rFonts w:ascii="Times New Roman" w:hAnsi="Times New Roman" w:cs="Times New Roman"/>
          <w:sz w:val="24"/>
          <w:szCs w:val="24"/>
        </w:rPr>
        <w:t>ção local aplicável à esp</w:t>
      </w:r>
      <w:r>
        <w:rPr>
          <w:rFonts w:ascii="Times New Roman" w:hAnsi="Times New Roman" w:cs="Times New Roman"/>
          <w:sz w:val="24"/>
          <w:szCs w:val="24"/>
          <w:lang w:val="fr-FR"/>
        </w:rPr>
        <w:t>é</w:t>
      </w:r>
      <w:r>
        <w:rPr>
          <w:rFonts w:ascii="Times New Roman" w:hAnsi="Times New Roman" w:cs="Times New Roman"/>
          <w:sz w:val="24"/>
          <w:szCs w:val="24"/>
        </w:rPr>
        <w:t xml:space="preserve">cie (Lei Complementar Estadual 30/2001), o que inviabiliza o processamento do apelo extremo, tendo em vista a vedação contida nas Súmulas 279 e 280 do STF. 3. A questão relativa ao alto custo do medicamento não foi objeto de discussão no acórdão recorrido para fins de aplicação do Tema 6 da repercussão geral, cujo paradigma </w:t>
      </w:r>
      <w:r>
        <w:rPr>
          <w:rFonts w:ascii="Times New Roman" w:hAnsi="Times New Roman" w:cs="Times New Roman"/>
          <w:sz w:val="24"/>
          <w:szCs w:val="24"/>
          <w:lang w:val="fr-FR"/>
        </w:rPr>
        <w:t xml:space="preserve">é </w:t>
      </w:r>
      <w:r>
        <w:rPr>
          <w:rFonts w:ascii="Times New Roman" w:hAnsi="Times New Roman" w:cs="Times New Roman"/>
          <w:sz w:val="24"/>
          <w:szCs w:val="24"/>
        </w:rPr>
        <w:t>o RE 566.471-RG, de relatoria do Min. Marco Aur</w:t>
      </w:r>
      <w:r>
        <w:rPr>
          <w:rFonts w:ascii="Times New Roman" w:hAnsi="Times New Roman" w:cs="Times New Roman"/>
          <w:sz w:val="24"/>
          <w:szCs w:val="24"/>
          <w:lang w:val="fr-FR"/>
        </w:rPr>
        <w:t>é</w:t>
      </w:r>
      <w:r>
        <w:rPr>
          <w:rFonts w:ascii="Times New Roman" w:hAnsi="Times New Roman" w:cs="Times New Roman"/>
          <w:sz w:val="24"/>
          <w:szCs w:val="24"/>
          <w:lang w:val="it-IT"/>
        </w:rPr>
        <w:t>lio. 4. Agravo regimental a que se nega provimento. Mantida a decis</w:t>
      </w:r>
      <w:r>
        <w:rPr>
          <w:rFonts w:ascii="Times New Roman" w:hAnsi="Times New Roman" w:cs="Times New Roman"/>
          <w:sz w:val="24"/>
          <w:szCs w:val="24"/>
        </w:rPr>
        <w:t>ão agravada quanto aos honorários advocatícios, eis que majorados nos limites do art. 85, §§ 2º e 3º, do CPC.</w:t>
      </w:r>
    </w:p>
    <w:p w:rsidR="00CE6675" w:rsidRDefault="00CE6675" w:rsidP="00CE6675">
      <w:pPr>
        <w:keepNext/>
        <w:keepLines/>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STF (ARE 1301670 AgR, Relator(a): ALEXANDRE DE MORAES, Primeira Turma, julgado em 13/04/2021, PROCESSO ELETRÔNICO DJe-073  DIVULG 16-04-2021  PUBLIC 19-04-2021) AGRAVO INTERNO. RECURSO EXTRAORDINÁRIO COM AGRAVO. FORNECIMENTO DE MEDICAMENTO NÃO PREVISTO NO REGULAMENTO DO SUS. INCLUSÃO DA UNIÃO DO POLO PASSIVO. TEMA 793 DA REPERCUSSÃO GERAL. DECISÃO RECORRIDA EM CONFORMIDADE COM A JURISPRUDÊNCIA DO STF. 1. O SUPREMO TRIBUNAL FEDERAL, no julgamento do RE 855.178 (Rel. Min. LUIZ FUX, Tema 793), examinou a repercussão geral da questão constitucional debatida nestes autos e reafirmou a jurisprudência desta CORTE no sentido da responsabilidade solidária dos entes federados do dever de prestar assistência à saúde. 2. Posteriormente, ao rejeitar os embargos de declaração opostos em face deste acórdão, o SUPREMO fixou a seguinte tese: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3. No caso concreto, ao determinar a inclusão da União no polo passivo da demanda, com a consequente remessa dos autos à Justiça Federal, o Tribunal de origem seguiu a tese de repercussão geral. 4. Agravo Interno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1305856 AgR, Relator(a): RICARDO LEWANDOWSKI, Segunda Turma, julgado em 11/04/2022, PROCESSO ELETRÔ</w:t>
      </w:r>
      <w:r>
        <w:rPr>
          <w:rFonts w:ascii="Times New Roman" w:hAnsi="Times New Roman" w:cs="Times New Roman"/>
          <w:lang w:val="de-DE"/>
        </w:rPr>
        <w:t>NICO DJe-075  DIVULG 20-04-2022  PUBLIC 22-04-2022) AGRAVO REGIMENTAL NO RECURSO EXTRAORDIN</w:t>
      </w:r>
      <w:r>
        <w:rPr>
          <w:rFonts w:ascii="Times New Roman" w:hAnsi="Times New Roman" w:cs="Times New Roman"/>
        </w:rPr>
        <w:t>Á</w:t>
      </w:r>
      <w:r>
        <w:rPr>
          <w:rFonts w:ascii="Times New Roman" w:hAnsi="Times New Roman" w:cs="Times New Roman"/>
          <w:lang w:val="de-DE"/>
        </w:rPr>
        <w:t>RIO. DIREITO ADMINISTRATIVO. TRATAMENTO DE SA</w:t>
      </w:r>
      <w:r>
        <w:rPr>
          <w:rFonts w:ascii="Times New Roman" w:hAnsi="Times New Roman" w:cs="Times New Roman"/>
        </w:rPr>
        <w:t>ÚDE. RESPONSABILIDADE SOLIDÁ</w:t>
      </w:r>
      <w:r>
        <w:rPr>
          <w:rFonts w:ascii="Times New Roman" w:hAnsi="Times New Roman" w:cs="Times New Roman"/>
          <w:lang w:val="de-DE"/>
        </w:rPr>
        <w:t>RIA DOS ENTES FEDERADOS. REAFIRMA</w:t>
      </w:r>
      <w:r>
        <w:rPr>
          <w:rFonts w:ascii="Times New Roman" w:hAnsi="Times New Roman" w:cs="Times New Roman"/>
        </w:rPr>
        <w:t>ÇÃO DA JURISPRUDÊ</w:t>
      </w:r>
      <w:r>
        <w:rPr>
          <w:rFonts w:ascii="Times New Roman" w:hAnsi="Times New Roman" w:cs="Times New Roman"/>
          <w:lang w:val="de-DE"/>
        </w:rPr>
        <w:t>NCIA SOB A SISTEM</w:t>
      </w:r>
      <w:r>
        <w:rPr>
          <w:rFonts w:ascii="Times New Roman" w:hAnsi="Times New Roman" w:cs="Times New Roman"/>
        </w:rPr>
        <w:t>Á</w:t>
      </w:r>
      <w:r>
        <w:rPr>
          <w:rFonts w:ascii="Times New Roman" w:hAnsi="Times New Roman" w:cs="Times New Roman"/>
          <w:lang w:val="de-DE"/>
        </w:rPr>
        <w:t>TICA DA REPERCUSS</w:t>
      </w:r>
      <w:r>
        <w:rPr>
          <w:rFonts w:ascii="Times New Roman" w:hAnsi="Times New Roman" w:cs="Times New Roman"/>
        </w:rPr>
        <w:t>Ã</w:t>
      </w:r>
      <w:r>
        <w:rPr>
          <w:rFonts w:ascii="Times New Roman" w:hAnsi="Times New Roman" w:cs="Times New Roman"/>
          <w:lang w:val="de-DE"/>
        </w:rPr>
        <w:t>O GERAL. RE 855.178-RG/SE. DIRECIONAMENTO DO CUMPRIMENTO DA SENTEN</w:t>
      </w:r>
      <w:r>
        <w:rPr>
          <w:rFonts w:ascii="Times New Roman" w:hAnsi="Times New Roman" w:cs="Times New Roman"/>
        </w:rPr>
        <w:t>ÇA AO ESTADO. INCIDÊNCIA DA SÚ</w:t>
      </w:r>
      <w:r>
        <w:rPr>
          <w:rFonts w:ascii="Times New Roman" w:hAnsi="Times New Roman" w:cs="Times New Roman"/>
          <w:lang w:val="de-DE"/>
        </w:rPr>
        <w:t>MULA 279/STF. AGRAVO REGIMENTAL A QUE SE NEGA PROVIMENTO, COM APLICA</w:t>
      </w:r>
      <w:r>
        <w:rPr>
          <w:rFonts w:ascii="Times New Roman" w:hAnsi="Times New Roman" w:cs="Times New Roman"/>
        </w:rPr>
        <w:t>ÇÃO DE MULTA. I - O acórdão recorrido está em consonância com o que foi decidido no Tema 793 da Repercussão Geral, RE 855.178-RG/SE, Rel. Min. Luiz Fux, em decisão de m</w:t>
      </w:r>
      <w:r>
        <w:rPr>
          <w:rFonts w:ascii="Times New Roman" w:hAnsi="Times New Roman" w:cs="Times New Roman"/>
          <w:lang w:val="fr-FR"/>
        </w:rPr>
        <w:t>é</w:t>
      </w:r>
      <w:r>
        <w:rPr>
          <w:rFonts w:ascii="Times New Roman" w:hAnsi="Times New Roman" w:cs="Times New Roman"/>
        </w:rPr>
        <w:t xml:space="preserve">rito, no sentido de que </w:t>
      </w:r>
      <w:r>
        <w:rPr>
          <w:rFonts w:ascii="Times New Roman" w:hAnsi="Times New Roman" w:cs="Times New Roman"/>
          <w:rtl/>
          <w:lang w:val="ar-SA"/>
        </w:rPr>
        <w:t>“</w:t>
      </w:r>
      <w:r>
        <w:rPr>
          <w:rFonts w:ascii="Times New Roman" w:hAnsi="Times New Roman" w:cs="Times New Roman"/>
          <w:lang w:val="it-IT"/>
        </w:rPr>
        <w:t>o tratamento m</w:t>
      </w:r>
      <w:r>
        <w:rPr>
          <w:rFonts w:ascii="Times New Roman" w:hAnsi="Times New Roman" w:cs="Times New Roman"/>
          <w:lang w:val="fr-FR"/>
        </w:rPr>
        <w:t>é</w:t>
      </w:r>
      <w:r>
        <w:rPr>
          <w:rFonts w:ascii="Times New Roman" w:hAnsi="Times New Roman" w:cs="Times New Roman"/>
        </w:rPr>
        <w:t xml:space="preserve">dico adequado aos necessitados se insere no rol dos deveres do Estado, porquanto responsabilidade solidária dos entes federados”. II - A lista do SUS não </w:t>
      </w:r>
      <w:r>
        <w:rPr>
          <w:rFonts w:ascii="Times New Roman" w:hAnsi="Times New Roman" w:cs="Times New Roman"/>
          <w:lang w:val="fr-FR"/>
        </w:rPr>
        <w:t xml:space="preserve">é </w:t>
      </w:r>
      <w:r>
        <w:rPr>
          <w:rFonts w:ascii="Times New Roman" w:hAnsi="Times New Roman" w:cs="Times New Roman"/>
        </w:rPr>
        <w:t>o parâ</w:t>
      </w:r>
      <w:r>
        <w:rPr>
          <w:rFonts w:ascii="Times New Roman" w:hAnsi="Times New Roman" w:cs="Times New Roman"/>
          <w:lang w:val="it-IT"/>
        </w:rPr>
        <w:t xml:space="preserve">metro </w:t>
      </w:r>
      <w:r>
        <w:rPr>
          <w:rFonts w:ascii="Times New Roman" w:hAnsi="Times New Roman" w:cs="Times New Roman"/>
        </w:rPr>
        <w:t>único a ser considerado na avaliação da necessidade do fornecimento de um medicamento em um caso concreto, que depende da avaliação m</w:t>
      </w:r>
      <w:r>
        <w:rPr>
          <w:rFonts w:ascii="Times New Roman" w:hAnsi="Times New Roman" w:cs="Times New Roman"/>
          <w:lang w:val="fr-FR"/>
        </w:rPr>
        <w:t>é</w:t>
      </w:r>
      <w:r>
        <w:rPr>
          <w:rFonts w:ascii="Times New Roman" w:hAnsi="Times New Roman" w:cs="Times New Roman"/>
        </w:rPr>
        <w:t>dica. No ponto, para se chegar a conclusã</w:t>
      </w:r>
      <w:r>
        <w:rPr>
          <w:rFonts w:ascii="Times New Roman" w:hAnsi="Times New Roman" w:cs="Times New Roman"/>
          <w:lang w:val="it-IT"/>
        </w:rPr>
        <w:t>o contr</w:t>
      </w:r>
      <w:r>
        <w:rPr>
          <w:rFonts w:ascii="Times New Roman" w:hAnsi="Times New Roman" w:cs="Times New Roman"/>
        </w:rPr>
        <w:t>ária à adotada pelo Juízo de origem, necessário seria o reexame dos fatos e das provas da causa, o que inviabiliza o extraordiná</w:t>
      </w:r>
      <w:r>
        <w:rPr>
          <w:rFonts w:ascii="Times New Roman" w:hAnsi="Times New Roman" w:cs="Times New Roman"/>
          <w:lang w:val="it-IT"/>
        </w:rPr>
        <w:t>rio. S</w:t>
      </w:r>
      <w:r>
        <w:rPr>
          <w:rFonts w:ascii="Times New Roman" w:hAnsi="Times New Roman" w:cs="Times New Roman"/>
        </w:rPr>
        <w:t xml:space="preserve">úmula 279/STF. III – O Tribunal de origem concluiu que o fornecimento do equipamento </w:t>
      </w:r>
      <w:r>
        <w:rPr>
          <w:rFonts w:ascii="Times New Roman" w:hAnsi="Times New Roman" w:cs="Times New Roman"/>
          <w:lang w:val="fr-FR"/>
        </w:rPr>
        <w:t>é de compet</w:t>
      </w:r>
      <w:r>
        <w:rPr>
          <w:rFonts w:ascii="Times New Roman" w:hAnsi="Times New Roman" w:cs="Times New Roman"/>
        </w:rPr>
        <w:t>ência do ente estadual, assim, para dissentir do acórdão recorrido e verificar a procedência dos argumentos consignados no apelo extremo, seria necessário o reexame do conjunto fá</w:t>
      </w:r>
      <w:r>
        <w:rPr>
          <w:rFonts w:ascii="Times New Roman" w:hAnsi="Times New Roman" w:cs="Times New Roman"/>
          <w:lang w:val="fr-FR"/>
        </w:rPr>
        <w:t>tico-probat</w:t>
      </w:r>
      <w:r>
        <w:rPr>
          <w:rFonts w:ascii="Times New Roman" w:hAnsi="Times New Roman" w:cs="Times New Roman"/>
        </w:rPr>
        <w:t xml:space="preserve">ório dos autos - o que </w:t>
      </w:r>
      <w:r>
        <w:rPr>
          <w:rFonts w:ascii="Times New Roman" w:hAnsi="Times New Roman" w:cs="Times New Roman"/>
          <w:lang w:val="fr-FR"/>
        </w:rPr>
        <w:t xml:space="preserve">é </w:t>
      </w:r>
      <w:r>
        <w:rPr>
          <w:rFonts w:ascii="Times New Roman" w:hAnsi="Times New Roman" w:cs="Times New Roman"/>
        </w:rPr>
        <w:t>vedado pela Súmula 279/STF -, bem como a aná</w:t>
      </w:r>
      <w:r>
        <w:rPr>
          <w:rFonts w:ascii="Times New Roman" w:hAnsi="Times New Roman" w:cs="Times New Roman"/>
          <w:lang w:val="it-IT"/>
        </w:rPr>
        <w:t>lise da legisla</w:t>
      </w:r>
      <w:r>
        <w:rPr>
          <w:rFonts w:ascii="Times New Roman" w:hAnsi="Times New Roman" w:cs="Times New Roman"/>
        </w:rPr>
        <w:t>ção infraconstitucional aplicável ao caso, sendo certo que eventual ofensa à Constituição seria apenas indireta. IV – Agravo regimental a que se nega provimento, com aplicação da multa prevista no art. 1.021, § 4</w:t>
      </w:r>
      <w:r>
        <w:rPr>
          <w:rFonts w:ascii="Times New Roman" w:hAnsi="Times New Roman" w:cs="Times New Roman"/>
          <w:lang w:val="it-IT"/>
        </w:rPr>
        <w:t>°</w:t>
      </w:r>
      <w:r>
        <w:rPr>
          <w:rFonts w:ascii="Times New Roman" w:hAnsi="Times New Roman" w:cs="Times New Roman"/>
        </w:rPr>
        <w:t>, do CPC/2015.</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lang w:val="de-DE"/>
        </w:rPr>
        <w:t xml:space="preserve">STF </w:t>
      </w:r>
      <w:r>
        <w:rPr>
          <w:rFonts w:ascii="Times New Roman" w:hAnsi="Times New Roman" w:cs="Times New Roman"/>
        </w:rPr>
        <w:t>(ARE 1251609 AgR, Relator(a): RICARDO LEWANDOWSKI, Segunda Turma, julgado em 11/04/2022, PROCESSO ELETRÔ</w:t>
      </w:r>
      <w:r>
        <w:rPr>
          <w:rFonts w:ascii="Times New Roman" w:hAnsi="Times New Roman" w:cs="Times New Roman"/>
          <w:lang w:val="de-DE"/>
        </w:rPr>
        <w:t>NICO DJe-075  DIVULG 20-04-2022  PUBLIC 22-04-2022) AGRAVO REGIMENTAL NO RECURSO EXTRAORDIN</w:t>
      </w:r>
      <w:r>
        <w:rPr>
          <w:rFonts w:ascii="Times New Roman" w:hAnsi="Times New Roman" w:cs="Times New Roman"/>
        </w:rPr>
        <w:t>Á</w:t>
      </w:r>
      <w:r>
        <w:rPr>
          <w:rFonts w:ascii="Times New Roman" w:hAnsi="Times New Roman" w:cs="Times New Roman"/>
          <w:lang w:val="de-DE"/>
        </w:rPr>
        <w:t>RIO COM AGRAVO. AUS</w:t>
      </w:r>
      <w:r>
        <w:rPr>
          <w:rFonts w:ascii="Times New Roman" w:hAnsi="Times New Roman" w:cs="Times New Roman"/>
        </w:rPr>
        <w:t>ÊNCIA DE PREQUESTIONAMENTO. INCIDÊNCIA DAS SÚ</w:t>
      </w:r>
      <w:r>
        <w:rPr>
          <w:rFonts w:ascii="Times New Roman" w:hAnsi="Times New Roman" w:cs="Times New Roman"/>
          <w:lang w:val="de-DE"/>
        </w:rPr>
        <w:t xml:space="preserve">MULAS 282 E 356 DO SUPREMO TRIBUNAL FEDERAL. CONSTITUCIONAL. DIREITO </w:t>
      </w:r>
      <w:r>
        <w:rPr>
          <w:rFonts w:ascii="Times New Roman" w:hAnsi="Times New Roman" w:cs="Times New Roman"/>
          <w:lang w:val="fr-FR"/>
        </w:rPr>
        <w:t xml:space="preserve">À </w:t>
      </w:r>
      <w:r>
        <w:rPr>
          <w:rFonts w:ascii="Times New Roman" w:hAnsi="Times New Roman" w:cs="Times New Roman"/>
        </w:rPr>
        <w:t>SAÚ</w:t>
      </w:r>
      <w:r>
        <w:rPr>
          <w:rFonts w:ascii="Times New Roman" w:hAnsi="Times New Roman" w:cs="Times New Roman"/>
          <w:lang w:val="de-DE"/>
        </w:rPr>
        <w:t>DE. FORNECIMENTO DE MEDICAMENTOS. RESPONSABILIDADE DOS ENTES DA FEDERA</w:t>
      </w:r>
      <w:r>
        <w:rPr>
          <w:rFonts w:ascii="Times New Roman" w:hAnsi="Times New Roman" w:cs="Times New Roman"/>
        </w:rPr>
        <w:t>ÇÃO. COMPROVAÇÃ</w:t>
      </w:r>
      <w:r>
        <w:rPr>
          <w:rFonts w:ascii="Times New Roman" w:hAnsi="Times New Roman" w:cs="Times New Roman"/>
          <w:lang w:val="de-DE"/>
        </w:rPr>
        <w:t>O DA NECESSIDADE DOS MEDICAMENTOS REQUERIDOS. REEXAME DO CONJUNTO F</w:t>
      </w:r>
      <w:r>
        <w:rPr>
          <w:rFonts w:ascii="Times New Roman" w:hAnsi="Times New Roman" w:cs="Times New Roman"/>
        </w:rPr>
        <w:t>ÁTICO-PROBATÓRIO DOS AUTOS. IMPOSSIBILIDADE. SÚ</w:t>
      </w:r>
      <w:r>
        <w:rPr>
          <w:rFonts w:ascii="Times New Roman" w:hAnsi="Times New Roman" w:cs="Times New Roman"/>
          <w:lang w:val="de-DE"/>
        </w:rPr>
        <w:t xml:space="preserve">MULA 279/STF. AGRAVO REGIMENTAL A QUE SE NEGA PROVIMENTO. I </w:t>
      </w:r>
      <w:r>
        <w:rPr>
          <w:rFonts w:ascii="Times New Roman" w:hAnsi="Times New Roman" w:cs="Times New Roman"/>
        </w:rPr>
        <w:t xml:space="preserve">– É inviável o recurso extraordinário cuja questão constitucional nele arguida não tiver sido prequestionada. Incidência das Súmulas 282 e 356/STF. II – </w:t>
      </w:r>
      <w:r>
        <w:rPr>
          <w:rFonts w:ascii="Times New Roman" w:hAnsi="Times New Roman" w:cs="Times New Roman"/>
          <w:lang w:val="it-IT"/>
        </w:rPr>
        <w:t>Conforme a jurisprud</w:t>
      </w:r>
      <w:r>
        <w:rPr>
          <w:rFonts w:ascii="Times New Roman" w:hAnsi="Times New Roman" w:cs="Times New Roman"/>
        </w:rPr>
        <w:t>ência do Supremo Tribunal Federal, o tratamento m</w:t>
      </w:r>
      <w:r>
        <w:rPr>
          <w:rFonts w:ascii="Times New Roman" w:hAnsi="Times New Roman" w:cs="Times New Roman"/>
          <w:lang w:val="fr-FR"/>
        </w:rPr>
        <w:t>é</w:t>
      </w:r>
      <w:r>
        <w:rPr>
          <w:rFonts w:ascii="Times New Roman" w:hAnsi="Times New Roman" w:cs="Times New Roman"/>
        </w:rPr>
        <w:t>dico adequado aos necessitados se insere no rol dos deveres do Estado. III – É vedado, em recurso extraordinário, o reexame do conjunto fá</w:t>
      </w:r>
      <w:r>
        <w:rPr>
          <w:rFonts w:ascii="Times New Roman" w:hAnsi="Times New Roman" w:cs="Times New Roman"/>
          <w:lang w:val="fr-FR"/>
        </w:rPr>
        <w:t>tico-probat</w:t>
      </w:r>
      <w:r>
        <w:rPr>
          <w:rFonts w:ascii="Times New Roman" w:hAnsi="Times New Roman" w:cs="Times New Roman"/>
        </w:rPr>
        <w:t>ório constante dos autos (Súmula 279/STF). IV – Agravo regimental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1255107 AgR, Relator(a): EDSON FACHIN, Segunda Turma, julgado em 04/04/2022, PROCESSO ELETRÔ</w:t>
      </w:r>
      <w:r>
        <w:rPr>
          <w:rFonts w:ascii="Times New Roman" w:hAnsi="Times New Roman" w:cs="Times New Roman"/>
          <w:lang w:val="de-DE"/>
        </w:rPr>
        <w:t xml:space="preserve">NICO DJe-075  DIVULG 20-04-2022  PUBLIC 22-04-2022) AGRAVO </w:t>
      </w:r>
      <w:r>
        <w:rPr>
          <w:rFonts w:ascii="Times New Roman" w:hAnsi="Times New Roman" w:cs="Times New Roman"/>
          <w:lang w:val="de-DE"/>
        </w:rPr>
        <w:lastRenderedPageBreak/>
        <w:t>REGIMENTAL EM RECURSO EXTRAORDIN</w:t>
      </w:r>
      <w:r>
        <w:rPr>
          <w:rFonts w:ascii="Times New Roman" w:hAnsi="Times New Roman" w:cs="Times New Roman"/>
        </w:rPr>
        <w:t>Á</w:t>
      </w:r>
      <w:r>
        <w:rPr>
          <w:rFonts w:ascii="Times New Roman" w:hAnsi="Times New Roman" w:cs="Times New Roman"/>
          <w:lang w:val="es-ES_tradnl"/>
        </w:rPr>
        <w:t>RIO. TRATAMENTO M</w:t>
      </w:r>
      <w:r>
        <w:rPr>
          <w:rFonts w:ascii="Times New Roman" w:hAnsi="Times New Roman" w:cs="Times New Roman"/>
          <w:lang w:val="fr-FR"/>
        </w:rPr>
        <w:t>É</w:t>
      </w:r>
      <w:r>
        <w:rPr>
          <w:rFonts w:ascii="Times New Roman" w:hAnsi="Times New Roman" w:cs="Times New Roman"/>
        </w:rPr>
        <w:t>DICO. REALIZAÇÃO FORA DO DOMICÍ</w:t>
      </w:r>
      <w:r>
        <w:rPr>
          <w:rFonts w:ascii="Times New Roman" w:hAnsi="Times New Roman" w:cs="Times New Roman"/>
          <w:lang w:val="de-DE"/>
        </w:rPr>
        <w:t>LIO. PESSOA HIPOSSUFICIENTE. PAGAMENTO DE DI</w:t>
      </w:r>
      <w:r>
        <w:rPr>
          <w:rFonts w:ascii="Times New Roman" w:hAnsi="Times New Roman" w:cs="Times New Roman"/>
        </w:rPr>
        <w:t>ÁRIAS. RESPONSABILIDADE SOLIDÁ</w:t>
      </w:r>
      <w:r>
        <w:rPr>
          <w:rFonts w:ascii="Times New Roman" w:hAnsi="Times New Roman" w:cs="Times New Roman"/>
          <w:lang w:val="de-DE"/>
        </w:rPr>
        <w:t>RIA DOS ENTES FEDERADOS. REAFIRMA</w:t>
      </w:r>
      <w:r>
        <w:rPr>
          <w:rFonts w:ascii="Times New Roman" w:hAnsi="Times New Roman" w:cs="Times New Roman"/>
        </w:rPr>
        <w:t>ÇÃO DA JURISPRUDÊ</w:t>
      </w:r>
      <w:r>
        <w:rPr>
          <w:rFonts w:ascii="Times New Roman" w:hAnsi="Times New Roman" w:cs="Times New Roman"/>
          <w:lang w:val="de-DE"/>
        </w:rPr>
        <w:t>NCIA SOB A SISTEM</w:t>
      </w:r>
      <w:r>
        <w:rPr>
          <w:rFonts w:ascii="Times New Roman" w:hAnsi="Times New Roman" w:cs="Times New Roman"/>
        </w:rPr>
        <w:t>Á</w:t>
      </w:r>
      <w:r>
        <w:rPr>
          <w:rFonts w:ascii="Times New Roman" w:hAnsi="Times New Roman" w:cs="Times New Roman"/>
          <w:lang w:val="de-DE"/>
        </w:rPr>
        <w:t>TICA DA REPERCUSS</w:t>
      </w:r>
      <w:r>
        <w:rPr>
          <w:rFonts w:ascii="Times New Roman" w:hAnsi="Times New Roman" w:cs="Times New Roman"/>
        </w:rPr>
        <w:t>Ã</w:t>
      </w:r>
      <w:r>
        <w:rPr>
          <w:rFonts w:ascii="Times New Roman" w:hAnsi="Times New Roman" w:cs="Times New Roman"/>
          <w:lang w:val="de-DE"/>
        </w:rPr>
        <w:t>O GERAL. RE 855.178-RG. TEMA 793. REEXAME DE FATOS E PROVAS. S</w:t>
      </w:r>
      <w:r>
        <w:rPr>
          <w:rFonts w:ascii="Times New Roman" w:hAnsi="Times New Roman" w:cs="Times New Roman"/>
        </w:rPr>
        <w:t xml:space="preserve">ÚMULA 279 DO STF. 1. O acórdão recorrido está alinhado à </w:t>
      </w:r>
      <w:r>
        <w:rPr>
          <w:rFonts w:ascii="Times New Roman" w:hAnsi="Times New Roman" w:cs="Times New Roman"/>
          <w:lang w:val="it-IT"/>
        </w:rPr>
        <w:t>jurisprud</w:t>
      </w:r>
      <w:r>
        <w:rPr>
          <w:rFonts w:ascii="Times New Roman" w:hAnsi="Times New Roman" w:cs="Times New Roman"/>
        </w:rPr>
        <w:t>ência do Supremo Tribunal Federal, reafirmada no julgamento do RE 855.178-RG, Rel. Min. Luiz Fux (Tema 793), em que se reconheceu a existência de repercussão geral da controv</w:t>
      </w:r>
      <w:r>
        <w:rPr>
          <w:rFonts w:ascii="Times New Roman" w:hAnsi="Times New Roman" w:cs="Times New Roman"/>
          <w:lang w:val="fr-FR"/>
        </w:rPr>
        <w:t>é</w:t>
      </w:r>
      <w:r>
        <w:rPr>
          <w:rFonts w:ascii="Times New Roman" w:hAnsi="Times New Roman" w:cs="Times New Roman"/>
        </w:rPr>
        <w:t>rsia constitucional referente à responsabilidade solidária dos entes federados em mat</w:t>
      </w:r>
      <w:r>
        <w:rPr>
          <w:rFonts w:ascii="Times New Roman" w:hAnsi="Times New Roman" w:cs="Times New Roman"/>
          <w:lang w:val="fr-FR"/>
        </w:rPr>
        <w:t>é</w:t>
      </w:r>
      <w:r>
        <w:rPr>
          <w:rFonts w:ascii="Times New Roman" w:hAnsi="Times New Roman" w:cs="Times New Roman"/>
        </w:rPr>
        <w:t>ria de saúde. 2. Para se chegar a conclusão diversa daquela a que chegou a Turma Recursal de origem, que entendeu que o montante da diária percebida pela parte autora, que realiza tratamento fora do domicílio, era insuficiente para prover sua alimentação e hospedagem, seria necessário, no caso, o revolvimento do acervo fá</w:t>
      </w:r>
      <w:r>
        <w:rPr>
          <w:rFonts w:ascii="Times New Roman" w:hAnsi="Times New Roman" w:cs="Times New Roman"/>
          <w:lang w:val="fr-FR"/>
        </w:rPr>
        <w:t>tico-probat</w:t>
      </w:r>
      <w:r>
        <w:rPr>
          <w:rFonts w:ascii="Times New Roman" w:hAnsi="Times New Roman" w:cs="Times New Roman"/>
        </w:rPr>
        <w:t>ório, providê</w:t>
      </w:r>
      <w:r>
        <w:rPr>
          <w:rFonts w:ascii="Times New Roman" w:hAnsi="Times New Roman" w:cs="Times New Roman"/>
          <w:lang w:val="it-IT"/>
        </w:rPr>
        <w:t>ncia invi</w:t>
      </w:r>
      <w:r>
        <w:rPr>
          <w:rFonts w:ascii="Times New Roman" w:hAnsi="Times New Roman" w:cs="Times New Roman"/>
        </w:rPr>
        <w:t>á</w:t>
      </w:r>
      <w:r>
        <w:rPr>
          <w:rFonts w:ascii="Times New Roman" w:hAnsi="Times New Roman" w:cs="Times New Roman"/>
          <w:lang w:val="es-ES_tradnl"/>
        </w:rPr>
        <w:t xml:space="preserve">vel no </w:t>
      </w:r>
      <w:r>
        <w:rPr>
          <w:rFonts w:ascii="Times New Roman" w:hAnsi="Times New Roman" w:cs="Times New Roman"/>
        </w:rPr>
        <w:t>âmbito do recurso extraordinário, nos termos da Súmula 279 do STF. 3. Agravo regimental a que se nega provimento, com aplicação de multa de 5% (cinco por cento) sobre o valor da causa, nos termos do art. 1.021, § 4º, do CPC, em face de decisão desta Turma na hipó</w:t>
      </w:r>
      <w:r>
        <w:rPr>
          <w:rFonts w:ascii="Times New Roman" w:hAnsi="Times New Roman" w:cs="Times New Roman"/>
          <w:lang w:val="it-IT"/>
        </w:rPr>
        <w:t>tese de delibera</w:t>
      </w:r>
      <w:r>
        <w:rPr>
          <w:rFonts w:ascii="Times New Roman" w:hAnsi="Times New Roman" w:cs="Times New Roman"/>
        </w:rPr>
        <w:t>çã</w:t>
      </w:r>
      <w:r>
        <w:rPr>
          <w:rFonts w:ascii="Times New Roman" w:hAnsi="Times New Roman" w:cs="Times New Roman"/>
          <w:lang w:val="it-IT"/>
        </w:rPr>
        <w:t>o un</w:t>
      </w:r>
      <w:r>
        <w:rPr>
          <w:rFonts w:ascii="Times New Roman" w:hAnsi="Times New Roman" w:cs="Times New Roman"/>
        </w:rPr>
        <w:t>ânime, condicionando-se a interposição de qualquer outro recurso ao depó</w:t>
      </w:r>
      <w:r>
        <w:rPr>
          <w:rFonts w:ascii="Times New Roman" w:hAnsi="Times New Roman" w:cs="Times New Roman"/>
          <w:lang w:val="it-IT"/>
        </w:rPr>
        <w:t>sito pr</w:t>
      </w:r>
      <w:r>
        <w:rPr>
          <w:rFonts w:ascii="Times New Roman" w:hAnsi="Times New Roman" w:cs="Times New Roman"/>
          <w:lang w:val="fr-FR"/>
        </w:rPr>
        <w:t>é</w:t>
      </w:r>
      <w:r>
        <w:rPr>
          <w:rFonts w:ascii="Times New Roman" w:hAnsi="Times New Roman" w:cs="Times New Roman"/>
        </w:rPr>
        <w:t>vio da quantia fixada, observado o disposto no art. 1.021, § 5º, do CPC. Inaplicável o artigo 85, § 11, CPC, porquanto nã</w:t>
      </w:r>
      <w:r>
        <w:rPr>
          <w:rFonts w:ascii="Times New Roman" w:hAnsi="Times New Roman" w:cs="Times New Roman"/>
          <w:lang w:val="fr-FR"/>
        </w:rPr>
        <w:t>o houve condena</w:t>
      </w:r>
      <w:r>
        <w:rPr>
          <w:rFonts w:ascii="Times New Roman" w:hAnsi="Times New Roman" w:cs="Times New Roman"/>
        </w:rPr>
        <w:t>ção em honorários na instância de origem.</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(ARE 1342415 AgR, Relator(a): GILMAR MENDES, Segunda Turma, julgado em 28/03/2022, PROCESSO ELETRÔNICO DJe-065  DIVULG 01-04-2022  PUBLIC 04-04-2022) Agravo regimental no recurso extraordinário com agravo. 2. Direito Constitucional. 3. Direito à saúde. Imprescindibilidade de tratamento cirúrgico fora do Município de domicílio. 4. Matéria infraconstitucional. Ofensa reflexa à Constituição Federal. Necessidade de reexame do acervo probatório. Súmulas 279 do STF. Precedentes. 5. Ausência de argumentos capazes de infirmar a decisão agravada. 6. Negado provimento ao agravo regimental, sem majoração de verba honorária.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49890, Relator(a): DIAS TOFFOLI, Primeira Turma, julgado em 22/03/2022, PROCESSO ELETRÔNICO DJe-106 DIVULG 31-05-2022  PUBLIC 01-06-2022) Reclamação constitucional. Tema nº 793 da sistemática da repercussão geral. Fármaco não constante das políticas públicas instituídas. Obrigação do Poder Judiciário de direcionar o cumprimento conforme as regras de repartição de competências no Sistema Único de Saúde (SUS). Harmonização da tese de responsabilidade solidária dos entes federados nas demandas prestacionais na área da saúde aos postulados constitucionais do contraditório e da ampla defesa (CF/88, art. 5º, inciso LV) e à competência originária da Justiça Federal (CF/88, art. 109, inciso I). Reclamação julgada procedente. 1. A tese do Tema nº 793 da sistemática da repercussão geral preconiza que, ante a possibilidade de o polo passivo de demanda prestacional de saúde ser composto por qualquer ente federativo, isolada ou conjuntamente, cabe ao Poder Judiciário “direcionar o cumprimento conforme as regras de repartição de competências”. 2. A decisão sobre a incorporação da tecnologia ao SUS é, por força do arcabouço normativo de estatura constitucional e legal em matéria de saúde pública, responsabilidade do Ministério da Saúde, com apoio da CONITEC (art. 19-Q da Lei 8.080/90). 3. Em demanda para fornecimento de medicamentos não constantes das políticas públicas instituídas, a União deve integrar o polo passivo da lide, sem prejuízo da presença do estado e/ou do município na relação processual. 4. Reclamação julgada procedente para determinar a inclusão da União no polo passivo da lide, bem como o envio dos autos à Justiça Federal, ficando mantido, contudo, o fornecimento do medicamento determinado pelo juízo estadual até que o direito seja apreciado pelo juízo competente (CPC, art. 64, § 4º).</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(Rcl 50414, Relator(a): DIAS TOFFOLI, Primeira Turma, julgado em 22/03/2022, PROCESSO ELETRÔNICO DJe-106  DIVULG 31-05-2022  PUBLIC 01-06-2022) Reclamação constitucional. Tema nº 793 da sistemática da repercussão geral. Fármaco não constante das políticas públicas instituídas. Obrigação do Poder Judiciário de direcionar o cumprimento conforme as regras de repartição de competências no Sistema Único de Saúde (SUS). Harmonização da tese de responsabilidade solidária dos entes federados nas demandas prestacionais na área da saúde aos postulados constitucionais do contraditório e da ampla defesa (CF/88, art. 5º, inciso LV) e à competência originária da Justiça Federal (CF/88, art. 109, inciso I). Reclamação julgada procedente. 1. A tese do Tema nº 793 da sistemática da repercussão geral preconiza que, ante a possibilidade de o polo passivo de demanda prestacional de saúde </w:t>
      </w:r>
      <w:r>
        <w:rPr>
          <w:rFonts w:ascii="Times New Roman" w:hAnsi="Times New Roman" w:cs="Times New Roman"/>
        </w:rPr>
        <w:lastRenderedPageBreak/>
        <w:t>ser composto por qualquer ente federativo, isolada ou conjuntamente, cabe ao Poder Judiciário “direcionar o cumprimento conforme as regras de repartição de competências”. 2. A decisão sobre a incorporação da tecnologia ao SUS é, por força do arcabouço normativo de estatura constitucional e legal em matéria de saúde pública, responsabilidade do Ministério da Saúde, com apoio da CONITEC (art. 19-Q da Lei 8.080/90). 3. Em demanda para fornecimento de medicamentos não constantes das políticas públicas instituídas, a União deve integrar o polo passivo da lide, sem prejuízo da presença do estado e/ou do município na relação processual. 4. Reclamação julgada procedente para determinar a inclusão da União no polo passivo da lide, bem como o envio dos autos à Justiça Federal, ficando mantido, contudo, o fornecimento do medicamento determinado pelo juízo estadual até que o direito seja apreciado pelo juízo competente (CPC, art. 64, § 4º).</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49909 AgR-ED, Relator(a): ALEXANDRE DE MORAES, Primeira Turma, julgado em 22/03/2022, PROCESSO ELETRÔNICO DJe-098  DIVULG 20-05-2022  PUBLIC 23-05-2022) CONSTITUCIONAL E PROCESSUAL CIVIL. EMBARGOS DE DECLARAÇÃO NO AGRAVO INTERNO EM RECLAMAÇÃO. MUDANÇA JURISPRUDENCIAL. INDEVIDA APLICAÇÃO DO TEMA 793 DA REPERCUSSÃO GERAL PELO JUÍZO DA ORIGEM. ÔNUS OBRIGACIONAL A SER SUPORTADO PELA UNIÃO. NECESSIDADE DE SUA INCLUSÃO NO POLO PASSIVO. EMBARGOS DE DECLARAÇÃO ACOLHIDOS COM EFEITOS INFRINGENTES. 1. O objeto do recurso é a correta interpretação e aplicação da tese fixada no Tema 793 da Repercussão Geral, cujo teor é o seguinte: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A solidariedade atribuída a todos os entes (art. 23, II, da CF) não pode significar possibilidade absoluta de atropelo, por ordens judiciais, da estrutura fixada essencialmente a partir da lógica hierarquizada e sistematizada das ações e serviços públicos de saúde (art. 198, caput e I, da CF), materializada pela divisão de atribuição feita pela Lei 8.080/1990, que instituiu o Sistema Único de Saúde. 3. A interpretação do Tema 793-RG deve considerar a existência de solidariedade entre todos os entes em caso de competência comum, mas deve observar o direcionamento necessário da demanda judicial ao ente responsável pela prestação específica pretendida, permitindo-se que o cumprimento seja direto e, eventual ressarcimento, eficaz. Nesses casos, quando identifica-se a responsabilidade direta da União pelo fornecimento do medicamento ou pelo tratamento pretendido, nos termos da Lei 8.080/1990, sua inclusão no polo passivo da demanda é medida necessária, a ser providenciada pelo juiz da causa, evitando-se o descompasso entre a previsão orçamentária e a concretização da despesas na área da saúde. 4. Da mesma forma, quando se objetivar a “incorporação, a exclusão ou a alteração pelo SUS de novos medicamentos, produtos e procedimentos, bem como a constituição ou a alteração de protocolo clínico ou de diretriz terapêutica”, as quais são atribuições do Ministério da Saúde, assessorado pela Comissão Nacional de Incorporação de Tecnologias no SUS, nos termos do art. 19-Q da Lei 8.080/1990, a inclusão da União também se fará necessária. 5. No caso concreto, entendeu-se pela desnecessidade da inclusão da União no polo passivo, sob o argumento de tratar-se de obrigação solidária de todos os Entes Políticos. Entretanto, cuida-se de pedido de fornecimento de medicamento que não se encontra padronizado para a finalidade desejada; e, apesar de incluído nas políticas públicas do SUS para tratamento de outra enfermidade, é de responsabilidade financeira do Ministério da Saúde por estar inserto no Grupo 1A do Componente Especializado da Assistência Farmacêutica (CEAF), o que obriga sua inclusão no polo passivo da demanda. 6. Embargos de Declaração acolhidos com efeitos infringentes.</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(Rcl 50481 AgR, Relator(a): ALEXANDRE DE MORAES, Primeira Turma, julgado em 22/03/2022, PROCESSO ELETRÔNICO DJe-098  DIVULG 20-05-2022  PUBLIC 23-05-2022) CONSTITUCIONAL E PROCESSUAL CIVIL. AGRAVO INTERNO EM RECLAMAÇÃO. INDEVIDA APLICAÇÃO DO TEMA 793 DA REPERCUSSÃO GERAL PELO JUÍZO DA ORIGEM. ÔNUS OBRIGACIONAL A SER SUPORTADO PELA UNIÃO. NECESSIDADE DE SUA INCLUSÃO NO POLO PASSIVO. AGRAVO INTERNO A QUE SE DÁ PROVIMENTO. 1. O objeto do Agravo é a correta interpretação e aplicação da tese fixada no Tema 793 da Repercussão Geral, cujo teor é o seguinte: “os entes da federação, em decorrência da competência comum, são solidariamente responsáveis nas demandas prestacionais na área da saúde, e diante dos critérios constitucionais de </w:t>
      </w:r>
      <w:r>
        <w:rPr>
          <w:rFonts w:ascii="Times New Roman" w:hAnsi="Times New Roman" w:cs="Times New Roman"/>
        </w:rPr>
        <w:lastRenderedPageBreak/>
        <w:t>descentralização e hierarquização, compete à autoridade judicial direcionar o cumprimento conforme as regras de repartição de competências e determinar o ressarcimento a quem suportou o ônus financeiro”. 2. A solidariedade atribuída a todos os entes (art. 23, II, da CF) não pode significar possibilidade absoluta de atropelo, por ordens judiciais, da estrutura fixada essencialmente a partir da lógica hierarquizada e sistematizada das ações e serviços públicos de saúde (art. 198, caput e I, da CF), materializada pela divisão de atribuição feita pela Lei 8.080/1990, que instituiu o Sistema Único de Saúde. 3. A interpretação do Tema 793-RG deve considerar a existência de solidariedade entre todos os entes em caso de competência comum, mas deve observar o direcionamento necessário da demanda judicial ao ente responsável pela prestação específica pretendida, permitindo-se que o cumprimento seja direto e, eventual ressarcimento, eficaz. Nesses casos, quando identifica-se a responsabilidade direta da União pelo fornecimento do medicamento ou pelo tratamento pretendido, nos termos da Lei 8.080/1990, sua inclusão no polo passivo da demanda é medida necessária, a ser providenciada pelo juiz da causa, evitando-se o descompasso entre a previsão orçamentária e a concretização da despesas na área da saúde. 4. Da mesma forma, quando se objetivar a “incorporação, a exclusão ou a alteração pelo SUS de novos medicamentos, produtos e procedimentos, bem como a constituição ou a alteração de protocolo clínico ou de diretriz terapêutica”, as quais são atribuições do Ministério da Saúde, assessorado pela Comissão Nacional de Incorporação de Tecnologias no SUS, nos termos do art. 19-Q da Lei 8.080/1990, a inclusão da União também se fará necessária. 5. No caso concreto, entendeu-se pela desnecessidade da inclusão da União no polo passivo, sob o argumento de tratar-se de obrigação solidária de todos os Entes Políticos. Entretanto, trata-se de pedido de fornecimento de medicamento para tratamento oncológico, não incluído nas políticas públicas do SUS, o que obriga a sua participação da demanda. 6. Agravo Interno a que se dá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50458 AgR, Relator(a): ALEXANDRE DE MORAES, Primeira Turma, julgado em 22/03/2022, PROCESSO ELETRÔNICO DJe-098  DIVULG 20-05-2022  PUBLIC 23-05-2022) CONSTITUCIONAL E PROCESSUAL CIVIL. AGRAVO INTERNO EM RECLAMAÇÃO. INDEVIDA APLICAÇÃO DO TEMA 793 DA REPERCUSSÃO GERAL PELO JUÍZO DA ORIGEM. ÔNUS OBRIGACIONAL A SER SUPORTADO PELA UNIÃO. NECESSIDADE DE SUA INCLUSÃO NO POLO PASSIVO. AGRAVO INTERNO A QUE SE DÁ PROVIMENTO. 1. O objeto do Agravo é a correta interpretação e aplicação da tese fixada no Tema 793 da Repercussão Geral, cujo teor é o seguinte: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A solidariedade atribuída a todos os entes (art. 23, II, da CF) não pode significar possibilidade absoluta de atropelo, por ordens judiciais, da estrutura fixada essencialmente a partir da lógica hierarquizada e sistematizada das ações e serviços públicos de saúde (art. 198, caput e I, da CF), materializada pela divisão de atribuição feita pela Lei 8.080/1990, que instituiu o Sistema Único de Saúde. 3. A interpretação do Tema 793-RG deve considerar a existência de solidariedade entre todos os entes em caso de competência comum, mas deve observar o direcionamento necessário da demanda judicial ao ente responsável pela prestação específica pretendida, permitindo-se que o cumprimento seja direto e, eventual ressarcimento, eficaz. Nesses casos, quando identifica-se a responsabilidade direta da União pelo fornecimento do medicamento ou pelo tratamento pretendido, nos termos da Lei 8.080/1990, sua inclusão no polo passivo da demanda é medida necessária, a ser providenciada pelo juiz da causa, evitando-se o descompasso entre a previsão orçamentária e a concretização da despesas na área da saúde. 4. Da mesma forma, quando se objetivar a “incorporação, a exclusão ou a alteração pelo SUS de novos medicamentos, produtos e procedimentos, bem como a constituição ou a alteração de protocolo clínico ou de diretriz terapêutica”, as quais são atribuições do Ministério da Saúde, assessorado pela Comissão Nacional de Incorporação de Tecnologias no SUS, nos termos do art. 19-Q da Lei 8.080/1990, a inclusão da União também se fará necessária. 5. No caso concreto, entendeu-se pela desnecessidade da inclusão da União no polo passivo, sob o argumento de tratar-se de obrigação solidária de todos os Entes Políticos. Entretanto, trata-se de pedido de fornecimento de medicamento não incluído nas políticas públicas do SUS, o que obriga a inclusão no polo passivo da demanda. 6. Agravo Interno a que se dá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(RE 1332572 AgR, Relator(a): ALEXANDRE DE MORAES, Primeira Turma, julgado em 21/03/2022, PROCESSO ELETRÔNICO DJe-101  DIVULG 25-05-2022  PUBLIC 26-05-2022) </w:t>
      </w:r>
      <w:r>
        <w:rPr>
          <w:rFonts w:ascii="Times New Roman" w:hAnsi="Times New Roman" w:cs="Times New Roman"/>
        </w:rPr>
        <w:lastRenderedPageBreak/>
        <w:t>AGRAVO INTERNO. RECURSO EXTRAORDINÁRIO. RESPONSABILIDADE SOLIDÁRIA DOS ENTES FEDERADOS QUANTO AO DEVER DE PRESTAR ASSISTÊNCIA À SAÚDE. TEMA 793. OFENSA CONSTITUCIONAL MERAMENTE REFLEXA. REAPRECIAÇÃO DE PROVAS. INADMISSIBILIDADE. SÚMULA 279 DO STF. 1. O SUPREMO TRIBUNAL FEDERAL, no julgamento do RE 855.178- RG (Rel. Min. LUIZ FUX, Tema 793), examinou a repercussão geral da questão constitucional debatida nestes autos e reafirmou a jurisprudência desta CORTE no sentido da responsabilidade solidária dos entes federados quanto ao dever de prestar assistência à saúde. O acórdão recorrido observou esse entendimento, razão pela qual deve ser mantido. 2. Quanto às demais alegações do Estado recorrente, trata-se de matéria situada no contexto normativo infraconstitucional (Leis nº. 12.732/2012 e 8.080/1990 e Portarias nº. 876/2013 1.554/2013 do Ministério da Saúde), de forma que as alegadas ofensas à Constituição seriam meramente indiretas (ou reflexas), o que inviabiliza o conhecimento do referido apelo. 3. A argumentação recursal traz versão dos fatos diversa da exposta no acórdão, de modo que o acolhimento do recurso passa necessariamente pela revisão das provas. Incide, portanto, o óbice da Súmula 279 desta CORTE: Para simples reexame de prova não cabe recurso extraordinário. 4. Agravo Interno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1350939 AgR, Relator(a): CÁRMEN LÚCIA, Primeira Turma, julgado em 21/03/2022, PROCESSO ELETRÔNICO DJe-055  DIVULG 22-03-2022  PUBLIC 23-03-2022) AGRAVO REGIMENTAL NO RECURSO EXTRAORDINÁRIO. CONSTITUCIONAL. DIREITO À SAÚDE. RESPONSABILIDADE SOLIDÁRIA DOS ENTES FEDERADOS PELO DEVER DE PRESTAR ASSISTÊNCIA À SAÚDE. OBSERVÂNCIA DO TEMA 793 DA REPERCUSSÃO GERAL PELO ÓRGÃO JUDICIAL DE ORIGEM. PRECEDENTES. AGRAVO REGIMENTAL AO QUAL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(ADPF 709 MC-segunda-Ref, Relator(a): ROBERTO BARROSO, Tribunal Pleno, julgado em 02/03/2022, PROCESSO ELETRÔNICO DJe-056  DIVULG 23-03-2022  PUBLIC 24-03-2022) Direito constitucional e sanitário. Arguição de descumprimento de preceito fundamental. Referendo de medida cautelar incidental. Povos indígenas. Negativa de proteção territorial em terras indígenas não homologadas. Comprometimento de ações de saúde. 1. Pedido de cautelar incidental formulado pela Articulação dos Povos Indígenas do Brasil – APIB, por meio do qual requer a suspensão de atos administrativos praticados pela FUNAI, com o propósito de legitimar a supressão da sua atuação em ações de proteção territorial de terras indígenas não homologadas. 2. Reiteradas tentativas de desprover povos indígenas situados em terras não homologadas de direitos, serviços e políticas públicas essenciais, bem como reiteradas tentativas de esvaziar decisões proferidas pelo Supremo Tribunal Federal. Veja-se: (i) o Presidente da República declarou que não demarcará terras indígenas em seu governo; (ii) atos da União buscaram “revisar” demarcações em curso e sustar a prestação de serviços àquelas não concluídas (Parecer nº 001/2017/GAB/CGU/AGU); (iii) decisão judicial suspendeu tal providência, determinando a prestação dos serviços (RE nº 1.017.365, Rel. Min. Edson Fachin); (iv) a despeito disso, a União resistiu à prestação do serviço especial de saúde em terras indígenas não homologadas; (v) nova decisão judicial determinou a prestação do serviço de saúde em tais terras (ADPF MC nº 709, Rel. Min. Luís Roberto Barroso); (vi) na sequência, a FUNAI editou resolução voltada à heteroidentificação de povos indígenas, com base na situação territorial de suas áreas (Resolução FUNAI nº 4/2021); (vii) nova decisão judicial suspendeu a providência (ADPF nº 709, Rel. Min. Luís Roberto Barroso); (ix) não satisfeita, a FUNAI por meio dos atos objeto desta decisão, pretende desprover terras indígenas não homologadas de proteção territorial (Ofício Circular nº 18/2021/CGMT/DPT/FUNAI e Parecer nº 00013/2021/COAF-CONS/PFE-FUNAI/PGF/AGU). 3. Trata-se de tentativa de esvaziamento de medida cautelar ratificada pelo Pleno do Supremo Tribunal Federal, nos autos desta ADPF 709, em que se determinou: (i) a formulação de Plano Geral de Enfrentamento à COVID-19 para Povos Indígenas, (ii) a extensão dos serviços do Subsistema de Atenção à Saúde aos povos indígenas de terras não homologadas e (iii) a criação de barreiras sanitárias em favor de povos indígenas isolados e de recente contato. Esse conjunto de previdências judiciais complementares têm por o propósito, entre outros, de conter a circulação de terceiros em área indígena, de modo a evitar o contágio, suprimir invasores e assegurar acesso a políticas públicas de saúde. Nessa linha, a proteção do território e a contenção do trânsito de não indígenas estão diretamente ligados à implementação das cautelares já deferidas. 4. Comunicação às autoridades competentes para </w:t>
      </w:r>
      <w:r>
        <w:rPr>
          <w:rFonts w:ascii="Times New Roman" w:hAnsi="Times New Roman" w:cs="Times New Roman"/>
        </w:rPr>
        <w:lastRenderedPageBreak/>
        <w:t>cumprimento urgente, sob pena de apuração de crime de desobediência. 5. Voto pela ratificação da cautelar incidental deferida.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(ARE 1352208 AgR, Relator(a): CÁRMEN LÚCIA, Primeira Turma, julgado em 02/03/2022, PROCESSO ELETRÔNICO DJe-050  DIVULG 15-03-2022  PUBLIC 16-03-2022) AGRAVO REGIMENTAL NO RECURSO EXTRAORDINÁRIO COM AGRAVO. CONSTITUCIONAL E ADMINISTRATIVO. DIREITO À SAÚDE. FORNECIMENTO DE MEDICAMENTOS. RESPONSABILIDADE SOLIDÁRIA DOS ENTES FEDERADOS PELO DEVER DE PRESTAR ASSISTÊNCIA À SAÚDE. CUMPRIMENTO DA OBRIGAÇÃO PELO ESTADO DA FEDERAÇÃO. RESSARCIMENTO. POSSIBILIDADE. OBSERVÂNCIA DO TEMA 793 DA REPERCUSSÃO GERAL PELO ÓRGÃO JUDICIAL DE ORIGEM. PRECEDENTES. INTERESSE DA UNIÃO: MATÉRIA APRECIADA PELA JUSTIÇA FEDERAL. AGRAVO REGIMENTAL AO QUAL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1351408 AgR, Relator(a): RICARDO LEWANDOWSKI, Segunda Turma, julgado em 02/03/2022, PROCESSO ELETRÔNICO DJe-045  DIVULG 09-03-2022  PUBLIC 10-03-2022) AGRAVO REGIMENTAL NO RECURSO EXTRAORDINÁRIO COM AGRAVO. DIREITO ADMINISTRATIVO. FORNECIMENTO DE SUPLEMENTO ALIMENTAR. INDISPENSABILIDADE DA ALIMENTAÇÃO ESPECIAL ATESTADA POR MÉDICOS QUE ACOMPANHAM A CRIANÇA. RESPONSABILIDADE SOLIDÁRIA DOS ENTES FEDERADOS. REAFIRMAÇÃO DA JURISPRUDÊNCIA SOB A SISTEMÁTICA DA REPERCUSSÃO GERAL. RE 855.178-RG. DIRECIONAMENTO DO CUMPRIMENTO DA SENTENÇA AO ESTADO. AUSÊNCIA DO SUPLEMENTO NA LISTA DO SUS. PRESCRIÇÃO MÉDICA. INCIDÊNCIA DA SÚMULA 279/STF. I - O acórdão recorrido está em consonância com o que foi decidido no Tema 793 da repercussão geral, RE 855.178-RG/SE, Rel. Min. Luiz Fux, decisão de mérito, no sentido de que “o tratamento médico adequado aos necessitados se insere no rol dos deveres do Estado, porquanto responsabilidade solidária dos entes federados”. II - O custo do medicamento não foi objeto de discussão no acórdão recorrido, o que desautoriza a aplicação do Tema 6 da repercussão geral - RE 566.471-RG/RN, Rel. Min. Marco Aurélio, ante a ausência de identidade das premissas fáticas. III - A lista do SUS não é o parâmetro único a ser considerado na avaliação da necessidade do fornecimento de um medicamento em um caso concreto, que depende da avaliação médica. No ponto, para se chegar a conclusão contrária à adotada pelo Juízo de origem, necessário seria o reexame dos fatos e das provas da causa, o que inviabiliza o extraordinário. Súmula 279/STF. IV - O Tribunal de origem concluiu que o fornecimento do suplemento alimentar é de competência do ente estadual, assim, para dissentir do acórdão recorrido e verificar a procedência dos argumentos consignados no apelo extremo, seria necessário o reexame do conjunto fático-probatório dos autos - o que é vedado pela Súmula 279/STF -, bem como a análise da legislação infraconstitucional aplicável ao caso, sendo certo que eventual ofensa à Constituição seria apenas indireta. VI - Agravo regimental a que se nega provimento, com aplicação da multa prevista no art. 1.021, § 4°, do CPC/2015.</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(RE 1313524 AgR-segundo, Relator(a): ROSA WEBER, Primeira Turma, julgado em 02/03/2022, PROCESSO ELETRÔNICO DJe-043  DIVULG 07-03-2022  PUBLIC 08-03-2022) DIREITO ADMINISTRATIVO. SISTEMA ÚNICO DE SAÚDE. LEGITIMIDADE PASSIVA. SOLIDARIEDADE DOS ENTES PÚBLICOS. CONSONÂNCIA DA DECISÃO RECORRIDA COM A JURISPRUDÊNCIA DO SUPREMO TRIBUNAL FEDERAL. REMUNERAÇÃO PELOS SERVIÇOS PRESTADOS POR PARTICULARES. REPASSE. TETO ORÇAMENTÁRIO. PORTARIA Nº 531/1999 DO MINISTÉRIO DA SAÚDE. CRITÉRIOS E LIMITAÇÕES FINANCEIRAS. MATÉRIA INFRACONSTITUCIONAL. EVENTUAL VIOLAÇÃO REFLEXA DA CONSTITUIÇÃO DA REPÚBLICA NÃO VIABILIZA O RECURSO EXTRAORDINÁRIO. 1. O entendimento assinalado na decisão agravada não diverge da jurisprudência firmada no Supremo Tribunal Federal, no sentido de que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(Tese nº 793 da repercussão geral). 2. A controvérsia acerca dos critérios e </w:t>
      </w:r>
      <w:r>
        <w:rPr>
          <w:rFonts w:ascii="Times New Roman" w:hAnsi="Times New Roman" w:cs="Times New Roman"/>
        </w:rPr>
        <w:lastRenderedPageBreak/>
        <w:t>limitações financeiras para o ressarcimento pelos serviços prestados ao Sistema Único de Saúde não alcança estatura constitucional. Não há falar em afronta aos preceitos constitucionais indicados nas razões recursais. Compreensão diversa demandaria a análise da legislação infraconstitucional encampada na decisão da Corte de origem, a tornar oblíqua e reflexa eventual ofensa à Constituição, insuscetível, como tal, de viabilizar o conhecimento do recurso extraordinário. Desatendida a exigência do art. 102, III, “a”, da Lei Maior, nos termos da jurisprudência desta Suprema Corte. 3. As razões do agravo não se mostram aptas a infirmar os fundamentos que lastrearam a decisão agravada, principalmente no que se refere à ausência de ofensa a preceito da Constituição da República. 4. Agravo interno conhecido e não provido. 5. A teor do art. 85, § 11, do CPC/2015, o “tribunal, ao julgar recurso, majorará os honorários fixados anteriormente levando em conta o trabalho adicional realizado em grau recursal, observando, conforme o caso, o disposto nos §§ 2º a 6º, sendo vedado ao tribunal, no cômputo geral da fixação de honorários devidos ao advogado do vencedor, ultrapassar os respectivos limites estabelecidos nos §§ 2º e 3º para a fase de conhecimento”.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1360507 AgR, Relator(a): ALEXANDRE DE MORAES, Primeira Turma, julgado em 02/03/2022, PROCESSO ELETRÔNICO DJe-043  DIVULG 07-03-2022  PUBLIC 08-03-2022) AGRAVO INTERNO. RECURSO EXTRAORDINÁRIO. RESPONSABILIDADE SOLIDÁRIA DOS ENTES FEDERADOS QUANTO AO DEVER DE PRESTAR ASSISTÊNCIA À SAÚDE. TEMA 793. FORNECIMENTO DE MEDICAMENTO NÃO INCLUÍDO NAS POLÍTICAS PÚBLICAS DE SAÚDE. INCLUSÃO DA UNIÃO NO POLO PASSIVO. ACÓRDÃO RECORRIDO EM CONFORMIDADE COM A JURISPRUDÊNCIA DESTA SUPREMA CORTE. 1. O SUPREMO TRIBUNAL FEDERAL, no julgamento do RE 855.178- RG (Rel. Min. LUIZ FUX, Tema 793), examinou a repercussão geral da questão constitucional debatida nestes autos e reafirmou a jurisprudência desta CORTE no sentido de que “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A União necessariamente comporá o polo passivo da ação que visa ao fornecimento de medicamento não disponibilizado pelo Poder Público, considerando que o Ministério da Saúde detém competência para a incorporação, exclusão ou alteração de novos medicamentos, produtos, procedimentos, bem como constituição ou a alteração de protocolo clínico ou de diretriz terapêutica. 3. Agravo Interno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1322405 AgR, Relator(a): NUNES MARQUES, Segunda Turma, julgado em 21/02/2022, PROCESSO ELETRÔNICO DJe-065  DIVULG 01-04-2022  PUBLIC 04-04-2022) AGRAVO INTERNO EM RECURSO EXTRAORDINÁRIO. FORNECIMENTO DE MEDICAMENTO. RESPONSABILIDADE SOLIDÁRIA DOS ENTES FEDERADOS. POLO PASSIVO. RE 855.178 ED. 1. O Plenário do Supremo, ao apreciar o RE 855.178 (Tema n. 793/RG), ministro Luiz Fux, reafirmou sua jurisprudência e assentou a responsabilidade solidária dos entes federados em matéria de saúde. 2. Compete à autoridade judicial direcionar o cumprimento conforme as regras de repartição de competências e determinar o ressarcimento a quem suportou o ônus financeiro. 3. Agravo interno desprovido.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(ARE 1312502 AgR-segundo, Relator(a): CÁRMEN LÚCIA, Primeira Turma, julgado em 21/02/2022, PROCESSO ELETRÔNICO DJe-052  DIVULG 17-03-2022  PUBLIC 18-03-2022) AGRAVO REGIMENTAL NO RECURSO EXTRAORDINÁRIO COM AGRAVO. DIREITO CONSTITUCIONAL. FORNECIMENTO DE MEDICAMENTOS. RESPONSABILIDADE SOLIDÁRIA DOS ENTES FEDERADOS PELO DEVER DE PRESTAR ASSISTÊNCIA À SAÚDE. MEDICAMENTO INCORPORADO AO SISTEMA ÚNICO DE SAÚDE – SUS: OBSERVÂNCIA DO TEMA 793 DE REPERCUSSÃO GERAL. OFENSA AO PRINCÍPIO DA SEPARAÇÃO DOS PODERES: INOCORRÊNCIA. AGRAVO REGIMENTAL AO QUAL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(RE 1354988 AgR, Relator(a): CÁRMEN LÚCIA, Primeira Turma, julgado em 21/02/2022, PROCESSO ELETRÔNICO DJe-041  DIVULG 03-03-2022  PUBLIC 04-03-2022) AGRAVO REGIMENTAL NO RECURSO EXTRAORDINÁRIO. CONSTITUCIONAL E ADMINISTRATIVO. </w:t>
      </w:r>
      <w:r>
        <w:rPr>
          <w:rFonts w:ascii="Times New Roman" w:hAnsi="Times New Roman" w:cs="Times New Roman"/>
        </w:rPr>
        <w:lastRenderedPageBreak/>
        <w:t>DIREITO À SAÚDE. RESPONSABILIDADE SOLIDÁRIA DOS ENTES FEDERADOS. TEMA 793 DA REPERCUSSÃO GERAL: OBSERVÂNCIA PELO TRIBUNAL DE ORIGEM. PRECEDENTES. INTERESSE DA UNIÃO: MATÉRIA APRECIADA PELA JUSTIÇA FEDERAL. CONFLITO DE COMPETÊNCIA RESOLVIDO PELO SUPERIOR TRIBUNAL DE JUSTIÇA. AGRAVO REGIMENTAL AO QUAL SE NEGA PROVIMENTO.</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lang w:val="it-IT"/>
        </w:rPr>
        <w:t xml:space="preserve">STF </w:t>
      </w:r>
      <w:r>
        <w:rPr>
          <w:rFonts w:ascii="Times New Roman" w:hAnsi="Times New Roman" w:cs="Times New Roman"/>
          <w:sz w:val="24"/>
          <w:szCs w:val="24"/>
        </w:rPr>
        <w:t>(Rcl 49009 AgR, Relator(a): NUNES MARQUES, Relator(a) p/ Ac</w:t>
      </w:r>
      <w:r>
        <w:rPr>
          <w:rFonts w:ascii="Times New Roman" w:hAnsi="Times New Roman" w:cs="Times New Roman"/>
          <w:sz w:val="24"/>
          <w:szCs w:val="24"/>
          <w:lang w:val="es-ES_tradnl"/>
        </w:rPr>
        <w:t>ó</w:t>
      </w:r>
      <w:r>
        <w:rPr>
          <w:rFonts w:ascii="Times New Roman" w:hAnsi="Times New Roman" w:cs="Times New Roman"/>
          <w:sz w:val="24"/>
          <w:szCs w:val="24"/>
        </w:rPr>
        <w:t>rdão: EDSON FACHIN, Segunda Turma, julgado em 14/02/2022, PROCESSO ELETRÔ</w:t>
      </w:r>
      <w:r>
        <w:rPr>
          <w:rFonts w:ascii="Times New Roman" w:hAnsi="Times New Roman" w:cs="Times New Roman"/>
          <w:sz w:val="24"/>
          <w:szCs w:val="24"/>
          <w:lang w:val="de-DE"/>
        </w:rPr>
        <w:t xml:space="preserve">NICO DJe-059  DIVULG 28-03-2022  PUBLIC 29-03-2022) </w:t>
      </w:r>
      <w:r>
        <w:rPr>
          <w:rFonts w:ascii="Times New Roman" w:hAnsi="Times New Roman" w:cs="Times New Roman"/>
          <w:sz w:val="24"/>
          <w:szCs w:val="24"/>
          <w:lang w:val="it-IT"/>
        </w:rPr>
        <w:t>RECLAMA</w:t>
      </w:r>
      <w:r>
        <w:rPr>
          <w:rFonts w:ascii="Times New Roman" w:hAnsi="Times New Roman" w:cs="Times New Roman"/>
          <w:sz w:val="24"/>
          <w:szCs w:val="24"/>
        </w:rPr>
        <w:t>ÇÃ</w:t>
      </w:r>
      <w:r>
        <w:rPr>
          <w:rFonts w:ascii="Times New Roman" w:hAnsi="Times New Roman" w:cs="Times New Roman"/>
          <w:sz w:val="24"/>
          <w:szCs w:val="24"/>
          <w:lang w:val="de-DE"/>
        </w:rPr>
        <w:t>O. DEVER DE ASSIST</w:t>
      </w:r>
      <w:r>
        <w:rPr>
          <w:rFonts w:ascii="Times New Roman" w:hAnsi="Times New Roman" w:cs="Times New Roman"/>
          <w:sz w:val="24"/>
          <w:szCs w:val="24"/>
        </w:rPr>
        <w:t xml:space="preserve">ÊNCIA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es-ES_tradnl"/>
        </w:rPr>
        <w:t>DE. FORNECIMENTO DE MEDICAMENTO. RESPONSABILIDADE SOLID</w:t>
      </w:r>
      <w:r>
        <w:rPr>
          <w:rFonts w:ascii="Times New Roman" w:hAnsi="Times New Roman" w:cs="Times New Roman"/>
          <w:sz w:val="24"/>
          <w:szCs w:val="24"/>
        </w:rPr>
        <w:t>Á</w:t>
      </w:r>
      <w:r>
        <w:rPr>
          <w:rFonts w:ascii="Times New Roman" w:hAnsi="Times New Roman" w:cs="Times New Roman"/>
          <w:sz w:val="24"/>
          <w:szCs w:val="24"/>
          <w:lang w:val="es-ES_tradnl"/>
        </w:rPr>
        <w:t>RIA ENTRE OS ENTES FEDERADOS. TEMA 793 DA REPERCUSS</w:t>
      </w:r>
      <w:r>
        <w:rPr>
          <w:rFonts w:ascii="Times New Roman" w:hAnsi="Times New Roman" w:cs="Times New Roman"/>
          <w:sz w:val="24"/>
          <w:szCs w:val="24"/>
        </w:rPr>
        <w:t>Ã</w:t>
      </w:r>
      <w:r>
        <w:rPr>
          <w:rFonts w:ascii="Times New Roman" w:hAnsi="Times New Roman" w:cs="Times New Roman"/>
          <w:sz w:val="24"/>
          <w:szCs w:val="24"/>
          <w:lang w:val="de-DE"/>
        </w:rPr>
        <w:t>O GERAL. RECURSO EXTRAORDIN</w:t>
      </w:r>
      <w:r>
        <w:rPr>
          <w:rFonts w:ascii="Times New Roman" w:hAnsi="Times New Roman" w:cs="Times New Roman"/>
          <w:sz w:val="24"/>
          <w:szCs w:val="24"/>
        </w:rPr>
        <w:t>ÁRIO. INADMISSIBILIDADE. INCLUSÃO DA UNIÃO NO POLO PASSIVO DA DEMANDA. NÃ</w:t>
      </w:r>
      <w:r>
        <w:rPr>
          <w:rFonts w:ascii="Times New Roman" w:hAnsi="Times New Roman" w:cs="Times New Roman"/>
          <w:sz w:val="24"/>
          <w:szCs w:val="24"/>
          <w:lang w:val="de-DE"/>
        </w:rPr>
        <w:t>O OBSERV</w:t>
      </w:r>
      <w:r>
        <w:rPr>
          <w:rFonts w:ascii="Times New Roman" w:hAnsi="Times New Roman" w:cs="Times New Roman"/>
          <w:sz w:val="24"/>
          <w:szCs w:val="24"/>
        </w:rPr>
        <w:t>ÂNCIA. AGRAVO REGIMENTAL. PROVIMENTO. 1. Ao apreciar o RE 855.178-ED, processo piloto do Tema 793 da sistemática da repercussão geral, do qual fui redator designado para o ac</w:t>
      </w:r>
      <w:r>
        <w:rPr>
          <w:rFonts w:ascii="Times New Roman" w:hAnsi="Times New Roman" w:cs="Times New Roman"/>
          <w:sz w:val="24"/>
          <w:szCs w:val="24"/>
          <w:lang w:val="es-ES_tradnl"/>
        </w:rPr>
        <w:t>ó</w:t>
      </w:r>
      <w:r>
        <w:rPr>
          <w:rFonts w:ascii="Times New Roman" w:hAnsi="Times New Roman" w:cs="Times New Roman"/>
          <w:sz w:val="24"/>
          <w:szCs w:val="24"/>
        </w:rPr>
        <w:t>rdão, DJe 16.4.2020, o Plenário do Supremo Tribunal Federal concluiu pela responsabilidade solidária dos entes federados pelo dever de prestar assistê</w:t>
      </w:r>
      <w:r>
        <w:rPr>
          <w:rFonts w:ascii="Times New Roman" w:hAnsi="Times New Roman" w:cs="Times New Roman"/>
          <w:sz w:val="24"/>
          <w:szCs w:val="24"/>
          <w:lang w:val="es-ES_tradnl"/>
        </w:rPr>
        <w:t xml:space="preserve">ncia </w:t>
      </w:r>
      <w:r>
        <w:rPr>
          <w:rFonts w:ascii="Times New Roman" w:hAnsi="Times New Roman" w:cs="Times New Roman"/>
          <w:sz w:val="24"/>
          <w:szCs w:val="24"/>
        </w:rPr>
        <w:t>à saúde. 2. Uma vez definido que a competê</w:t>
      </w:r>
      <w:r>
        <w:rPr>
          <w:rFonts w:ascii="Times New Roman" w:hAnsi="Times New Roman" w:cs="Times New Roman"/>
          <w:sz w:val="24"/>
          <w:szCs w:val="24"/>
          <w:lang w:val="es-ES_tradnl"/>
        </w:rPr>
        <w:t xml:space="preserve">ncia administrativa para o fornecimento do medicamento pleiteado pertence </w:t>
      </w:r>
      <w:r>
        <w:rPr>
          <w:rFonts w:ascii="Times New Roman" w:hAnsi="Times New Roman" w:cs="Times New Roman"/>
          <w:sz w:val="24"/>
          <w:szCs w:val="24"/>
        </w:rPr>
        <w:t>à Uniã</w:t>
      </w:r>
      <w:r>
        <w:rPr>
          <w:rFonts w:ascii="Times New Roman" w:hAnsi="Times New Roman" w:cs="Times New Roman"/>
          <w:sz w:val="24"/>
          <w:szCs w:val="24"/>
          <w:lang w:val="it-IT"/>
        </w:rPr>
        <w:t xml:space="preserve">o, compete </w:t>
      </w:r>
      <w:r>
        <w:rPr>
          <w:rFonts w:ascii="Times New Roman" w:hAnsi="Times New Roman" w:cs="Times New Roman"/>
          <w:sz w:val="24"/>
          <w:szCs w:val="24"/>
        </w:rPr>
        <w:t>à autoridade reclamada, na linha do que decidido no Tema 793, determinar a inclusão do citado ente federado no polo passivo da demanda, com a consequente remessa dos autos à Justiça Federal. 3. Agravo regimental a que se dá provimento.</w:t>
      </w:r>
    </w:p>
    <w:p w:rsidR="00CE6675" w:rsidRDefault="00CE6675" w:rsidP="00CE6675">
      <w:pPr>
        <w:pStyle w:val="Corpodetexto"/>
        <w:spacing w:before="240"/>
        <w:ind w:left="0"/>
        <w:jc w:val="both"/>
        <w:rPr>
          <w:rFonts w:cs="Times New Roman"/>
          <w:lang w:val="pt-BR"/>
        </w:rPr>
      </w:pPr>
      <w:r>
        <w:rPr>
          <w:rFonts w:cs="Times New Roman"/>
          <w:lang w:val="pt-BR"/>
        </w:rPr>
        <w:t>STF (ARE</w:t>
      </w:r>
      <w:r>
        <w:rPr>
          <w:rFonts w:cs="Times New Roman"/>
          <w:spacing w:val="-6"/>
          <w:lang w:val="pt-BR"/>
        </w:rPr>
        <w:t xml:space="preserve"> </w:t>
      </w:r>
      <w:r>
        <w:rPr>
          <w:rFonts w:cs="Times New Roman"/>
          <w:lang w:val="pt-BR"/>
        </w:rPr>
        <w:t>1354152</w:t>
      </w:r>
      <w:r>
        <w:rPr>
          <w:rFonts w:cs="Times New Roman"/>
          <w:spacing w:val="-18"/>
          <w:lang w:val="pt-BR"/>
        </w:rPr>
        <w:t xml:space="preserve"> </w:t>
      </w:r>
      <w:r>
        <w:rPr>
          <w:rFonts w:cs="Times New Roman"/>
          <w:lang w:val="pt-BR"/>
        </w:rPr>
        <w:t>AgR,</w:t>
      </w:r>
      <w:r>
        <w:rPr>
          <w:rFonts w:cs="Times New Roman"/>
          <w:spacing w:val="-5"/>
          <w:lang w:val="pt-BR"/>
        </w:rPr>
        <w:t xml:space="preserve"> </w:t>
      </w:r>
      <w:r>
        <w:rPr>
          <w:rFonts w:cs="Times New Roman"/>
          <w:lang w:val="pt-BR"/>
        </w:rPr>
        <w:t>Relator(a):</w:t>
      </w:r>
      <w:r>
        <w:rPr>
          <w:rFonts w:cs="Times New Roman"/>
          <w:spacing w:val="-6"/>
          <w:lang w:val="pt-BR"/>
        </w:rPr>
        <w:t xml:space="preserve"> </w:t>
      </w:r>
      <w:r>
        <w:rPr>
          <w:rFonts w:cs="Times New Roman"/>
          <w:lang w:val="pt-BR"/>
        </w:rPr>
        <w:t>LUIZ</w:t>
      </w:r>
      <w:r>
        <w:rPr>
          <w:rFonts w:cs="Times New Roman"/>
          <w:spacing w:val="-5"/>
          <w:lang w:val="pt-BR"/>
        </w:rPr>
        <w:t xml:space="preserve"> </w:t>
      </w:r>
      <w:r>
        <w:rPr>
          <w:rFonts w:cs="Times New Roman"/>
          <w:lang w:val="pt-BR"/>
        </w:rPr>
        <w:t>FUX</w:t>
      </w:r>
      <w:r>
        <w:rPr>
          <w:rFonts w:cs="Times New Roman"/>
          <w:spacing w:val="-6"/>
          <w:lang w:val="pt-BR"/>
        </w:rPr>
        <w:t xml:space="preserve"> </w:t>
      </w:r>
      <w:r>
        <w:rPr>
          <w:rFonts w:cs="Times New Roman"/>
          <w:lang w:val="pt-BR"/>
        </w:rPr>
        <w:t>(Presidente),</w:t>
      </w:r>
      <w:r>
        <w:rPr>
          <w:rFonts w:cs="Times New Roman"/>
          <w:spacing w:val="-10"/>
          <w:lang w:val="pt-BR"/>
        </w:rPr>
        <w:t xml:space="preserve"> </w:t>
      </w:r>
      <w:r>
        <w:rPr>
          <w:rFonts w:cs="Times New Roman"/>
          <w:spacing w:val="-2"/>
          <w:lang w:val="pt-BR"/>
        </w:rPr>
        <w:t>Tribunal</w:t>
      </w:r>
      <w:r>
        <w:rPr>
          <w:rFonts w:cs="Times New Roman"/>
          <w:spacing w:val="-5"/>
          <w:lang w:val="pt-BR"/>
        </w:rPr>
        <w:t xml:space="preserve"> </w:t>
      </w:r>
      <w:r>
        <w:rPr>
          <w:rFonts w:cs="Times New Roman"/>
          <w:lang w:val="pt-BR"/>
        </w:rPr>
        <w:t>Pleno,</w:t>
      </w:r>
      <w:r>
        <w:rPr>
          <w:rFonts w:cs="Times New Roman"/>
          <w:spacing w:val="-6"/>
          <w:lang w:val="pt-BR"/>
        </w:rPr>
        <w:t xml:space="preserve"> </w:t>
      </w:r>
      <w:r>
        <w:rPr>
          <w:rFonts w:cs="Times New Roman"/>
          <w:lang w:val="pt-BR"/>
        </w:rPr>
        <w:t>julgado</w:t>
      </w:r>
      <w:r>
        <w:rPr>
          <w:rFonts w:cs="Times New Roman"/>
          <w:spacing w:val="-5"/>
          <w:lang w:val="pt-BR"/>
        </w:rPr>
        <w:t xml:space="preserve"> </w:t>
      </w:r>
      <w:r>
        <w:rPr>
          <w:rFonts w:cs="Times New Roman"/>
          <w:lang w:val="pt-BR"/>
        </w:rPr>
        <w:t xml:space="preserve">em </w:t>
      </w:r>
      <w:r>
        <w:rPr>
          <w:rFonts w:cs="Times New Roman"/>
          <w:spacing w:val="-60"/>
          <w:lang w:val="pt-BR"/>
        </w:rPr>
        <w:t xml:space="preserve">        </w:t>
      </w:r>
      <w:r>
        <w:rPr>
          <w:rFonts w:cs="Times New Roman"/>
          <w:lang w:val="pt-BR"/>
        </w:rPr>
        <w:t>14/02/2022,</w:t>
      </w:r>
      <w:r>
        <w:rPr>
          <w:rFonts w:cs="Times New Roman"/>
          <w:spacing w:val="-4"/>
          <w:lang w:val="pt-BR"/>
        </w:rPr>
        <w:t xml:space="preserve"> </w:t>
      </w:r>
      <w:r>
        <w:rPr>
          <w:rFonts w:cs="Times New Roman"/>
          <w:lang w:val="pt-BR"/>
        </w:rPr>
        <w:t>PROCESSO</w:t>
      </w:r>
      <w:r>
        <w:rPr>
          <w:rFonts w:cs="Times New Roman"/>
          <w:spacing w:val="-3"/>
          <w:lang w:val="pt-BR"/>
        </w:rPr>
        <w:t xml:space="preserve"> </w:t>
      </w:r>
      <w:r>
        <w:rPr>
          <w:rFonts w:cs="Times New Roman"/>
          <w:lang w:val="pt-BR"/>
        </w:rPr>
        <w:t>ELETRÔNICO</w:t>
      </w:r>
      <w:r>
        <w:rPr>
          <w:rFonts w:cs="Times New Roman"/>
          <w:spacing w:val="-3"/>
          <w:lang w:val="pt-BR"/>
        </w:rPr>
        <w:t xml:space="preserve"> </w:t>
      </w:r>
      <w:r>
        <w:rPr>
          <w:rFonts w:cs="Times New Roman"/>
          <w:lang w:val="pt-BR"/>
        </w:rPr>
        <w:t>DJe-040</w:t>
      </w:r>
      <w:r>
        <w:rPr>
          <w:rFonts w:cs="Times New Roman"/>
          <w:spacing w:val="53"/>
          <w:lang w:val="pt-BR"/>
        </w:rPr>
        <w:t xml:space="preserve"> </w:t>
      </w:r>
      <w:r>
        <w:rPr>
          <w:rFonts w:cs="Times New Roman"/>
          <w:lang w:val="pt-BR"/>
        </w:rPr>
        <w:t>DIVULG</w:t>
      </w:r>
      <w:r>
        <w:rPr>
          <w:rFonts w:cs="Times New Roman"/>
          <w:spacing w:val="-3"/>
          <w:lang w:val="pt-BR"/>
        </w:rPr>
        <w:t xml:space="preserve"> </w:t>
      </w:r>
      <w:r>
        <w:rPr>
          <w:rFonts w:cs="Times New Roman"/>
          <w:lang w:val="pt-BR"/>
        </w:rPr>
        <w:t>02-03-2022</w:t>
      </w:r>
      <w:r>
        <w:rPr>
          <w:rFonts w:cs="Times New Roman"/>
          <w:spacing w:val="53"/>
          <w:lang w:val="pt-BR"/>
        </w:rPr>
        <w:t xml:space="preserve"> </w:t>
      </w:r>
      <w:r>
        <w:rPr>
          <w:rFonts w:cs="Times New Roman"/>
          <w:lang w:val="pt-BR"/>
        </w:rPr>
        <w:t>PUBLIC 03-03-2022) AGR</w:t>
      </w:r>
      <w:r>
        <w:rPr>
          <w:rFonts w:cs="Times New Roman"/>
          <w:spacing w:val="-31"/>
          <w:lang w:val="pt-BR"/>
        </w:rPr>
        <w:t>A</w:t>
      </w:r>
      <w:r>
        <w:rPr>
          <w:rFonts w:cs="Times New Roman"/>
          <w:lang w:val="pt-BR"/>
        </w:rPr>
        <w:t>VO</w:t>
      </w:r>
      <w:r>
        <w:rPr>
          <w:rFonts w:cs="Times New Roman"/>
          <w:spacing w:val="-1"/>
          <w:lang w:val="pt-BR"/>
        </w:rPr>
        <w:t xml:space="preserve"> </w:t>
      </w:r>
      <w:r>
        <w:rPr>
          <w:rFonts w:cs="Times New Roman"/>
          <w:lang w:val="pt-BR"/>
        </w:rPr>
        <w:t>INTERNO</w:t>
      </w:r>
      <w:r>
        <w:rPr>
          <w:rFonts w:cs="Times New Roman"/>
          <w:spacing w:val="-2"/>
          <w:lang w:val="pt-BR"/>
        </w:rPr>
        <w:t xml:space="preserve"> </w:t>
      </w:r>
      <w:r>
        <w:rPr>
          <w:rFonts w:cs="Times New Roman"/>
          <w:lang w:val="pt-BR"/>
        </w:rPr>
        <w:t>NO</w:t>
      </w:r>
      <w:r>
        <w:rPr>
          <w:rFonts w:cs="Times New Roman"/>
          <w:spacing w:val="-1"/>
          <w:lang w:val="pt-BR"/>
        </w:rPr>
        <w:t xml:space="preserve"> </w:t>
      </w:r>
      <w:r>
        <w:rPr>
          <w:rFonts w:cs="Times New Roman"/>
          <w:lang w:val="pt-BR"/>
        </w:rPr>
        <w:t>RECURSO</w:t>
      </w:r>
      <w:r>
        <w:rPr>
          <w:rFonts w:cs="Times New Roman"/>
          <w:spacing w:val="-1"/>
          <w:lang w:val="pt-BR"/>
        </w:rPr>
        <w:t xml:space="preserve"> </w:t>
      </w:r>
      <w:r>
        <w:rPr>
          <w:rFonts w:cs="Times New Roman"/>
          <w:lang w:val="pt-BR"/>
        </w:rPr>
        <w:t>EXTRAORDINÁRIO</w:t>
      </w:r>
      <w:r>
        <w:rPr>
          <w:rFonts w:cs="Times New Roman"/>
          <w:spacing w:val="-1"/>
          <w:lang w:val="pt-BR"/>
        </w:rPr>
        <w:t xml:space="preserve"> </w:t>
      </w:r>
      <w:r>
        <w:rPr>
          <w:rFonts w:cs="Times New Roman"/>
          <w:lang w:val="pt-BR"/>
        </w:rPr>
        <w:t>COM</w:t>
      </w:r>
      <w:r>
        <w:rPr>
          <w:rFonts w:cs="Times New Roman"/>
          <w:spacing w:val="-15"/>
          <w:lang w:val="pt-BR"/>
        </w:rPr>
        <w:t xml:space="preserve"> </w:t>
      </w:r>
      <w:r>
        <w:rPr>
          <w:rFonts w:cs="Times New Roman"/>
          <w:lang w:val="pt-BR"/>
        </w:rPr>
        <w:t>AGR</w:t>
      </w:r>
      <w:r>
        <w:rPr>
          <w:rFonts w:cs="Times New Roman"/>
          <w:spacing w:val="-31"/>
          <w:lang w:val="pt-BR"/>
        </w:rPr>
        <w:t>A</w:t>
      </w:r>
      <w:r>
        <w:rPr>
          <w:rFonts w:cs="Times New Roman"/>
          <w:lang w:val="pt-BR"/>
        </w:rPr>
        <w:t>VO. DIREI</w:t>
      </w:r>
      <w:r>
        <w:rPr>
          <w:rFonts w:cs="Times New Roman"/>
          <w:spacing w:val="-6"/>
          <w:lang w:val="pt-BR"/>
        </w:rPr>
        <w:t>T</w:t>
      </w:r>
      <w:r>
        <w:rPr>
          <w:rFonts w:cs="Times New Roman"/>
          <w:lang w:val="pt-BR"/>
        </w:rPr>
        <w:t>O</w:t>
      </w:r>
      <w:r>
        <w:rPr>
          <w:rFonts w:cs="Times New Roman"/>
          <w:spacing w:val="-16"/>
          <w:lang w:val="pt-BR"/>
        </w:rPr>
        <w:t xml:space="preserve"> </w:t>
      </w:r>
      <w:r>
        <w:rPr>
          <w:rFonts w:cs="Times New Roman"/>
          <w:lang w:val="pt-BR"/>
        </w:rPr>
        <w:t>ADMINISTR</w:t>
      </w:r>
      <w:r>
        <w:rPr>
          <w:rFonts w:cs="Times New Roman"/>
          <w:spacing w:val="-27"/>
          <w:lang w:val="pt-BR"/>
        </w:rPr>
        <w:t>A</w:t>
      </w:r>
      <w:r>
        <w:rPr>
          <w:rFonts w:cs="Times New Roman"/>
          <w:lang w:val="pt-BR"/>
        </w:rPr>
        <w:t>TIVO.</w:t>
      </w:r>
      <w:r>
        <w:rPr>
          <w:rFonts w:cs="Times New Roman"/>
          <w:spacing w:val="-1"/>
          <w:lang w:val="pt-BR"/>
        </w:rPr>
        <w:t xml:space="preserve"> </w:t>
      </w:r>
      <w:r>
        <w:rPr>
          <w:rFonts w:cs="Times New Roman"/>
          <w:lang w:val="pt-BR"/>
        </w:rPr>
        <w:t>SISTEMA</w:t>
      </w:r>
      <w:r>
        <w:rPr>
          <w:rFonts w:cs="Times New Roman"/>
          <w:spacing w:val="-15"/>
          <w:lang w:val="pt-BR"/>
        </w:rPr>
        <w:t xml:space="preserve"> </w:t>
      </w:r>
      <w:r>
        <w:rPr>
          <w:rFonts w:cs="Times New Roman"/>
          <w:lang w:val="pt-BR"/>
        </w:rPr>
        <w:t>ÚNICO</w:t>
      </w:r>
      <w:r>
        <w:rPr>
          <w:rFonts w:cs="Times New Roman"/>
          <w:spacing w:val="-1"/>
          <w:lang w:val="pt-BR"/>
        </w:rPr>
        <w:t xml:space="preserve"> </w:t>
      </w:r>
      <w:r>
        <w:rPr>
          <w:rFonts w:cs="Times New Roman"/>
          <w:lang w:val="pt-BR"/>
        </w:rPr>
        <w:t>DE</w:t>
      </w:r>
      <w:r>
        <w:rPr>
          <w:rFonts w:cs="Times New Roman"/>
          <w:spacing w:val="-2"/>
          <w:lang w:val="pt-BR"/>
        </w:rPr>
        <w:t xml:space="preserve"> </w:t>
      </w:r>
      <w:r>
        <w:rPr>
          <w:rFonts w:cs="Times New Roman"/>
          <w:lang w:val="pt-BR"/>
        </w:rPr>
        <w:t>SAÚDE</w:t>
      </w:r>
      <w:r>
        <w:rPr>
          <w:rFonts w:cs="Times New Roman"/>
          <w:spacing w:val="-1"/>
          <w:lang w:val="pt-BR"/>
        </w:rPr>
        <w:t xml:space="preserve"> </w:t>
      </w:r>
      <w:r>
        <w:rPr>
          <w:rFonts w:cs="Times New Roman"/>
          <w:lang w:val="pt-BR"/>
        </w:rPr>
        <w:t>-</w:t>
      </w:r>
      <w:r>
        <w:rPr>
          <w:rFonts w:cs="Times New Roman"/>
          <w:spacing w:val="-1"/>
          <w:lang w:val="pt-BR"/>
        </w:rPr>
        <w:t xml:space="preserve"> </w:t>
      </w:r>
      <w:r>
        <w:rPr>
          <w:rFonts w:cs="Times New Roman"/>
          <w:lang w:val="pt-BR"/>
        </w:rPr>
        <w:t>SUS.</w:t>
      </w:r>
      <w:r>
        <w:rPr>
          <w:rFonts w:cs="Times New Roman"/>
          <w:spacing w:val="-2"/>
          <w:lang w:val="pt-BR"/>
        </w:rPr>
        <w:t xml:space="preserve"> </w:t>
      </w:r>
      <w:r>
        <w:rPr>
          <w:rFonts w:cs="Times New Roman"/>
          <w:lang w:val="pt-BR"/>
        </w:rPr>
        <w:t>SE</w:t>
      </w:r>
      <w:r>
        <w:rPr>
          <w:rFonts w:cs="Times New Roman"/>
          <w:spacing w:val="-21"/>
          <w:lang w:val="pt-BR"/>
        </w:rPr>
        <w:t>R</w:t>
      </w:r>
      <w:r>
        <w:rPr>
          <w:rFonts w:cs="Times New Roman"/>
          <w:lang w:val="pt-BR"/>
        </w:rPr>
        <w:t>VIÇOS</w:t>
      </w:r>
      <w:r>
        <w:rPr>
          <w:rFonts w:cs="Times New Roman"/>
          <w:spacing w:val="-60"/>
          <w:lang w:val="pt-BR"/>
        </w:rPr>
        <w:t xml:space="preserve"> </w:t>
      </w:r>
      <w:r>
        <w:rPr>
          <w:rFonts w:cs="Times New Roman"/>
          <w:lang w:val="pt-BR"/>
        </w:rPr>
        <w:t>MÉDICOS</w:t>
      </w:r>
      <w:r>
        <w:rPr>
          <w:rFonts w:cs="Times New Roman"/>
          <w:spacing w:val="-2"/>
          <w:lang w:val="pt-BR"/>
        </w:rPr>
        <w:t xml:space="preserve"> </w:t>
      </w:r>
      <w:r>
        <w:rPr>
          <w:rFonts w:cs="Times New Roman"/>
          <w:spacing w:val="-3"/>
          <w:lang w:val="pt-BR"/>
        </w:rPr>
        <w:t>PRESTADOS</w:t>
      </w:r>
      <w:r>
        <w:rPr>
          <w:rFonts w:cs="Times New Roman"/>
          <w:spacing w:val="-2"/>
          <w:lang w:val="pt-BR"/>
        </w:rPr>
        <w:t xml:space="preserve"> </w:t>
      </w:r>
      <w:r>
        <w:rPr>
          <w:rFonts w:cs="Times New Roman"/>
          <w:lang w:val="pt-BR"/>
        </w:rPr>
        <w:t>PELA</w:t>
      </w:r>
      <w:r>
        <w:rPr>
          <w:rFonts w:cs="Times New Roman"/>
          <w:spacing w:val="-15"/>
          <w:lang w:val="pt-BR"/>
        </w:rPr>
        <w:t xml:space="preserve"> </w:t>
      </w:r>
      <w:r>
        <w:rPr>
          <w:rFonts w:cs="Times New Roman"/>
          <w:lang w:val="pt-BR"/>
        </w:rPr>
        <w:t>REDE</w:t>
      </w:r>
      <w:r>
        <w:rPr>
          <w:rFonts w:cs="Times New Roman"/>
          <w:spacing w:val="-2"/>
          <w:lang w:val="pt-BR"/>
        </w:rPr>
        <w:t xml:space="preserve"> </w:t>
      </w:r>
      <w:r>
        <w:rPr>
          <w:rFonts w:cs="Times New Roman"/>
          <w:lang w:val="pt-BR"/>
        </w:rPr>
        <w:t>PÚBLICA</w:t>
      </w:r>
      <w:r>
        <w:rPr>
          <w:rFonts w:cs="Times New Roman"/>
          <w:spacing w:val="-28"/>
          <w:lang w:val="pt-BR"/>
        </w:rPr>
        <w:t xml:space="preserve"> </w:t>
      </w:r>
      <w:r>
        <w:rPr>
          <w:rFonts w:cs="Times New Roman"/>
          <w:lang w:val="pt-BR"/>
        </w:rPr>
        <w:t>A</w:t>
      </w:r>
      <w:r>
        <w:rPr>
          <w:rFonts w:cs="Times New Roman"/>
          <w:spacing w:val="-15"/>
          <w:lang w:val="pt-BR"/>
        </w:rPr>
        <w:t xml:space="preserve"> </w:t>
      </w:r>
      <w:r>
        <w:rPr>
          <w:rFonts w:cs="Times New Roman"/>
          <w:lang w:val="pt-BR"/>
        </w:rPr>
        <w:t>BENEFICIÁRIOS</w:t>
      </w:r>
      <w:r>
        <w:rPr>
          <w:rFonts w:cs="Times New Roman"/>
          <w:spacing w:val="-2"/>
          <w:lang w:val="pt-BR"/>
        </w:rPr>
        <w:t xml:space="preserve"> </w:t>
      </w:r>
      <w:r>
        <w:rPr>
          <w:rFonts w:cs="Times New Roman"/>
          <w:lang w:val="pt-BR"/>
        </w:rPr>
        <w:t>DE</w:t>
      </w:r>
      <w:r>
        <w:rPr>
          <w:rFonts w:cs="Times New Roman"/>
          <w:spacing w:val="-1"/>
          <w:lang w:val="pt-BR"/>
        </w:rPr>
        <w:t xml:space="preserve"> </w:t>
      </w:r>
      <w:r>
        <w:rPr>
          <w:rFonts w:cs="Times New Roman"/>
          <w:lang w:val="pt-BR"/>
        </w:rPr>
        <w:t>PLANOS</w:t>
      </w:r>
      <w:r>
        <w:rPr>
          <w:rFonts w:cs="Times New Roman"/>
          <w:spacing w:val="-2"/>
          <w:lang w:val="pt-BR"/>
        </w:rPr>
        <w:t xml:space="preserve"> </w:t>
      </w:r>
      <w:r>
        <w:rPr>
          <w:rFonts w:cs="Times New Roman"/>
          <w:lang w:val="pt-BR"/>
        </w:rPr>
        <w:t>DE</w:t>
      </w:r>
      <w:r>
        <w:rPr>
          <w:rFonts w:cs="Times New Roman"/>
          <w:spacing w:val="-60"/>
          <w:lang w:val="pt-BR"/>
        </w:rPr>
        <w:t xml:space="preserve"> </w:t>
      </w:r>
      <w:r>
        <w:rPr>
          <w:rFonts w:cs="Times New Roman"/>
          <w:lang w:val="pt-BR"/>
        </w:rPr>
        <w:t>SAÚDE PRI</w:t>
      </w:r>
      <w:r>
        <w:rPr>
          <w:rFonts w:cs="Times New Roman"/>
          <w:spacing w:val="-31"/>
          <w:lang w:val="pt-BR"/>
        </w:rPr>
        <w:t>V</w:t>
      </w:r>
      <w:r>
        <w:rPr>
          <w:rFonts w:cs="Times New Roman"/>
          <w:lang w:val="pt-BR"/>
        </w:rPr>
        <w:t>ADOS. RESSARCIMEN</w:t>
      </w:r>
      <w:r>
        <w:rPr>
          <w:rFonts w:cs="Times New Roman"/>
          <w:spacing w:val="-5"/>
          <w:lang w:val="pt-BR"/>
        </w:rPr>
        <w:t>T</w:t>
      </w:r>
      <w:r>
        <w:rPr>
          <w:rFonts w:cs="Times New Roman"/>
          <w:lang w:val="pt-BR"/>
        </w:rPr>
        <w:t>O</w:t>
      </w:r>
      <w:r>
        <w:rPr>
          <w:rFonts w:cs="Times New Roman"/>
          <w:spacing w:val="-14"/>
          <w:lang w:val="pt-BR"/>
        </w:rPr>
        <w:t xml:space="preserve"> </w:t>
      </w:r>
      <w:r>
        <w:rPr>
          <w:rFonts w:cs="Times New Roman"/>
          <w:lang w:val="pt-BR"/>
        </w:rPr>
        <w:t>A</w:t>
      </w:r>
      <w:r>
        <w:rPr>
          <w:rFonts w:cs="Times New Roman"/>
          <w:spacing w:val="-14"/>
          <w:lang w:val="pt-BR"/>
        </w:rPr>
        <w:t xml:space="preserve"> </w:t>
      </w:r>
      <w:r>
        <w:rPr>
          <w:rFonts w:cs="Times New Roman"/>
          <w:lang w:val="pt-BR"/>
        </w:rPr>
        <w:t>CARGO DAS OPERADORAS DOS PLANOS.</w:t>
      </w:r>
      <w:r>
        <w:rPr>
          <w:rFonts w:cs="Times New Roman"/>
          <w:spacing w:val="-6"/>
          <w:lang w:val="pt-BR"/>
        </w:rPr>
        <w:t xml:space="preserve"> </w:t>
      </w:r>
      <w:r>
        <w:rPr>
          <w:rFonts w:cs="Times New Roman"/>
          <w:spacing w:val="-21"/>
          <w:lang w:val="pt-BR"/>
        </w:rPr>
        <w:t>T</w:t>
      </w:r>
      <w:r>
        <w:rPr>
          <w:rFonts w:cs="Times New Roman"/>
          <w:lang w:val="pt-BR"/>
        </w:rPr>
        <w:t>ABELA</w:t>
      </w:r>
      <w:r>
        <w:rPr>
          <w:rFonts w:cs="Times New Roman"/>
          <w:spacing w:val="-14"/>
          <w:lang w:val="pt-BR"/>
        </w:rPr>
        <w:t xml:space="preserve"> </w:t>
      </w:r>
      <w:r>
        <w:rPr>
          <w:rFonts w:cs="Times New Roman"/>
          <w:lang w:val="pt-BR"/>
        </w:rPr>
        <w:t>ÚNICA</w:t>
      </w:r>
      <w:r>
        <w:rPr>
          <w:rFonts w:cs="Times New Roman"/>
          <w:spacing w:val="-14"/>
          <w:lang w:val="pt-BR"/>
        </w:rPr>
        <w:t xml:space="preserve"> </w:t>
      </w:r>
      <w:r>
        <w:rPr>
          <w:rFonts w:cs="Times New Roman"/>
          <w:lang w:val="pt-BR"/>
        </w:rPr>
        <w:t>NACIONAL</w:t>
      </w:r>
      <w:r>
        <w:rPr>
          <w:rFonts w:cs="Times New Roman"/>
          <w:spacing w:val="-9"/>
          <w:lang w:val="pt-BR"/>
        </w:rPr>
        <w:t xml:space="preserve"> </w:t>
      </w:r>
      <w:r>
        <w:rPr>
          <w:rFonts w:cs="Times New Roman"/>
          <w:lang w:val="pt-BR"/>
        </w:rPr>
        <w:t>DE EQUI</w:t>
      </w:r>
      <w:r>
        <w:rPr>
          <w:rFonts w:cs="Times New Roman"/>
          <w:spacing w:val="-31"/>
          <w:lang w:val="pt-BR"/>
        </w:rPr>
        <w:t>V</w:t>
      </w:r>
      <w:r>
        <w:rPr>
          <w:rFonts w:cs="Times New Roman"/>
          <w:lang w:val="pt-BR"/>
        </w:rPr>
        <w:t>ALÊNCIA</w:t>
      </w:r>
      <w:r>
        <w:rPr>
          <w:rFonts w:cs="Times New Roman"/>
          <w:spacing w:val="-14"/>
          <w:lang w:val="pt-BR"/>
        </w:rPr>
        <w:t xml:space="preserve"> </w:t>
      </w:r>
      <w:r>
        <w:rPr>
          <w:rFonts w:cs="Times New Roman"/>
          <w:lang w:val="pt-BR"/>
        </w:rPr>
        <w:t>DE PROCEDIMEN</w:t>
      </w:r>
      <w:r>
        <w:rPr>
          <w:rFonts w:cs="Times New Roman"/>
          <w:spacing w:val="-5"/>
          <w:lang w:val="pt-BR"/>
        </w:rPr>
        <w:t>T</w:t>
      </w:r>
      <w:r>
        <w:rPr>
          <w:rFonts w:cs="Times New Roman"/>
          <w:lang w:val="pt-BR"/>
        </w:rPr>
        <w:t xml:space="preserve">OS - </w:t>
      </w:r>
      <w:r>
        <w:rPr>
          <w:rFonts w:cs="Times New Roman"/>
          <w:spacing w:val="-60"/>
          <w:lang w:val="pt-BR"/>
        </w:rPr>
        <w:t xml:space="preserve"> </w:t>
      </w:r>
      <w:r>
        <w:rPr>
          <w:rFonts w:cs="Times New Roman"/>
          <w:lang w:val="pt-BR"/>
        </w:rPr>
        <w:t>TUNE</w:t>
      </w:r>
      <w:r>
        <w:rPr>
          <w:rFonts w:cs="Times New Roman"/>
          <w:spacing w:val="-27"/>
          <w:lang w:val="pt-BR"/>
        </w:rPr>
        <w:t>P</w:t>
      </w:r>
      <w:r>
        <w:rPr>
          <w:rFonts w:cs="Times New Roman"/>
          <w:lang w:val="pt-BR"/>
        </w:rPr>
        <w:t>. ÍNDICE DE</w:t>
      </w:r>
      <w:r>
        <w:rPr>
          <w:rFonts w:cs="Times New Roman"/>
          <w:spacing w:val="-5"/>
          <w:lang w:val="pt-BR"/>
        </w:rPr>
        <w:t xml:space="preserve"> </w:t>
      </w:r>
      <w:r>
        <w:rPr>
          <w:rFonts w:cs="Times New Roman"/>
          <w:spacing w:val="-31"/>
          <w:lang w:val="pt-BR"/>
        </w:rPr>
        <w:t>V</w:t>
      </w:r>
      <w:r>
        <w:rPr>
          <w:rFonts w:cs="Times New Roman"/>
          <w:lang w:val="pt-BR"/>
        </w:rPr>
        <w:t>ALORAÇÃO DO RESSARCIMEN</w:t>
      </w:r>
      <w:r>
        <w:rPr>
          <w:rFonts w:cs="Times New Roman"/>
          <w:spacing w:val="-5"/>
          <w:lang w:val="pt-BR"/>
        </w:rPr>
        <w:t>T</w:t>
      </w:r>
      <w:r>
        <w:rPr>
          <w:rFonts w:cs="Times New Roman"/>
          <w:lang w:val="pt-BR"/>
        </w:rPr>
        <w:t>O - IVR.</w:t>
      </w:r>
      <w:r>
        <w:rPr>
          <w:rFonts w:cs="Times New Roman"/>
          <w:spacing w:val="-14"/>
          <w:lang w:val="pt-BR"/>
        </w:rPr>
        <w:t xml:space="preserve"> </w:t>
      </w:r>
      <w:r>
        <w:rPr>
          <w:rFonts w:cs="Times New Roman"/>
          <w:lang w:val="pt-BR"/>
        </w:rPr>
        <w:t>A</w:t>
      </w:r>
      <w:r>
        <w:rPr>
          <w:rFonts w:cs="Times New Roman"/>
          <w:spacing w:val="-15"/>
          <w:lang w:val="pt-BR"/>
        </w:rPr>
        <w:t>R</w:t>
      </w:r>
      <w:r>
        <w:rPr>
          <w:rFonts w:cs="Times New Roman"/>
          <w:lang w:val="pt-BR"/>
        </w:rPr>
        <w:t>TIGO 93, INCISO</w:t>
      </w:r>
      <w:r>
        <w:rPr>
          <w:rFonts w:cs="Times New Roman"/>
          <w:spacing w:val="-60"/>
          <w:lang w:val="pt-BR"/>
        </w:rPr>
        <w:t xml:space="preserve"> </w:t>
      </w:r>
      <w:r>
        <w:rPr>
          <w:rFonts w:cs="Times New Roman"/>
          <w:lang w:val="pt-BR"/>
        </w:rPr>
        <w:t>IX, DA</w:t>
      </w:r>
      <w:r>
        <w:rPr>
          <w:rFonts w:cs="Times New Roman"/>
          <w:spacing w:val="-14"/>
          <w:lang w:val="pt-BR"/>
        </w:rPr>
        <w:t xml:space="preserve"> </w:t>
      </w:r>
      <w:r>
        <w:rPr>
          <w:rFonts w:cs="Times New Roman"/>
          <w:lang w:val="pt-BR"/>
        </w:rPr>
        <w:t>CONSTITUIÇÃO.</w:t>
      </w:r>
      <w:r>
        <w:rPr>
          <w:rFonts w:cs="Times New Roman"/>
          <w:spacing w:val="-5"/>
          <w:lang w:val="pt-BR"/>
        </w:rPr>
        <w:t xml:space="preserve"> </w:t>
      </w:r>
      <w:r>
        <w:rPr>
          <w:rFonts w:cs="Times New Roman"/>
          <w:lang w:val="pt-BR"/>
        </w:rPr>
        <w:t>VIOLAÇÃO. NÃO OCORRÊNCIA.</w:t>
      </w:r>
      <w:r>
        <w:rPr>
          <w:rFonts w:cs="Times New Roman"/>
          <w:spacing w:val="-14"/>
          <w:lang w:val="pt-BR"/>
        </w:rPr>
        <w:t xml:space="preserve"> </w:t>
      </w:r>
      <w:r>
        <w:rPr>
          <w:rFonts w:cs="Times New Roman"/>
          <w:lang w:val="pt-BR"/>
        </w:rPr>
        <w:t xml:space="preserve">ALEGAÇÃO DE </w:t>
      </w:r>
      <w:r>
        <w:rPr>
          <w:rFonts w:cs="Times New Roman"/>
          <w:spacing w:val="-60"/>
          <w:lang w:val="pt-BR"/>
        </w:rPr>
        <w:t xml:space="preserve"> </w:t>
      </w:r>
      <w:r>
        <w:rPr>
          <w:rFonts w:cs="Times New Roman"/>
          <w:lang w:val="pt-BR"/>
        </w:rPr>
        <w:t>VIOLAÇÃO</w:t>
      </w:r>
      <w:r>
        <w:rPr>
          <w:rFonts w:cs="Times New Roman"/>
          <w:spacing w:val="-1"/>
          <w:lang w:val="pt-BR"/>
        </w:rPr>
        <w:t xml:space="preserve"> </w:t>
      </w:r>
      <w:r>
        <w:rPr>
          <w:rFonts w:cs="Times New Roman"/>
          <w:lang w:val="pt-BR"/>
        </w:rPr>
        <w:t>DOS PRINCÍPIOS DO CONTRADITÓRIO, DA</w:t>
      </w:r>
      <w:r>
        <w:rPr>
          <w:rFonts w:cs="Times New Roman"/>
          <w:spacing w:val="-27"/>
          <w:lang w:val="pt-BR"/>
        </w:rPr>
        <w:t xml:space="preserve"> </w:t>
      </w:r>
      <w:r>
        <w:rPr>
          <w:rFonts w:cs="Times New Roman"/>
          <w:lang w:val="pt-BR"/>
        </w:rPr>
        <w:t>AMPLA</w:t>
      </w:r>
      <w:r>
        <w:rPr>
          <w:rFonts w:cs="Times New Roman"/>
          <w:spacing w:val="-15"/>
          <w:lang w:val="pt-BR"/>
        </w:rPr>
        <w:t xml:space="preserve"> </w:t>
      </w:r>
      <w:r>
        <w:rPr>
          <w:rFonts w:cs="Times New Roman"/>
          <w:lang w:val="pt-BR"/>
        </w:rPr>
        <w:t>DEFESA</w:t>
      </w:r>
      <w:r>
        <w:rPr>
          <w:rFonts w:cs="Times New Roman"/>
          <w:spacing w:val="-14"/>
          <w:lang w:val="pt-BR"/>
        </w:rPr>
        <w:t xml:space="preserve"> </w:t>
      </w:r>
      <w:r>
        <w:rPr>
          <w:rFonts w:cs="Times New Roman"/>
          <w:lang w:val="pt-BR"/>
        </w:rPr>
        <w:t xml:space="preserve">E DO </w:t>
      </w:r>
      <w:r>
        <w:rPr>
          <w:rFonts w:cs="Times New Roman"/>
          <w:spacing w:val="-60"/>
          <w:lang w:val="pt-BR"/>
        </w:rPr>
        <w:t xml:space="preserve"> </w:t>
      </w:r>
      <w:r>
        <w:rPr>
          <w:rFonts w:cs="Times New Roman"/>
          <w:lang w:val="pt-BR"/>
        </w:rPr>
        <w:t>DEVIDO</w:t>
      </w:r>
      <w:r>
        <w:rPr>
          <w:rFonts w:cs="Times New Roman"/>
          <w:spacing w:val="-2"/>
          <w:lang w:val="pt-BR"/>
        </w:rPr>
        <w:t xml:space="preserve"> </w:t>
      </w:r>
      <w:r>
        <w:rPr>
          <w:rFonts w:cs="Times New Roman"/>
          <w:lang w:val="pt-BR"/>
        </w:rPr>
        <w:t>PROCESSO</w:t>
      </w:r>
      <w:r>
        <w:rPr>
          <w:rFonts w:cs="Times New Roman"/>
          <w:spacing w:val="-1"/>
          <w:lang w:val="pt-BR"/>
        </w:rPr>
        <w:t xml:space="preserve"> </w:t>
      </w:r>
      <w:r>
        <w:rPr>
          <w:rFonts w:cs="Times New Roman"/>
          <w:lang w:val="pt-BR"/>
        </w:rPr>
        <w:t>LEGAL.</w:t>
      </w:r>
      <w:r>
        <w:rPr>
          <w:rFonts w:cs="Times New Roman"/>
          <w:spacing w:val="-15"/>
          <w:lang w:val="pt-BR"/>
        </w:rPr>
        <w:t xml:space="preserve"> </w:t>
      </w:r>
      <w:r>
        <w:rPr>
          <w:rFonts w:cs="Times New Roman"/>
          <w:lang w:val="pt-BR"/>
        </w:rPr>
        <w:t>AUSÊNCIA</w:t>
      </w:r>
      <w:r>
        <w:rPr>
          <w:rFonts w:cs="Times New Roman"/>
          <w:spacing w:val="-15"/>
          <w:lang w:val="pt-BR"/>
        </w:rPr>
        <w:t xml:space="preserve"> </w:t>
      </w:r>
      <w:r>
        <w:rPr>
          <w:rFonts w:cs="Times New Roman"/>
          <w:lang w:val="pt-BR"/>
        </w:rPr>
        <w:t>DE</w:t>
      </w:r>
      <w:r>
        <w:rPr>
          <w:rFonts w:cs="Times New Roman"/>
          <w:spacing w:val="-1"/>
          <w:lang w:val="pt-BR"/>
        </w:rPr>
        <w:t xml:space="preserve"> </w:t>
      </w:r>
      <w:r>
        <w:rPr>
          <w:rFonts w:cs="Times New Roman"/>
          <w:lang w:val="pt-BR"/>
        </w:rPr>
        <w:t>REPERCUSSÃO</w:t>
      </w:r>
      <w:r>
        <w:rPr>
          <w:rFonts w:cs="Times New Roman"/>
          <w:spacing w:val="-2"/>
          <w:lang w:val="pt-BR"/>
        </w:rPr>
        <w:t xml:space="preserve"> </w:t>
      </w:r>
      <w:r>
        <w:rPr>
          <w:rFonts w:cs="Times New Roman"/>
          <w:lang w:val="pt-BR"/>
        </w:rPr>
        <w:t>GERAL.</w:t>
      </w:r>
      <w:r>
        <w:rPr>
          <w:rFonts w:cs="Times New Roman"/>
          <w:spacing w:val="-1"/>
          <w:lang w:val="pt-BR"/>
        </w:rPr>
        <w:t xml:space="preserve"> </w:t>
      </w:r>
      <w:r>
        <w:rPr>
          <w:rFonts w:cs="Times New Roman"/>
          <w:lang w:val="pt-BR"/>
        </w:rPr>
        <w:t>LEGISLAÇÃO</w:t>
      </w:r>
      <w:r>
        <w:rPr>
          <w:rFonts w:cs="Times New Roman"/>
          <w:spacing w:val="-60"/>
          <w:lang w:val="pt-BR"/>
        </w:rPr>
        <w:t xml:space="preserve"> </w:t>
      </w:r>
      <w:r>
        <w:rPr>
          <w:rFonts w:cs="Times New Roman"/>
          <w:lang w:val="pt-BR"/>
        </w:rPr>
        <w:t>INFRACONSTITUCIONAL.</w:t>
      </w:r>
      <w:r>
        <w:rPr>
          <w:rFonts w:cs="Times New Roman"/>
          <w:spacing w:val="-1"/>
          <w:lang w:val="pt-BR"/>
        </w:rPr>
        <w:t xml:space="preserve"> </w:t>
      </w:r>
      <w:r>
        <w:rPr>
          <w:rFonts w:cs="Times New Roman"/>
          <w:lang w:val="pt-BR"/>
        </w:rPr>
        <w:t>OFENSA</w:t>
      </w:r>
      <w:r>
        <w:rPr>
          <w:rFonts w:cs="Times New Roman"/>
          <w:spacing w:val="-14"/>
          <w:lang w:val="pt-BR"/>
        </w:rPr>
        <w:t xml:space="preserve"> </w:t>
      </w:r>
      <w:r>
        <w:rPr>
          <w:rFonts w:cs="Times New Roman"/>
          <w:lang w:val="pt-BR"/>
        </w:rPr>
        <w:t xml:space="preserve">REFLEXA. </w:t>
      </w:r>
      <w:r>
        <w:rPr>
          <w:rFonts w:cs="Times New Roman"/>
          <w:spacing w:val="-18"/>
          <w:lang w:val="pt-BR"/>
        </w:rPr>
        <w:t>F</w:t>
      </w:r>
      <w:r>
        <w:rPr>
          <w:rFonts w:cs="Times New Roman"/>
          <w:spacing w:val="-27"/>
          <w:lang w:val="pt-BR"/>
        </w:rPr>
        <w:t>A</w:t>
      </w:r>
      <w:r>
        <w:rPr>
          <w:rFonts w:cs="Times New Roman"/>
          <w:spacing w:val="-6"/>
          <w:lang w:val="pt-BR"/>
        </w:rPr>
        <w:t>T</w:t>
      </w:r>
      <w:r>
        <w:rPr>
          <w:rFonts w:cs="Times New Roman"/>
          <w:lang w:val="pt-BR"/>
        </w:rPr>
        <w:t>OS</w:t>
      </w:r>
      <w:r>
        <w:rPr>
          <w:rFonts w:cs="Times New Roman"/>
          <w:spacing w:val="-1"/>
          <w:lang w:val="pt-BR"/>
        </w:rPr>
        <w:t xml:space="preserve"> </w:t>
      </w:r>
      <w:r>
        <w:rPr>
          <w:rFonts w:cs="Times New Roman"/>
          <w:lang w:val="pt-BR"/>
        </w:rPr>
        <w:t>E PRO</w:t>
      </w:r>
      <w:r>
        <w:rPr>
          <w:rFonts w:cs="Times New Roman"/>
          <w:spacing w:val="-31"/>
          <w:lang w:val="pt-BR"/>
        </w:rPr>
        <w:t>V</w:t>
      </w:r>
      <w:r>
        <w:rPr>
          <w:rFonts w:cs="Times New Roman"/>
          <w:lang w:val="pt-BR"/>
        </w:rPr>
        <w:t xml:space="preserve">AS. REEXAME. </w:t>
      </w:r>
      <w:r>
        <w:rPr>
          <w:rFonts w:cs="Times New Roman"/>
          <w:spacing w:val="-60"/>
          <w:lang w:val="pt-BR"/>
        </w:rPr>
        <w:t xml:space="preserve"> </w:t>
      </w:r>
      <w:r>
        <w:rPr>
          <w:rFonts w:cs="Times New Roman"/>
          <w:lang w:val="pt-BR"/>
        </w:rPr>
        <w:t>IMPOSSIBILIDADE.</w:t>
      </w:r>
      <w:r>
        <w:rPr>
          <w:rFonts w:cs="Times New Roman"/>
          <w:spacing w:val="-4"/>
          <w:lang w:val="pt-BR"/>
        </w:rPr>
        <w:t xml:space="preserve"> </w:t>
      </w:r>
      <w:r>
        <w:rPr>
          <w:rFonts w:cs="Times New Roman"/>
          <w:lang w:val="pt-BR"/>
        </w:rPr>
        <w:t>PRECEDENTES.</w:t>
      </w:r>
      <w:r>
        <w:rPr>
          <w:rFonts w:cs="Times New Roman"/>
          <w:spacing w:val="-16"/>
          <w:lang w:val="pt-BR"/>
        </w:rPr>
        <w:t xml:space="preserve"> </w:t>
      </w:r>
      <w:r>
        <w:rPr>
          <w:rFonts w:cs="Times New Roman"/>
          <w:lang w:val="pt-BR"/>
        </w:rPr>
        <w:t>AGR</w:t>
      </w:r>
      <w:r>
        <w:rPr>
          <w:rFonts w:cs="Times New Roman"/>
          <w:spacing w:val="-31"/>
          <w:lang w:val="pt-BR"/>
        </w:rPr>
        <w:t>A</w:t>
      </w:r>
      <w:r>
        <w:rPr>
          <w:rFonts w:cs="Times New Roman"/>
          <w:lang w:val="pt-BR"/>
        </w:rPr>
        <w:t>VO</w:t>
      </w:r>
      <w:r>
        <w:rPr>
          <w:rFonts w:cs="Times New Roman"/>
          <w:spacing w:val="-4"/>
          <w:lang w:val="pt-BR"/>
        </w:rPr>
        <w:t xml:space="preserve"> </w:t>
      </w:r>
      <w:r>
        <w:rPr>
          <w:rFonts w:cs="Times New Roman"/>
          <w:lang w:val="pt-BR"/>
        </w:rPr>
        <w:t>INTERNO</w:t>
      </w:r>
      <w:r>
        <w:rPr>
          <w:rFonts w:cs="Times New Roman"/>
          <w:spacing w:val="-3"/>
          <w:lang w:val="pt-BR"/>
        </w:rPr>
        <w:t xml:space="preserve"> </w:t>
      </w:r>
      <w:r>
        <w:rPr>
          <w:rFonts w:cs="Times New Roman"/>
          <w:lang w:val="pt-BR"/>
        </w:rPr>
        <w:t>DESPROVIDO.</w:t>
      </w:r>
      <w:r>
        <w:rPr>
          <w:rFonts w:cs="Times New Roman"/>
          <w:spacing w:val="-4"/>
          <w:lang w:val="pt-BR"/>
        </w:rPr>
        <w:t xml:space="preserve"> </w:t>
      </w:r>
      <w:r>
        <w:rPr>
          <w:rFonts w:cs="Times New Roman"/>
          <w:lang w:val="pt-BR"/>
        </w:rPr>
        <w:t>1.</w:t>
      </w:r>
      <w:r>
        <w:rPr>
          <w:rFonts w:cs="Times New Roman"/>
          <w:spacing w:val="-3"/>
          <w:lang w:val="pt-BR"/>
        </w:rPr>
        <w:t xml:space="preserve"> </w:t>
      </w:r>
      <w:r>
        <w:rPr>
          <w:rFonts w:cs="Times New Roman"/>
          <w:lang w:val="pt-BR"/>
        </w:rPr>
        <w:t>O</w:t>
      </w:r>
      <w:r>
        <w:rPr>
          <w:rFonts w:cs="Times New Roman"/>
          <w:spacing w:val="-3"/>
          <w:lang w:val="pt-BR"/>
        </w:rPr>
        <w:t xml:space="preserve"> </w:t>
      </w:r>
      <w:r>
        <w:rPr>
          <w:rFonts w:cs="Times New Roman"/>
          <w:lang w:val="pt-BR"/>
        </w:rPr>
        <w:t xml:space="preserve">artigo </w:t>
      </w:r>
      <w:r>
        <w:rPr>
          <w:rFonts w:cs="Times New Roman"/>
          <w:spacing w:val="-60"/>
          <w:lang w:val="pt-BR"/>
        </w:rPr>
        <w:t xml:space="preserve"> </w:t>
      </w:r>
      <w:r>
        <w:rPr>
          <w:rFonts w:cs="Times New Roman"/>
          <w:lang w:val="pt-BR"/>
        </w:rPr>
        <w:t>93,</w:t>
      </w:r>
      <w:r>
        <w:rPr>
          <w:rFonts w:cs="Times New Roman"/>
          <w:spacing w:val="-6"/>
          <w:lang w:val="pt-BR"/>
        </w:rPr>
        <w:t xml:space="preserve"> </w:t>
      </w:r>
      <w:r>
        <w:rPr>
          <w:rFonts w:cs="Times New Roman"/>
          <w:lang w:val="pt-BR"/>
        </w:rPr>
        <w:t>inciso</w:t>
      </w:r>
      <w:r>
        <w:rPr>
          <w:rFonts w:cs="Times New Roman"/>
          <w:spacing w:val="-5"/>
          <w:lang w:val="pt-BR"/>
        </w:rPr>
        <w:t xml:space="preserve"> </w:t>
      </w:r>
      <w:r>
        <w:rPr>
          <w:rFonts w:cs="Times New Roman"/>
          <w:lang w:val="pt-BR"/>
        </w:rPr>
        <w:t>IX,</w:t>
      </w:r>
      <w:r>
        <w:rPr>
          <w:rFonts w:cs="Times New Roman"/>
          <w:spacing w:val="-5"/>
          <w:lang w:val="pt-BR"/>
        </w:rPr>
        <w:t xml:space="preserve"> </w:t>
      </w:r>
      <w:r>
        <w:rPr>
          <w:rFonts w:cs="Times New Roman"/>
          <w:lang w:val="pt-BR"/>
        </w:rPr>
        <w:t>da</w:t>
      </w:r>
      <w:r>
        <w:rPr>
          <w:rFonts w:cs="Times New Roman"/>
          <w:spacing w:val="-5"/>
          <w:lang w:val="pt-BR"/>
        </w:rPr>
        <w:t xml:space="preserve"> </w:t>
      </w:r>
      <w:r>
        <w:rPr>
          <w:rFonts w:cs="Times New Roman"/>
          <w:lang w:val="pt-BR"/>
        </w:rPr>
        <w:t>Constituição</w:t>
      </w:r>
      <w:r>
        <w:rPr>
          <w:rFonts w:cs="Times New Roman"/>
          <w:spacing w:val="-5"/>
          <w:lang w:val="pt-BR"/>
        </w:rPr>
        <w:t xml:space="preserve"> </w:t>
      </w:r>
      <w:r>
        <w:rPr>
          <w:rFonts w:cs="Times New Roman"/>
          <w:lang w:val="pt-BR"/>
        </w:rPr>
        <w:t>Federal</w:t>
      </w:r>
      <w:r>
        <w:rPr>
          <w:rFonts w:cs="Times New Roman"/>
          <w:spacing w:val="-5"/>
          <w:lang w:val="pt-BR"/>
        </w:rPr>
        <w:t xml:space="preserve"> </w:t>
      </w:r>
      <w:r>
        <w:rPr>
          <w:rFonts w:cs="Times New Roman"/>
          <w:lang w:val="pt-BR"/>
        </w:rPr>
        <w:t>não</w:t>
      </w:r>
      <w:r>
        <w:rPr>
          <w:rFonts w:cs="Times New Roman"/>
          <w:spacing w:val="-5"/>
          <w:lang w:val="pt-BR"/>
        </w:rPr>
        <w:t xml:space="preserve"> </w:t>
      </w:r>
      <w:r>
        <w:rPr>
          <w:rFonts w:cs="Times New Roman"/>
          <w:lang w:val="pt-BR"/>
        </w:rPr>
        <w:t>determina</w:t>
      </w:r>
      <w:r>
        <w:rPr>
          <w:rFonts w:cs="Times New Roman"/>
          <w:spacing w:val="-5"/>
          <w:lang w:val="pt-BR"/>
        </w:rPr>
        <w:t xml:space="preserve"> </w:t>
      </w:r>
      <w:r>
        <w:rPr>
          <w:rFonts w:cs="Times New Roman"/>
          <w:lang w:val="pt-BR"/>
        </w:rPr>
        <w:t>que</w:t>
      </w:r>
      <w:r>
        <w:rPr>
          <w:rFonts w:cs="Times New Roman"/>
          <w:spacing w:val="-5"/>
          <w:lang w:val="pt-BR"/>
        </w:rPr>
        <w:t xml:space="preserve"> </w:t>
      </w:r>
      <w:r>
        <w:rPr>
          <w:rFonts w:cs="Times New Roman"/>
          <w:lang w:val="pt-BR"/>
        </w:rPr>
        <w:t>o</w:t>
      </w:r>
      <w:r>
        <w:rPr>
          <w:rFonts w:cs="Times New Roman"/>
          <w:spacing w:val="-5"/>
          <w:lang w:val="pt-BR"/>
        </w:rPr>
        <w:t xml:space="preserve"> </w:t>
      </w:r>
      <w:r>
        <w:rPr>
          <w:rFonts w:cs="Times New Roman"/>
          <w:spacing w:val="-1"/>
          <w:lang w:val="pt-BR"/>
        </w:rPr>
        <w:t>órgão</w:t>
      </w:r>
      <w:r>
        <w:rPr>
          <w:rFonts w:cs="Times New Roman"/>
          <w:spacing w:val="-5"/>
          <w:lang w:val="pt-BR"/>
        </w:rPr>
        <w:t xml:space="preserve"> </w:t>
      </w:r>
      <w:r>
        <w:rPr>
          <w:rFonts w:cs="Times New Roman"/>
          <w:lang w:val="pt-BR"/>
        </w:rPr>
        <w:t>judicante</w:t>
      </w:r>
      <w:r>
        <w:rPr>
          <w:rFonts w:cs="Times New Roman"/>
          <w:spacing w:val="-5"/>
          <w:lang w:val="pt-BR"/>
        </w:rPr>
        <w:t xml:space="preserve"> </w:t>
      </w:r>
      <w:r>
        <w:rPr>
          <w:rFonts w:cs="Times New Roman"/>
          <w:lang w:val="pt-BR"/>
        </w:rPr>
        <w:t>se</w:t>
      </w:r>
      <w:r>
        <w:rPr>
          <w:rFonts w:cs="Times New Roman"/>
          <w:spacing w:val="-5"/>
          <w:lang w:val="pt-BR"/>
        </w:rPr>
        <w:t xml:space="preserve"> </w:t>
      </w:r>
      <w:r>
        <w:rPr>
          <w:rFonts w:cs="Times New Roman"/>
          <w:lang w:val="pt-BR"/>
        </w:rPr>
        <w:t xml:space="preserve">manifeste </w:t>
      </w:r>
      <w:r>
        <w:rPr>
          <w:rFonts w:cs="Times New Roman"/>
          <w:spacing w:val="-60"/>
          <w:lang w:val="pt-BR"/>
        </w:rPr>
        <w:t xml:space="preserve"> </w:t>
      </w:r>
      <w:r>
        <w:rPr>
          <w:rFonts w:cs="Times New Roman"/>
          <w:lang w:val="pt-BR"/>
        </w:rPr>
        <w:t>sobre</w:t>
      </w:r>
      <w:r>
        <w:rPr>
          <w:rFonts w:cs="Times New Roman"/>
          <w:spacing w:val="-6"/>
          <w:lang w:val="pt-BR"/>
        </w:rPr>
        <w:t xml:space="preserve"> </w:t>
      </w:r>
      <w:r>
        <w:rPr>
          <w:rFonts w:cs="Times New Roman"/>
          <w:lang w:val="pt-BR"/>
        </w:rPr>
        <w:t>todos</w:t>
      </w:r>
      <w:r>
        <w:rPr>
          <w:rFonts w:cs="Times New Roman"/>
          <w:spacing w:val="-5"/>
          <w:lang w:val="pt-BR"/>
        </w:rPr>
        <w:t xml:space="preserve"> </w:t>
      </w:r>
      <w:r>
        <w:rPr>
          <w:rFonts w:cs="Times New Roman"/>
          <w:lang w:val="pt-BR"/>
        </w:rPr>
        <w:t>os</w:t>
      </w:r>
      <w:r>
        <w:rPr>
          <w:rFonts w:cs="Times New Roman"/>
          <w:spacing w:val="-5"/>
          <w:lang w:val="pt-BR"/>
        </w:rPr>
        <w:t xml:space="preserve"> </w:t>
      </w:r>
      <w:r>
        <w:rPr>
          <w:rFonts w:cs="Times New Roman"/>
          <w:spacing w:val="-1"/>
          <w:lang w:val="pt-BR"/>
        </w:rPr>
        <w:t>argumentos</w:t>
      </w:r>
      <w:r>
        <w:rPr>
          <w:rFonts w:cs="Times New Roman"/>
          <w:spacing w:val="-5"/>
          <w:lang w:val="pt-BR"/>
        </w:rPr>
        <w:t xml:space="preserve"> </w:t>
      </w:r>
      <w:r>
        <w:rPr>
          <w:rFonts w:cs="Times New Roman"/>
          <w:lang w:val="pt-BR"/>
        </w:rPr>
        <w:t>apresentados</w:t>
      </w:r>
      <w:r>
        <w:rPr>
          <w:rFonts w:cs="Times New Roman"/>
          <w:spacing w:val="-5"/>
          <w:lang w:val="pt-BR"/>
        </w:rPr>
        <w:t xml:space="preserve"> </w:t>
      </w:r>
      <w:r>
        <w:rPr>
          <w:rFonts w:cs="Times New Roman"/>
          <w:lang w:val="pt-BR"/>
        </w:rPr>
        <w:t>pelas</w:t>
      </w:r>
      <w:r>
        <w:rPr>
          <w:rFonts w:cs="Times New Roman"/>
          <w:spacing w:val="-5"/>
          <w:lang w:val="pt-BR"/>
        </w:rPr>
        <w:t xml:space="preserve"> </w:t>
      </w:r>
      <w:r>
        <w:rPr>
          <w:rFonts w:cs="Times New Roman"/>
          <w:lang w:val="pt-BR"/>
        </w:rPr>
        <w:t>partes,</w:t>
      </w:r>
      <w:r>
        <w:rPr>
          <w:rFonts w:cs="Times New Roman"/>
          <w:spacing w:val="-5"/>
          <w:lang w:val="pt-BR"/>
        </w:rPr>
        <w:t xml:space="preserve"> </w:t>
      </w:r>
      <w:r>
        <w:rPr>
          <w:rFonts w:cs="Times New Roman"/>
          <w:lang w:val="pt-BR"/>
        </w:rPr>
        <w:t>mas</w:t>
      </w:r>
      <w:r>
        <w:rPr>
          <w:rFonts w:cs="Times New Roman"/>
          <w:spacing w:val="-5"/>
          <w:lang w:val="pt-BR"/>
        </w:rPr>
        <w:t xml:space="preserve"> </w:t>
      </w:r>
      <w:r>
        <w:rPr>
          <w:rFonts w:cs="Times New Roman"/>
          <w:lang w:val="pt-BR"/>
        </w:rPr>
        <w:t>sim</w:t>
      </w:r>
      <w:r>
        <w:rPr>
          <w:rFonts w:cs="Times New Roman"/>
          <w:spacing w:val="-5"/>
          <w:lang w:val="pt-BR"/>
        </w:rPr>
        <w:t xml:space="preserve"> </w:t>
      </w:r>
      <w:r>
        <w:rPr>
          <w:rFonts w:cs="Times New Roman"/>
          <w:lang w:val="pt-BR"/>
        </w:rPr>
        <w:t>que</w:t>
      </w:r>
      <w:r>
        <w:rPr>
          <w:rFonts w:cs="Times New Roman"/>
          <w:spacing w:val="-6"/>
          <w:lang w:val="pt-BR"/>
        </w:rPr>
        <w:t xml:space="preserve"> </w:t>
      </w:r>
      <w:r>
        <w:rPr>
          <w:rFonts w:cs="Times New Roman"/>
          <w:lang w:val="pt-BR"/>
        </w:rPr>
        <w:t>ele</w:t>
      </w:r>
      <w:r>
        <w:rPr>
          <w:rFonts w:cs="Times New Roman"/>
          <w:spacing w:val="-5"/>
          <w:lang w:val="pt-BR"/>
        </w:rPr>
        <w:t xml:space="preserve"> </w:t>
      </w:r>
      <w:r>
        <w:rPr>
          <w:rFonts w:cs="Times New Roman"/>
          <w:lang w:val="pt-BR"/>
        </w:rPr>
        <w:t>explicite</w:t>
      </w:r>
      <w:r>
        <w:rPr>
          <w:rFonts w:cs="Times New Roman"/>
          <w:spacing w:val="-5"/>
          <w:lang w:val="pt-BR"/>
        </w:rPr>
        <w:t xml:space="preserve"> </w:t>
      </w:r>
      <w:r>
        <w:rPr>
          <w:rFonts w:cs="Times New Roman"/>
          <w:lang w:val="pt-BR"/>
        </w:rPr>
        <w:t>as</w:t>
      </w:r>
      <w:r>
        <w:rPr>
          <w:rFonts w:cs="Times New Roman"/>
          <w:spacing w:val="-5"/>
          <w:lang w:val="pt-BR"/>
        </w:rPr>
        <w:t xml:space="preserve"> </w:t>
      </w:r>
      <w:r>
        <w:rPr>
          <w:rFonts w:cs="Times New Roman"/>
          <w:lang w:val="pt-BR"/>
        </w:rPr>
        <w:t>razões</w:t>
      </w:r>
      <w:r>
        <w:rPr>
          <w:rFonts w:cs="Times New Roman"/>
          <w:spacing w:val="-5"/>
          <w:lang w:val="pt-BR"/>
        </w:rPr>
        <w:t xml:space="preserve"> </w:t>
      </w:r>
      <w:r>
        <w:rPr>
          <w:rFonts w:cs="Times New Roman"/>
          <w:lang w:val="pt-BR"/>
        </w:rPr>
        <w:t xml:space="preserve">que </w:t>
      </w:r>
      <w:r>
        <w:rPr>
          <w:rFonts w:cs="Times New Roman"/>
          <w:spacing w:val="-60"/>
          <w:lang w:val="pt-BR"/>
        </w:rPr>
        <w:t xml:space="preserve"> </w:t>
      </w:r>
      <w:r>
        <w:rPr>
          <w:rFonts w:cs="Times New Roman"/>
          <w:lang w:val="pt-BR"/>
        </w:rPr>
        <w:t>entendeu</w:t>
      </w:r>
      <w:r>
        <w:rPr>
          <w:rFonts w:cs="Times New Roman"/>
          <w:spacing w:val="-6"/>
          <w:lang w:val="pt-BR"/>
        </w:rPr>
        <w:t xml:space="preserve"> </w:t>
      </w:r>
      <w:r>
        <w:rPr>
          <w:rFonts w:cs="Times New Roman"/>
          <w:lang w:val="pt-BR"/>
        </w:rPr>
        <w:t>suficientes</w:t>
      </w:r>
      <w:r>
        <w:rPr>
          <w:rFonts w:cs="Times New Roman"/>
          <w:spacing w:val="-6"/>
          <w:lang w:val="pt-BR"/>
        </w:rPr>
        <w:t xml:space="preserve"> </w:t>
      </w:r>
      <w:r>
        <w:rPr>
          <w:rFonts w:cs="Times New Roman"/>
          <w:lang w:val="pt-BR"/>
        </w:rPr>
        <w:t>à</w:t>
      </w:r>
      <w:r>
        <w:rPr>
          <w:rFonts w:cs="Times New Roman"/>
          <w:spacing w:val="-6"/>
          <w:lang w:val="pt-BR"/>
        </w:rPr>
        <w:t xml:space="preserve"> </w:t>
      </w:r>
      <w:r>
        <w:rPr>
          <w:rFonts w:cs="Times New Roman"/>
          <w:lang w:val="pt-BR"/>
        </w:rPr>
        <w:t>formação</w:t>
      </w:r>
      <w:r>
        <w:rPr>
          <w:rFonts w:cs="Times New Roman"/>
          <w:spacing w:val="-6"/>
          <w:lang w:val="pt-BR"/>
        </w:rPr>
        <w:t xml:space="preserve"> </w:t>
      </w:r>
      <w:r>
        <w:rPr>
          <w:rFonts w:cs="Times New Roman"/>
          <w:lang w:val="pt-BR"/>
        </w:rPr>
        <w:t>de</w:t>
      </w:r>
      <w:r>
        <w:rPr>
          <w:rFonts w:cs="Times New Roman"/>
          <w:spacing w:val="-6"/>
          <w:lang w:val="pt-BR"/>
        </w:rPr>
        <w:t xml:space="preserve"> </w:t>
      </w:r>
      <w:r>
        <w:rPr>
          <w:rFonts w:cs="Times New Roman"/>
          <w:lang w:val="pt-BR"/>
        </w:rPr>
        <w:t>seu</w:t>
      </w:r>
      <w:r>
        <w:rPr>
          <w:rFonts w:cs="Times New Roman"/>
          <w:spacing w:val="-6"/>
          <w:lang w:val="pt-BR"/>
        </w:rPr>
        <w:t xml:space="preserve"> </w:t>
      </w:r>
      <w:r>
        <w:rPr>
          <w:rFonts w:cs="Times New Roman"/>
          <w:lang w:val="pt-BR"/>
        </w:rPr>
        <w:t>convencimento</w:t>
      </w:r>
      <w:r>
        <w:rPr>
          <w:rFonts w:cs="Times New Roman"/>
          <w:spacing w:val="-5"/>
          <w:lang w:val="pt-BR"/>
        </w:rPr>
        <w:t xml:space="preserve"> </w:t>
      </w:r>
      <w:r>
        <w:rPr>
          <w:rFonts w:cs="Times New Roman"/>
          <w:lang w:val="pt-BR"/>
        </w:rPr>
        <w:t>(AI</w:t>
      </w:r>
      <w:r>
        <w:rPr>
          <w:rFonts w:cs="Times New Roman"/>
          <w:spacing w:val="-6"/>
          <w:lang w:val="pt-BR"/>
        </w:rPr>
        <w:t xml:space="preserve"> </w:t>
      </w:r>
      <w:r>
        <w:rPr>
          <w:rFonts w:cs="Times New Roman"/>
          <w:lang w:val="pt-BR"/>
        </w:rPr>
        <w:t>791.292-RG-QO,</w:t>
      </w:r>
      <w:r>
        <w:rPr>
          <w:rFonts w:cs="Times New Roman"/>
          <w:spacing w:val="-6"/>
          <w:lang w:val="pt-BR"/>
        </w:rPr>
        <w:t xml:space="preserve"> </w:t>
      </w:r>
      <w:r>
        <w:rPr>
          <w:rFonts w:cs="Times New Roman"/>
          <w:lang w:val="pt-BR"/>
        </w:rPr>
        <w:t>Plenário,</w:t>
      </w:r>
      <w:r>
        <w:rPr>
          <w:rFonts w:cs="Times New Roman"/>
          <w:spacing w:val="-6"/>
          <w:lang w:val="pt-BR"/>
        </w:rPr>
        <w:t xml:space="preserve"> </w:t>
      </w:r>
      <w:r>
        <w:rPr>
          <w:rFonts w:cs="Times New Roman"/>
          <w:lang w:val="pt-BR"/>
        </w:rPr>
        <w:t xml:space="preserve">Rel. </w:t>
      </w:r>
      <w:r>
        <w:rPr>
          <w:rFonts w:cs="Times New Roman"/>
          <w:spacing w:val="-60"/>
          <w:lang w:val="pt-BR"/>
        </w:rPr>
        <w:t xml:space="preserve"> </w:t>
      </w:r>
      <w:r>
        <w:rPr>
          <w:rFonts w:cs="Times New Roman"/>
          <w:lang w:val="pt-BR"/>
        </w:rPr>
        <w:t>Min.</w:t>
      </w:r>
      <w:r>
        <w:rPr>
          <w:rFonts w:cs="Times New Roman"/>
          <w:spacing w:val="-5"/>
          <w:lang w:val="pt-BR"/>
        </w:rPr>
        <w:t xml:space="preserve"> </w:t>
      </w:r>
      <w:r>
        <w:rPr>
          <w:rFonts w:cs="Times New Roman"/>
          <w:lang w:val="pt-BR"/>
        </w:rPr>
        <w:t>Gilmar</w:t>
      </w:r>
      <w:r>
        <w:rPr>
          <w:rFonts w:cs="Times New Roman"/>
          <w:spacing w:val="-4"/>
          <w:lang w:val="pt-BR"/>
        </w:rPr>
        <w:t xml:space="preserve"> </w:t>
      </w:r>
      <w:r>
        <w:rPr>
          <w:rFonts w:cs="Times New Roman"/>
          <w:lang w:val="pt-BR"/>
        </w:rPr>
        <w:t>Mendes,</w:t>
      </w:r>
      <w:r>
        <w:rPr>
          <w:rFonts w:cs="Times New Roman"/>
          <w:spacing w:val="-4"/>
          <w:lang w:val="pt-BR"/>
        </w:rPr>
        <w:t xml:space="preserve"> </w:t>
      </w:r>
      <w:r>
        <w:rPr>
          <w:rFonts w:cs="Times New Roman"/>
          <w:lang w:val="pt-BR"/>
        </w:rPr>
        <w:t>DJe</w:t>
      </w:r>
      <w:r>
        <w:rPr>
          <w:rFonts w:cs="Times New Roman"/>
          <w:spacing w:val="-4"/>
          <w:lang w:val="pt-BR"/>
        </w:rPr>
        <w:t xml:space="preserve"> </w:t>
      </w:r>
      <w:r>
        <w:rPr>
          <w:rFonts w:cs="Times New Roman"/>
          <w:lang w:val="pt-BR"/>
        </w:rPr>
        <w:t>de</w:t>
      </w:r>
      <w:r>
        <w:rPr>
          <w:rFonts w:cs="Times New Roman"/>
          <w:spacing w:val="-5"/>
          <w:lang w:val="pt-BR"/>
        </w:rPr>
        <w:t xml:space="preserve"> </w:t>
      </w:r>
      <w:r>
        <w:rPr>
          <w:rFonts w:cs="Times New Roman"/>
          <w:lang w:val="pt-BR"/>
        </w:rPr>
        <w:t>13/8/2010,</w:t>
      </w:r>
      <w:r>
        <w:rPr>
          <w:rFonts w:cs="Times New Roman"/>
          <w:spacing w:val="-8"/>
          <w:lang w:val="pt-BR"/>
        </w:rPr>
        <w:t xml:space="preserve"> </w:t>
      </w:r>
      <w:r>
        <w:rPr>
          <w:rFonts w:cs="Times New Roman"/>
          <w:spacing w:val="-6"/>
          <w:lang w:val="pt-BR"/>
        </w:rPr>
        <w:t>Tema</w:t>
      </w:r>
      <w:r>
        <w:rPr>
          <w:rFonts w:cs="Times New Roman"/>
          <w:spacing w:val="-5"/>
          <w:lang w:val="pt-BR"/>
        </w:rPr>
        <w:t xml:space="preserve"> </w:t>
      </w:r>
      <w:r>
        <w:rPr>
          <w:rFonts w:cs="Times New Roman"/>
          <w:lang w:val="pt-BR"/>
        </w:rPr>
        <w:t>339</w:t>
      </w:r>
      <w:r>
        <w:rPr>
          <w:rFonts w:cs="Times New Roman"/>
          <w:spacing w:val="-4"/>
          <w:lang w:val="pt-BR"/>
        </w:rPr>
        <w:t xml:space="preserve"> </w:t>
      </w:r>
      <w:r>
        <w:rPr>
          <w:rFonts w:cs="Times New Roman"/>
          <w:lang w:val="pt-BR"/>
        </w:rPr>
        <w:t>da</w:t>
      </w:r>
      <w:r>
        <w:rPr>
          <w:rFonts w:cs="Times New Roman"/>
          <w:spacing w:val="-4"/>
          <w:lang w:val="pt-BR"/>
        </w:rPr>
        <w:t xml:space="preserve"> </w:t>
      </w:r>
      <w:r>
        <w:rPr>
          <w:rFonts w:cs="Times New Roman"/>
          <w:lang w:val="pt-BR"/>
        </w:rPr>
        <w:t>Repercussão</w:t>
      </w:r>
      <w:r>
        <w:rPr>
          <w:rFonts w:cs="Times New Roman"/>
          <w:spacing w:val="-4"/>
          <w:lang w:val="pt-BR"/>
        </w:rPr>
        <w:t xml:space="preserve"> </w:t>
      </w:r>
      <w:r>
        <w:rPr>
          <w:rFonts w:cs="Times New Roman"/>
          <w:lang w:val="pt-BR"/>
        </w:rPr>
        <w:t>Geral).</w:t>
      </w:r>
      <w:r>
        <w:rPr>
          <w:rFonts w:cs="Times New Roman"/>
          <w:spacing w:val="-4"/>
          <w:lang w:val="pt-BR"/>
        </w:rPr>
        <w:t xml:space="preserve"> </w:t>
      </w:r>
      <w:r>
        <w:rPr>
          <w:rFonts w:cs="Times New Roman"/>
          <w:lang w:val="pt-BR"/>
        </w:rPr>
        <w:t>2.</w:t>
      </w:r>
      <w:r>
        <w:rPr>
          <w:rFonts w:cs="Times New Roman"/>
          <w:spacing w:val="-5"/>
          <w:lang w:val="pt-BR"/>
        </w:rPr>
        <w:t xml:space="preserve"> </w:t>
      </w:r>
      <w:r>
        <w:rPr>
          <w:rFonts w:cs="Times New Roman"/>
          <w:lang w:val="pt-BR"/>
        </w:rPr>
        <w:t>O</w:t>
      </w:r>
      <w:r>
        <w:rPr>
          <w:rFonts w:cs="Times New Roman"/>
          <w:spacing w:val="-4"/>
          <w:lang w:val="pt-BR"/>
        </w:rPr>
        <w:t xml:space="preserve"> </w:t>
      </w:r>
      <w:r>
        <w:rPr>
          <w:rFonts w:cs="Times New Roman"/>
          <w:lang w:val="pt-BR"/>
        </w:rPr>
        <w:t>tema</w:t>
      </w:r>
      <w:r>
        <w:rPr>
          <w:rFonts w:cs="Times New Roman"/>
          <w:spacing w:val="-4"/>
          <w:lang w:val="pt-BR"/>
        </w:rPr>
        <w:t xml:space="preserve"> </w:t>
      </w:r>
      <w:r>
        <w:rPr>
          <w:rFonts w:cs="Times New Roman"/>
          <w:lang w:val="pt-BR"/>
        </w:rPr>
        <w:t>relativo à</w:t>
      </w:r>
      <w:r>
        <w:rPr>
          <w:rFonts w:cs="Times New Roman"/>
          <w:spacing w:val="-5"/>
          <w:lang w:val="pt-BR"/>
        </w:rPr>
        <w:t xml:space="preserve"> </w:t>
      </w:r>
      <w:r>
        <w:rPr>
          <w:rFonts w:cs="Times New Roman"/>
          <w:lang w:val="pt-BR"/>
        </w:rPr>
        <w:t>suposta</w:t>
      </w:r>
      <w:r>
        <w:rPr>
          <w:rFonts w:cs="Times New Roman"/>
          <w:spacing w:val="-5"/>
          <w:lang w:val="pt-BR"/>
        </w:rPr>
        <w:t xml:space="preserve"> </w:t>
      </w:r>
      <w:r>
        <w:rPr>
          <w:rFonts w:cs="Times New Roman"/>
          <w:lang w:val="pt-BR"/>
        </w:rPr>
        <w:t>violação</w:t>
      </w:r>
      <w:r>
        <w:rPr>
          <w:rFonts w:cs="Times New Roman"/>
          <w:spacing w:val="-4"/>
          <w:lang w:val="pt-BR"/>
        </w:rPr>
        <w:t xml:space="preserve"> </w:t>
      </w:r>
      <w:r>
        <w:rPr>
          <w:rFonts w:cs="Times New Roman"/>
          <w:lang w:val="pt-BR"/>
        </w:rPr>
        <w:t>dos</w:t>
      </w:r>
      <w:r>
        <w:rPr>
          <w:rFonts w:cs="Times New Roman"/>
          <w:spacing w:val="-5"/>
          <w:lang w:val="pt-BR"/>
        </w:rPr>
        <w:t xml:space="preserve"> </w:t>
      </w:r>
      <w:r>
        <w:rPr>
          <w:rFonts w:cs="Times New Roman"/>
          <w:lang w:val="pt-BR"/>
        </w:rPr>
        <w:t>princípios</w:t>
      </w:r>
      <w:r>
        <w:rPr>
          <w:rFonts w:cs="Times New Roman"/>
          <w:spacing w:val="-5"/>
          <w:lang w:val="pt-BR"/>
        </w:rPr>
        <w:t xml:space="preserve"> </w:t>
      </w:r>
      <w:r>
        <w:rPr>
          <w:rFonts w:cs="Times New Roman"/>
          <w:lang w:val="pt-BR"/>
        </w:rPr>
        <w:t>do</w:t>
      </w:r>
      <w:r>
        <w:rPr>
          <w:rFonts w:cs="Times New Roman"/>
          <w:spacing w:val="-4"/>
          <w:lang w:val="pt-BR"/>
        </w:rPr>
        <w:t xml:space="preserve"> </w:t>
      </w:r>
      <w:r>
        <w:rPr>
          <w:rFonts w:cs="Times New Roman"/>
          <w:lang w:val="pt-BR"/>
        </w:rPr>
        <w:t>contraditório,</w:t>
      </w:r>
      <w:r>
        <w:rPr>
          <w:rFonts w:cs="Times New Roman"/>
          <w:spacing w:val="-5"/>
          <w:lang w:val="pt-BR"/>
        </w:rPr>
        <w:t xml:space="preserve"> </w:t>
      </w:r>
      <w:r>
        <w:rPr>
          <w:rFonts w:cs="Times New Roman"/>
          <w:lang w:val="pt-BR"/>
        </w:rPr>
        <w:t>da</w:t>
      </w:r>
      <w:r>
        <w:rPr>
          <w:rFonts w:cs="Times New Roman"/>
          <w:spacing w:val="-5"/>
          <w:lang w:val="pt-BR"/>
        </w:rPr>
        <w:t xml:space="preserve"> </w:t>
      </w:r>
      <w:r>
        <w:rPr>
          <w:rFonts w:cs="Times New Roman"/>
          <w:lang w:val="pt-BR"/>
        </w:rPr>
        <w:t>ampla</w:t>
      </w:r>
      <w:r>
        <w:rPr>
          <w:rFonts w:cs="Times New Roman"/>
          <w:spacing w:val="-4"/>
          <w:lang w:val="pt-BR"/>
        </w:rPr>
        <w:t xml:space="preserve"> </w:t>
      </w:r>
      <w:r>
        <w:rPr>
          <w:rFonts w:cs="Times New Roman"/>
          <w:lang w:val="pt-BR"/>
        </w:rPr>
        <w:t>defesa,</w:t>
      </w:r>
      <w:r>
        <w:rPr>
          <w:rFonts w:cs="Times New Roman"/>
          <w:spacing w:val="-5"/>
          <w:lang w:val="pt-BR"/>
        </w:rPr>
        <w:t xml:space="preserve"> </w:t>
      </w:r>
      <w:r>
        <w:rPr>
          <w:rFonts w:cs="Times New Roman"/>
          <w:lang w:val="pt-BR"/>
        </w:rPr>
        <w:t>dos</w:t>
      </w:r>
      <w:r>
        <w:rPr>
          <w:rFonts w:cs="Times New Roman"/>
          <w:spacing w:val="-5"/>
          <w:lang w:val="pt-BR"/>
        </w:rPr>
        <w:t xml:space="preserve"> </w:t>
      </w:r>
      <w:r>
        <w:rPr>
          <w:rFonts w:cs="Times New Roman"/>
          <w:lang w:val="pt-BR"/>
        </w:rPr>
        <w:t>limites</w:t>
      </w:r>
      <w:r>
        <w:rPr>
          <w:rFonts w:cs="Times New Roman"/>
          <w:spacing w:val="-4"/>
          <w:lang w:val="pt-BR"/>
        </w:rPr>
        <w:t xml:space="preserve"> </w:t>
      </w:r>
      <w:r>
        <w:rPr>
          <w:rFonts w:cs="Times New Roman"/>
          <w:lang w:val="pt-BR"/>
        </w:rPr>
        <w:t>da</w:t>
      </w:r>
      <w:r>
        <w:rPr>
          <w:rFonts w:cs="Times New Roman"/>
          <w:spacing w:val="-5"/>
          <w:lang w:val="pt-BR"/>
        </w:rPr>
        <w:t xml:space="preserve"> </w:t>
      </w:r>
      <w:r>
        <w:rPr>
          <w:rFonts w:cs="Times New Roman"/>
          <w:lang w:val="pt-BR"/>
        </w:rPr>
        <w:t>coisa julgada</w:t>
      </w:r>
      <w:r>
        <w:rPr>
          <w:rFonts w:cs="Times New Roman"/>
          <w:spacing w:val="-4"/>
          <w:lang w:val="pt-BR"/>
        </w:rPr>
        <w:t xml:space="preserve"> </w:t>
      </w:r>
      <w:r>
        <w:rPr>
          <w:rFonts w:cs="Times New Roman"/>
          <w:lang w:val="pt-BR"/>
        </w:rPr>
        <w:t>e</w:t>
      </w:r>
      <w:r>
        <w:rPr>
          <w:rFonts w:cs="Times New Roman"/>
          <w:spacing w:val="-4"/>
          <w:lang w:val="pt-BR"/>
        </w:rPr>
        <w:t xml:space="preserve"> </w:t>
      </w:r>
      <w:r>
        <w:rPr>
          <w:rFonts w:cs="Times New Roman"/>
          <w:lang w:val="pt-BR"/>
        </w:rPr>
        <w:t>do</w:t>
      </w:r>
      <w:r>
        <w:rPr>
          <w:rFonts w:cs="Times New Roman"/>
          <w:spacing w:val="-4"/>
          <w:lang w:val="pt-BR"/>
        </w:rPr>
        <w:t xml:space="preserve"> </w:t>
      </w:r>
      <w:r>
        <w:rPr>
          <w:rFonts w:cs="Times New Roman"/>
          <w:lang w:val="pt-BR"/>
        </w:rPr>
        <w:t>devido</w:t>
      </w:r>
      <w:r>
        <w:rPr>
          <w:rFonts w:cs="Times New Roman"/>
          <w:spacing w:val="-4"/>
          <w:lang w:val="pt-BR"/>
        </w:rPr>
        <w:t xml:space="preserve"> </w:t>
      </w:r>
      <w:r>
        <w:rPr>
          <w:rFonts w:cs="Times New Roman"/>
          <w:lang w:val="pt-BR"/>
        </w:rPr>
        <w:t>processo</w:t>
      </w:r>
      <w:r>
        <w:rPr>
          <w:rFonts w:cs="Times New Roman"/>
          <w:spacing w:val="-4"/>
          <w:lang w:val="pt-BR"/>
        </w:rPr>
        <w:t xml:space="preserve"> </w:t>
      </w:r>
      <w:r>
        <w:rPr>
          <w:rFonts w:cs="Times New Roman"/>
          <w:lang w:val="pt-BR"/>
        </w:rPr>
        <w:t>legal</w:t>
      </w:r>
      <w:r>
        <w:rPr>
          <w:rFonts w:cs="Times New Roman"/>
          <w:spacing w:val="-4"/>
          <w:lang w:val="pt-BR"/>
        </w:rPr>
        <w:t xml:space="preserve"> </w:t>
      </w:r>
      <w:r>
        <w:rPr>
          <w:rFonts w:cs="Times New Roman"/>
          <w:lang w:val="pt-BR"/>
        </w:rPr>
        <w:t>não</w:t>
      </w:r>
      <w:r>
        <w:rPr>
          <w:rFonts w:cs="Times New Roman"/>
          <w:spacing w:val="-4"/>
          <w:lang w:val="pt-BR"/>
        </w:rPr>
        <w:t xml:space="preserve"> </w:t>
      </w:r>
      <w:r>
        <w:rPr>
          <w:rFonts w:cs="Times New Roman"/>
          <w:lang w:val="pt-BR"/>
        </w:rPr>
        <w:t>possui</w:t>
      </w:r>
      <w:r>
        <w:rPr>
          <w:rFonts w:cs="Times New Roman"/>
          <w:spacing w:val="-4"/>
          <w:lang w:val="pt-BR"/>
        </w:rPr>
        <w:t xml:space="preserve"> </w:t>
      </w:r>
      <w:r>
        <w:rPr>
          <w:rFonts w:cs="Times New Roman"/>
          <w:lang w:val="pt-BR"/>
        </w:rPr>
        <w:t>repercussão</w:t>
      </w:r>
      <w:r>
        <w:rPr>
          <w:rFonts w:cs="Times New Roman"/>
          <w:spacing w:val="-4"/>
          <w:lang w:val="pt-BR"/>
        </w:rPr>
        <w:t xml:space="preserve"> </w:t>
      </w:r>
      <w:r>
        <w:rPr>
          <w:rFonts w:cs="Times New Roman"/>
          <w:lang w:val="pt-BR"/>
        </w:rPr>
        <w:t>geral</w:t>
      </w:r>
      <w:r>
        <w:rPr>
          <w:rFonts w:cs="Times New Roman"/>
          <w:spacing w:val="-4"/>
          <w:lang w:val="pt-BR"/>
        </w:rPr>
        <w:t xml:space="preserve"> </w:t>
      </w:r>
      <w:r>
        <w:rPr>
          <w:rFonts w:cs="Times New Roman"/>
          <w:lang w:val="pt-BR"/>
        </w:rPr>
        <w:t>(ARE</w:t>
      </w:r>
      <w:r>
        <w:rPr>
          <w:rFonts w:cs="Times New Roman"/>
          <w:spacing w:val="-4"/>
          <w:lang w:val="pt-BR"/>
        </w:rPr>
        <w:t xml:space="preserve"> </w:t>
      </w:r>
      <w:r>
        <w:rPr>
          <w:rFonts w:cs="Times New Roman"/>
          <w:lang w:val="pt-BR"/>
        </w:rPr>
        <w:t>748.371-RG,</w:t>
      </w:r>
      <w:r>
        <w:rPr>
          <w:rFonts w:cs="Times New Roman"/>
          <w:spacing w:val="-4"/>
          <w:lang w:val="pt-BR"/>
        </w:rPr>
        <w:t xml:space="preserve"> </w:t>
      </w:r>
      <w:r>
        <w:rPr>
          <w:rFonts w:cs="Times New Roman"/>
          <w:lang w:val="pt-BR"/>
        </w:rPr>
        <w:t xml:space="preserve">Plenário, </w:t>
      </w:r>
      <w:r>
        <w:rPr>
          <w:rFonts w:cs="Times New Roman"/>
          <w:spacing w:val="-60"/>
          <w:lang w:val="pt-BR"/>
        </w:rPr>
        <w:t xml:space="preserve"> </w:t>
      </w:r>
      <w:r>
        <w:rPr>
          <w:rFonts w:cs="Times New Roman"/>
          <w:lang w:val="pt-BR"/>
        </w:rPr>
        <w:t>Rel.</w:t>
      </w:r>
      <w:r>
        <w:rPr>
          <w:rFonts w:cs="Times New Roman"/>
          <w:spacing w:val="-4"/>
          <w:lang w:val="pt-BR"/>
        </w:rPr>
        <w:t xml:space="preserve"> </w:t>
      </w:r>
      <w:r>
        <w:rPr>
          <w:rFonts w:cs="Times New Roman"/>
          <w:lang w:val="pt-BR"/>
        </w:rPr>
        <w:t>Min.</w:t>
      </w:r>
      <w:r>
        <w:rPr>
          <w:rFonts w:cs="Times New Roman"/>
          <w:spacing w:val="-4"/>
          <w:lang w:val="pt-BR"/>
        </w:rPr>
        <w:t xml:space="preserve"> </w:t>
      </w:r>
      <w:r>
        <w:rPr>
          <w:rFonts w:cs="Times New Roman"/>
          <w:lang w:val="pt-BR"/>
        </w:rPr>
        <w:t>Gilmar</w:t>
      </w:r>
      <w:r>
        <w:rPr>
          <w:rFonts w:cs="Times New Roman"/>
          <w:spacing w:val="-4"/>
          <w:lang w:val="pt-BR"/>
        </w:rPr>
        <w:t xml:space="preserve"> </w:t>
      </w:r>
      <w:r>
        <w:rPr>
          <w:rFonts w:cs="Times New Roman"/>
          <w:lang w:val="pt-BR"/>
        </w:rPr>
        <w:t>Mendes,</w:t>
      </w:r>
      <w:r>
        <w:rPr>
          <w:rFonts w:cs="Times New Roman"/>
          <w:spacing w:val="-4"/>
          <w:lang w:val="pt-BR"/>
        </w:rPr>
        <w:t xml:space="preserve"> </w:t>
      </w:r>
      <w:r>
        <w:rPr>
          <w:rFonts w:cs="Times New Roman"/>
          <w:lang w:val="pt-BR"/>
        </w:rPr>
        <w:t>DJe</w:t>
      </w:r>
      <w:r>
        <w:rPr>
          <w:rFonts w:cs="Times New Roman"/>
          <w:spacing w:val="-4"/>
          <w:lang w:val="pt-BR"/>
        </w:rPr>
        <w:t xml:space="preserve"> </w:t>
      </w:r>
      <w:r>
        <w:rPr>
          <w:rFonts w:cs="Times New Roman"/>
          <w:lang w:val="pt-BR"/>
        </w:rPr>
        <w:t>de</w:t>
      </w:r>
      <w:r>
        <w:rPr>
          <w:rFonts w:cs="Times New Roman"/>
          <w:spacing w:val="-4"/>
          <w:lang w:val="pt-BR"/>
        </w:rPr>
        <w:t xml:space="preserve"> </w:t>
      </w:r>
      <w:r>
        <w:rPr>
          <w:rFonts w:cs="Times New Roman"/>
          <w:lang w:val="pt-BR"/>
        </w:rPr>
        <w:t>1º/8/2013,</w:t>
      </w:r>
      <w:r>
        <w:rPr>
          <w:rFonts w:cs="Times New Roman"/>
          <w:spacing w:val="-9"/>
          <w:lang w:val="pt-BR"/>
        </w:rPr>
        <w:t xml:space="preserve"> </w:t>
      </w:r>
      <w:r>
        <w:rPr>
          <w:rFonts w:cs="Times New Roman"/>
          <w:spacing w:val="-6"/>
          <w:lang w:val="pt-BR"/>
        </w:rPr>
        <w:t>Tema</w:t>
      </w:r>
      <w:r>
        <w:rPr>
          <w:rFonts w:cs="Times New Roman"/>
          <w:spacing w:val="-4"/>
          <w:lang w:val="pt-BR"/>
        </w:rPr>
        <w:t xml:space="preserve"> </w:t>
      </w:r>
      <w:r>
        <w:rPr>
          <w:rFonts w:cs="Times New Roman"/>
          <w:lang w:val="pt-BR"/>
        </w:rPr>
        <w:t>660).</w:t>
      </w:r>
      <w:r>
        <w:rPr>
          <w:rFonts w:cs="Times New Roman"/>
          <w:spacing w:val="-3"/>
          <w:lang w:val="pt-BR"/>
        </w:rPr>
        <w:t xml:space="preserve"> </w:t>
      </w:r>
      <w:r>
        <w:rPr>
          <w:rFonts w:cs="Times New Roman"/>
          <w:lang w:val="pt-BR"/>
        </w:rPr>
        <w:t>3.</w:t>
      </w:r>
      <w:r>
        <w:rPr>
          <w:rFonts w:cs="Times New Roman"/>
          <w:spacing w:val="-4"/>
          <w:lang w:val="pt-BR"/>
        </w:rPr>
        <w:t xml:space="preserve"> </w:t>
      </w:r>
      <w:r>
        <w:rPr>
          <w:rFonts w:cs="Times New Roman"/>
          <w:lang w:val="pt-BR"/>
        </w:rPr>
        <w:t>O</w:t>
      </w:r>
      <w:r>
        <w:rPr>
          <w:rFonts w:cs="Times New Roman"/>
          <w:spacing w:val="-4"/>
          <w:lang w:val="pt-BR"/>
        </w:rPr>
        <w:t xml:space="preserve"> </w:t>
      </w:r>
      <w:r>
        <w:rPr>
          <w:rFonts w:cs="Times New Roman"/>
          <w:lang w:val="pt-BR"/>
        </w:rPr>
        <w:t>recurso</w:t>
      </w:r>
      <w:r>
        <w:rPr>
          <w:rFonts w:cs="Times New Roman"/>
          <w:spacing w:val="-4"/>
          <w:lang w:val="pt-BR"/>
        </w:rPr>
        <w:t xml:space="preserve"> </w:t>
      </w:r>
      <w:r>
        <w:rPr>
          <w:rFonts w:cs="Times New Roman"/>
          <w:lang w:val="pt-BR"/>
        </w:rPr>
        <w:t>extraordinário</w:t>
      </w:r>
      <w:r>
        <w:rPr>
          <w:rFonts w:cs="Times New Roman"/>
          <w:spacing w:val="-4"/>
          <w:lang w:val="pt-BR"/>
        </w:rPr>
        <w:t xml:space="preserve"> </w:t>
      </w:r>
      <w:r>
        <w:rPr>
          <w:rFonts w:cs="Times New Roman"/>
          <w:lang w:val="pt-BR"/>
        </w:rPr>
        <w:t xml:space="preserve">é </w:t>
      </w:r>
      <w:r>
        <w:rPr>
          <w:rFonts w:cs="Times New Roman"/>
          <w:spacing w:val="-60"/>
          <w:lang w:val="pt-BR"/>
        </w:rPr>
        <w:t xml:space="preserve"> </w:t>
      </w:r>
      <w:r>
        <w:rPr>
          <w:rFonts w:cs="Times New Roman"/>
          <w:lang w:val="pt-BR"/>
        </w:rPr>
        <w:t>instrumento</w:t>
      </w:r>
      <w:r>
        <w:rPr>
          <w:rFonts w:cs="Times New Roman"/>
          <w:spacing w:val="-7"/>
          <w:lang w:val="pt-BR"/>
        </w:rPr>
        <w:t xml:space="preserve"> </w:t>
      </w:r>
      <w:r>
        <w:rPr>
          <w:rFonts w:cs="Times New Roman"/>
          <w:lang w:val="pt-BR"/>
        </w:rPr>
        <w:t>de</w:t>
      </w:r>
      <w:r>
        <w:rPr>
          <w:rFonts w:cs="Times New Roman"/>
          <w:spacing w:val="-7"/>
          <w:lang w:val="pt-BR"/>
        </w:rPr>
        <w:t xml:space="preserve"> </w:t>
      </w:r>
      <w:r>
        <w:rPr>
          <w:rFonts w:cs="Times New Roman"/>
          <w:lang w:val="pt-BR"/>
        </w:rPr>
        <w:t>impugnação</w:t>
      </w:r>
      <w:r>
        <w:rPr>
          <w:rFonts w:cs="Times New Roman"/>
          <w:spacing w:val="-7"/>
          <w:lang w:val="pt-BR"/>
        </w:rPr>
        <w:t xml:space="preserve"> </w:t>
      </w:r>
      <w:r>
        <w:rPr>
          <w:rFonts w:cs="Times New Roman"/>
          <w:lang w:val="pt-BR"/>
        </w:rPr>
        <w:t>de</w:t>
      </w:r>
      <w:r>
        <w:rPr>
          <w:rFonts w:cs="Times New Roman"/>
          <w:spacing w:val="-7"/>
          <w:lang w:val="pt-BR"/>
        </w:rPr>
        <w:t xml:space="preserve"> </w:t>
      </w:r>
      <w:r>
        <w:rPr>
          <w:rFonts w:cs="Times New Roman"/>
          <w:lang w:val="pt-BR"/>
        </w:rPr>
        <w:t>decisão</w:t>
      </w:r>
      <w:r>
        <w:rPr>
          <w:rFonts w:cs="Times New Roman"/>
          <w:spacing w:val="-6"/>
          <w:lang w:val="pt-BR"/>
        </w:rPr>
        <w:t xml:space="preserve"> </w:t>
      </w:r>
      <w:r>
        <w:rPr>
          <w:rFonts w:cs="Times New Roman"/>
          <w:lang w:val="pt-BR"/>
        </w:rPr>
        <w:t>judicial</w:t>
      </w:r>
      <w:r>
        <w:rPr>
          <w:rFonts w:cs="Times New Roman"/>
          <w:spacing w:val="-7"/>
          <w:lang w:val="pt-BR"/>
        </w:rPr>
        <w:t xml:space="preserve"> </w:t>
      </w:r>
      <w:r>
        <w:rPr>
          <w:rFonts w:cs="Times New Roman"/>
          <w:lang w:val="pt-BR"/>
        </w:rPr>
        <w:t>inadequado</w:t>
      </w:r>
      <w:r>
        <w:rPr>
          <w:rFonts w:cs="Times New Roman"/>
          <w:spacing w:val="-7"/>
          <w:lang w:val="pt-BR"/>
        </w:rPr>
        <w:t xml:space="preserve"> </w:t>
      </w:r>
      <w:r>
        <w:rPr>
          <w:rFonts w:cs="Times New Roman"/>
          <w:lang w:val="pt-BR"/>
        </w:rPr>
        <w:t>para</w:t>
      </w:r>
      <w:r>
        <w:rPr>
          <w:rFonts w:cs="Times New Roman"/>
          <w:spacing w:val="-7"/>
          <w:lang w:val="pt-BR"/>
        </w:rPr>
        <w:t xml:space="preserve"> </w:t>
      </w:r>
      <w:r>
        <w:rPr>
          <w:rFonts w:cs="Times New Roman"/>
          <w:lang w:val="pt-BR"/>
        </w:rPr>
        <w:t>a</w:t>
      </w:r>
      <w:r>
        <w:rPr>
          <w:rFonts w:cs="Times New Roman"/>
          <w:spacing w:val="-6"/>
          <w:lang w:val="pt-BR"/>
        </w:rPr>
        <w:t xml:space="preserve"> </w:t>
      </w:r>
      <w:r>
        <w:rPr>
          <w:rFonts w:cs="Times New Roman"/>
          <w:lang w:val="pt-BR"/>
        </w:rPr>
        <w:t>análise</w:t>
      </w:r>
      <w:r>
        <w:rPr>
          <w:rFonts w:cs="Times New Roman"/>
          <w:spacing w:val="-7"/>
          <w:lang w:val="pt-BR"/>
        </w:rPr>
        <w:t xml:space="preserve"> </w:t>
      </w:r>
      <w:r>
        <w:rPr>
          <w:rFonts w:cs="Times New Roman"/>
          <w:lang w:val="pt-BR"/>
        </w:rPr>
        <w:t>de</w:t>
      </w:r>
      <w:r>
        <w:rPr>
          <w:rFonts w:cs="Times New Roman"/>
          <w:spacing w:val="-7"/>
          <w:lang w:val="pt-BR"/>
        </w:rPr>
        <w:t xml:space="preserve"> </w:t>
      </w:r>
      <w:r>
        <w:rPr>
          <w:rFonts w:cs="Times New Roman"/>
          <w:lang w:val="pt-BR"/>
        </w:rPr>
        <w:t xml:space="preserve">matéria </w:t>
      </w:r>
      <w:r>
        <w:rPr>
          <w:rFonts w:cs="Times New Roman"/>
          <w:spacing w:val="-60"/>
          <w:lang w:val="pt-BR"/>
        </w:rPr>
        <w:t xml:space="preserve"> </w:t>
      </w:r>
      <w:r>
        <w:rPr>
          <w:rFonts w:cs="Times New Roman"/>
          <w:lang w:val="pt-BR"/>
        </w:rPr>
        <w:t>infraconstitucional,</w:t>
      </w:r>
      <w:r>
        <w:rPr>
          <w:rFonts w:cs="Times New Roman"/>
          <w:spacing w:val="-7"/>
          <w:lang w:val="pt-BR"/>
        </w:rPr>
        <w:t xml:space="preserve"> </w:t>
      </w:r>
      <w:r>
        <w:rPr>
          <w:rFonts w:cs="Times New Roman"/>
          <w:lang w:val="pt-BR"/>
        </w:rPr>
        <w:t>bem</w:t>
      </w:r>
      <w:r>
        <w:rPr>
          <w:rFonts w:cs="Times New Roman"/>
          <w:spacing w:val="-7"/>
          <w:lang w:val="pt-BR"/>
        </w:rPr>
        <w:t xml:space="preserve"> </w:t>
      </w:r>
      <w:r>
        <w:rPr>
          <w:rFonts w:cs="Times New Roman"/>
          <w:lang w:val="pt-BR"/>
        </w:rPr>
        <w:t>como</w:t>
      </w:r>
      <w:r>
        <w:rPr>
          <w:rFonts w:cs="Times New Roman"/>
          <w:spacing w:val="-6"/>
          <w:lang w:val="pt-BR"/>
        </w:rPr>
        <w:t xml:space="preserve"> </w:t>
      </w:r>
      <w:r>
        <w:rPr>
          <w:rFonts w:cs="Times New Roman"/>
          <w:lang w:val="pt-BR"/>
        </w:rPr>
        <w:t>para</w:t>
      </w:r>
      <w:r>
        <w:rPr>
          <w:rFonts w:cs="Times New Roman"/>
          <w:spacing w:val="-7"/>
          <w:lang w:val="pt-BR"/>
        </w:rPr>
        <w:t xml:space="preserve"> </w:t>
      </w:r>
      <w:r>
        <w:rPr>
          <w:rFonts w:cs="Times New Roman"/>
          <w:lang w:val="pt-BR"/>
        </w:rPr>
        <w:t>a</w:t>
      </w:r>
      <w:r>
        <w:rPr>
          <w:rFonts w:cs="Times New Roman"/>
          <w:spacing w:val="-7"/>
          <w:lang w:val="pt-BR"/>
        </w:rPr>
        <w:t xml:space="preserve"> </w:t>
      </w:r>
      <w:r>
        <w:rPr>
          <w:rFonts w:cs="Times New Roman"/>
          <w:lang w:val="pt-BR"/>
        </w:rPr>
        <w:t>valoração</w:t>
      </w:r>
      <w:r>
        <w:rPr>
          <w:rFonts w:cs="Times New Roman"/>
          <w:spacing w:val="-6"/>
          <w:lang w:val="pt-BR"/>
        </w:rPr>
        <w:t xml:space="preserve"> </w:t>
      </w:r>
      <w:r>
        <w:rPr>
          <w:rFonts w:cs="Times New Roman"/>
          <w:lang w:val="pt-BR"/>
        </w:rPr>
        <w:t>e</w:t>
      </w:r>
      <w:r>
        <w:rPr>
          <w:rFonts w:cs="Times New Roman"/>
          <w:spacing w:val="-7"/>
          <w:lang w:val="pt-BR"/>
        </w:rPr>
        <w:t xml:space="preserve"> </w:t>
      </w:r>
      <w:r>
        <w:rPr>
          <w:rFonts w:cs="Times New Roman"/>
          <w:lang w:val="pt-BR"/>
        </w:rPr>
        <w:t>exame</w:t>
      </w:r>
      <w:r>
        <w:rPr>
          <w:rFonts w:cs="Times New Roman"/>
          <w:spacing w:val="-7"/>
          <w:lang w:val="pt-BR"/>
        </w:rPr>
        <w:t xml:space="preserve"> </w:t>
      </w:r>
      <w:r>
        <w:rPr>
          <w:rFonts w:cs="Times New Roman"/>
          <w:lang w:val="pt-BR"/>
        </w:rPr>
        <w:t>minucioso</w:t>
      </w:r>
      <w:r>
        <w:rPr>
          <w:rFonts w:cs="Times New Roman"/>
          <w:spacing w:val="-6"/>
          <w:lang w:val="pt-BR"/>
        </w:rPr>
        <w:t xml:space="preserve"> </w:t>
      </w:r>
      <w:r>
        <w:rPr>
          <w:rFonts w:cs="Times New Roman"/>
          <w:lang w:val="pt-BR"/>
        </w:rPr>
        <w:t>do</w:t>
      </w:r>
      <w:r>
        <w:rPr>
          <w:rFonts w:cs="Times New Roman"/>
          <w:spacing w:val="-7"/>
          <w:lang w:val="pt-BR"/>
        </w:rPr>
        <w:t xml:space="preserve"> </w:t>
      </w:r>
      <w:r>
        <w:rPr>
          <w:rFonts w:cs="Times New Roman"/>
          <w:lang w:val="pt-BR"/>
        </w:rPr>
        <w:t>acervo fático-probatório</w:t>
      </w:r>
      <w:r>
        <w:rPr>
          <w:rFonts w:cs="Times New Roman"/>
          <w:spacing w:val="-6"/>
          <w:lang w:val="pt-BR"/>
        </w:rPr>
        <w:t xml:space="preserve"> </w:t>
      </w:r>
      <w:r>
        <w:rPr>
          <w:rFonts w:cs="Times New Roman"/>
          <w:lang w:val="pt-BR"/>
        </w:rPr>
        <w:t>engendrado</w:t>
      </w:r>
      <w:r>
        <w:rPr>
          <w:rFonts w:cs="Times New Roman"/>
          <w:spacing w:val="-5"/>
          <w:lang w:val="pt-BR"/>
        </w:rPr>
        <w:t xml:space="preserve"> </w:t>
      </w:r>
      <w:r>
        <w:rPr>
          <w:rFonts w:cs="Times New Roman"/>
          <w:lang w:val="pt-BR"/>
        </w:rPr>
        <w:t>nos</w:t>
      </w:r>
      <w:r>
        <w:rPr>
          <w:rFonts w:cs="Times New Roman"/>
          <w:spacing w:val="-6"/>
          <w:lang w:val="pt-BR"/>
        </w:rPr>
        <w:t xml:space="preserve"> </w:t>
      </w:r>
      <w:r>
        <w:rPr>
          <w:rFonts w:cs="Times New Roman"/>
          <w:lang w:val="pt-BR"/>
        </w:rPr>
        <w:t>autos</w:t>
      </w:r>
      <w:r>
        <w:rPr>
          <w:rFonts w:cs="Times New Roman"/>
          <w:spacing w:val="-5"/>
          <w:lang w:val="pt-BR"/>
        </w:rPr>
        <w:t xml:space="preserve"> </w:t>
      </w:r>
      <w:r>
        <w:rPr>
          <w:rFonts w:cs="Times New Roman"/>
          <w:lang w:val="pt-BR"/>
        </w:rPr>
        <w:t>(Súmula</w:t>
      </w:r>
      <w:r>
        <w:rPr>
          <w:rFonts w:cs="Times New Roman"/>
          <w:spacing w:val="-6"/>
          <w:lang w:val="pt-BR"/>
        </w:rPr>
        <w:t xml:space="preserve"> </w:t>
      </w:r>
      <w:r>
        <w:rPr>
          <w:rFonts w:cs="Times New Roman"/>
          <w:lang w:val="pt-BR"/>
        </w:rPr>
        <w:t>279</w:t>
      </w:r>
      <w:r>
        <w:rPr>
          <w:rFonts w:cs="Times New Roman"/>
          <w:spacing w:val="-5"/>
          <w:lang w:val="pt-BR"/>
        </w:rPr>
        <w:t xml:space="preserve"> </w:t>
      </w:r>
      <w:r>
        <w:rPr>
          <w:rFonts w:cs="Times New Roman"/>
          <w:lang w:val="pt-BR"/>
        </w:rPr>
        <w:t>do</w:t>
      </w:r>
      <w:r>
        <w:rPr>
          <w:rFonts w:cs="Times New Roman"/>
          <w:spacing w:val="-6"/>
          <w:lang w:val="pt-BR"/>
        </w:rPr>
        <w:t xml:space="preserve"> </w:t>
      </w:r>
      <w:r>
        <w:rPr>
          <w:rFonts w:cs="Times New Roman"/>
          <w:lang w:val="pt-BR"/>
        </w:rPr>
        <w:t>STF).</w:t>
      </w:r>
      <w:r>
        <w:rPr>
          <w:rFonts w:cs="Times New Roman"/>
          <w:spacing w:val="-5"/>
          <w:lang w:val="pt-BR"/>
        </w:rPr>
        <w:t xml:space="preserve"> </w:t>
      </w:r>
      <w:r>
        <w:rPr>
          <w:rFonts w:cs="Times New Roman"/>
          <w:lang w:val="pt-BR"/>
        </w:rPr>
        <w:t>4.</w:t>
      </w:r>
      <w:r>
        <w:rPr>
          <w:rFonts w:cs="Times New Roman"/>
          <w:spacing w:val="-18"/>
          <w:lang w:val="pt-BR"/>
        </w:rPr>
        <w:t xml:space="preserve"> </w:t>
      </w:r>
      <w:r>
        <w:rPr>
          <w:rFonts w:cs="Times New Roman"/>
          <w:lang w:val="pt-BR"/>
        </w:rPr>
        <w:t>Agravo</w:t>
      </w:r>
      <w:r>
        <w:rPr>
          <w:rFonts w:cs="Times New Roman"/>
          <w:spacing w:val="-6"/>
          <w:lang w:val="pt-BR"/>
        </w:rPr>
        <w:t xml:space="preserve"> </w:t>
      </w:r>
      <w:r>
        <w:rPr>
          <w:rFonts w:cs="Times New Roman"/>
          <w:lang w:val="pt-BR"/>
        </w:rPr>
        <w:t>interno</w:t>
      </w:r>
      <w:r>
        <w:rPr>
          <w:rFonts w:cs="Times New Roman"/>
          <w:spacing w:val="-5"/>
          <w:lang w:val="pt-BR"/>
        </w:rPr>
        <w:t xml:space="preserve"> </w:t>
      </w:r>
      <w:r>
        <w:rPr>
          <w:rFonts w:cs="Times New Roman"/>
          <w:lang w:val="pt-BR"/>
        </w:rPr>
        <w:t xml:space="preserve">desprovido, </w:t>
      </w:r>
      <w:r>
        <w:rPr>
          <w:rFonts w:cs="Times New Roman"/>
          <w:spacing w:val="-60"/>
          <w:lang w:val="pt-BR"/>
        </w:rPr>
        <w:t xml:space="preserve"> </w:t>
      </w:r>
      <w:r>
        <w:rPr>
          <w:rFonts w:cs="Times New Roman"/>
          <w:lang w:val="pt-BR"/>
        </w:rPr>
        <w:t>com</w:t>
      </w:r>
      <w:r>
        <w:rPr>
          <w:rFonts w:cs="Times New Roman"/>
          <w:spacing w:val="-5"/>
          <w:lang w:val="pt-BR"/>
        </w:rPr>
        <w:t xml:space="preserve"> </w:t>
      </w:r>
      <w:r>
        <w:rPr>
          <w:rFonts w:cs="Times New Roman"/>
          <w:lang w:val="pt-BR"/>
        </w:rPr>
        <w:t>imposição</w:t>
      </w:r>
      <w:r>
        <w:rPr>
          <w:rFonts w:cs="Times New Roman"/>
          <w:spacing w:val="-4"/>
          <w:lang w:val="pt-BR"/>
        </w:rPr>
        <w:t xml:space="preserve"> </w:t>
      </w:r>
      <w:r>
        <w:rPr>
          <w:rFonts w:cs="Times New Roman"/>
          <w:lang w:val="pt-BR"/>
        </w:rPr>
        <w:t>de</w:t>
      </w:r>
      <w:r>
        <w:rPr>
          <w:rFonts w:cs="Times New Roman"/>
          <w:spacing w:val="-4"/>
          <w:lang w:val="pt-BR"/>
        </w:rPr>
        <w:t xml:space="preserve"> </w:t>
      </w:r>
      <w:r>
        <w:rPr>
          <w:rFonts w:cs="Times New Roman"/>
          <w:lang w:val="pt-BR"/>
        </w:rPr>
        <w:t>multa</w:t>
      </w:r>
      <w:r>
        <w:rPr>
          <w:rFonts w:cs="Times New Roman"/>
          <w:spacing w:val="-5"/>
          <w:lang w:val="pt-BR"/>
        </w:rPr>
        <w:t xml:space="preserve"> </w:t>
      </w:r>
      <w:r>
        <w:rPr>
          <w:rFonts w:cs="Times New Roman"/>
          <w:lang w:val="pt-BR"/>
        </w:rPr>
        <w:t>de</w:t>
      </w:r>
      <w:r>
        <w:rPr>
          <w:rFonts w:cs="Times New Roman"/>
          <w:spacing w:val="-4"/>
          <w:lang w:val="pt-BR"/>
        </w:rPr>
        <w:t xml:space="preserve"> </w:t>
      </w:r>
      <w:r>
        <w:rPr>
          <w:rFonts w:cs="Times New Roman"/>
          <w:lang w:val="pt-BR"/>
        </w:rPr>
        <w:t>5%</w:t>
      </w:r>
      <w:r>
        <w:rPr>
          <w:rFonts w:cs="Times New Roman"/>
          <w:spacing w:val="-4"/>
          <w:lang w:val="pt-BR"/>
        </w:rPr>
        <w:t xml:space="preserve"> </w:t>
      </w:r>
      <w:r>
        <w:rPr>
          <w:rFonts w:cs="Times New Roman"/>
          <w:lang w:val="pt-BR"/>
        </w:rPr>
        <w:t>(cinco</w:t>
      </w:r>
      <w:r>
        <w:rPr>
          <w:rFonts w:cs="Times New Roman"/>
          <w:spacing w:val="-5"/>
          <w:lang w:val="pt-BR"/>
        </w:rPr>
        <w:t xml:space="preserve"> </w:t>
      </w:r>
      <w:r>
        <w:rPr>
          <w:rFonts w:cs="Times New Roman"/>
          <w:lang w:val="pt-BR"/>
        </w:rPr>
        <w:t>por</w:t>
      </w:r>
      <w:r>
        <w:rPr>
          <w:rFonts w:cs="Times New Roman"/>
          <w:spacing w:val="-4"/>
          <w:lang w:val="pt-BR"/>
        </w:rPr>
        <w:t xml:space="preserve"> </w:t>
      </w:r>
      <w:r>
        <w:rPr>
          <w:rFonts w:cs="Times New Roman"/>
          <w:lang w:val="pt-BR"/>
        </w:rPr>
        <w:t>cento)</w:t>
      </w:r>
      <w:r>
        <w:rPr>
          <w:rFonts w:cs="Times New Roman"/>
          <w:spacing w:val="-4"/>
          <w:lang w:val="pt-BR"/>
        </w:rPr>
        <w:t xml:space="preserve"> </w:t>
      </w:r>
      <w:r>
        <w:rPr>
          <w:rFonts w:cs="Times New Roman"/>
          <w:lang w:val="pt-BR"/>
        </w:rPr>
        <w:t>do</w:t>
      </w:r>
      <w:r>
        <w:rPr>
          <w:rFonts w:cs="Times New Roman"/>
          <w:spacing w:val="-5"/>
          <w:lang w:val="pt-BR"/>
        </w:rPr>
        <w:t xml:space="preserve"> </w:t>
      </w:r>
      <w:r>
        <w:rPr>
          <w:rFonts w:cs="Times New Roman"/>
          <w:lang w:val="pt-BR"/>
        </w:rPr>
        <w:t>valor</w:t>
      </w:r>
      <w:r>
        <w:rPr>
          <w:rFonts w:cs="Times New Roman"/>
          <w:spacing w:val="-4"/>
          <w:lang w:val="pt-BR"/>
        </w:rPr>
        <w:t xml:space="preserve"> </w:t>
      </w:r>
      <w:r>
        <w:rPr>
          <w:rFonts w:cs="Times New Roman"/>
          <w:lang w:val="pt-BR"/>
        </w:rPr>
        <w:t>atualizado</w:t>
      </w:r>
      <w:r>
        <w:rPr>
          <w:rFonts w:cs="Times New Roman"/>
          <w:spacing w:val="-4"/>
          <w:lang w:val="pt-BR"/>
        </w:rPr>
        <w:t xml:space="preserve"> </w:t>
      </w:r>
      <w:r>
        <w:rPr>
          <w:rFonts w:cs="Times New Roman"/>
          <w:lang w:val="pt-BR"/>
        </w:rPr>
        <w:t>da</w:t>
      </w:r>
      <w:r>
        <w:rPr>
          <w:rFonts w:cs="Times New Roman"/>
          <w:spacing w:val="-5"/>
          <w:lang w:val="pt-BR"/>
        </w:rPr>
        <w:t xml:space="preserve"> </w:t>
      </w:r>
      <w:r>
        <w:rPr>
          <w:rFonts w:cs="Times New Roman"/>
          <w:lang w:val="pt-BR"/>
        </w:rPr>
        <w:t>causa</w:t>
      </w:r>
      <w:r>
        <w:rPr>
          <w:rFonts w:cs="Times New Roman"/>
          <w:spacing w:val="-4"/>
          <w:lang w:val="pt-BR"/>
        </w:rPr>
        <w:t xml:space="preserve"> </w:t>
      </w:r>
      <w:r>
        <w:rPr>
          <w:rFonts w:cs="Times New Roman"/>
          <w:lang w:val="pt-BR"/>
        </w:rPr>
        <w:t>(artigo</w:t>
      </w:r>
      <w:r>
        <w:rPr>
          <w:rFonts w:cs="Times New Roman"/>
          <w:spacing w:val="-4"/>
          <w:lang w:val="pt-BR"/>
        </w:rPr>
        <w:t xml:space="preserve"> </w:t>
      </w:r>
      <w:r>
        <w:rPr>
          <w:rFonts w:cs="Times New Roman"/>
          <w:lang w:val="pt-BR"/>
        </w:rPr>
        <w:t xml:space="preserve">1.021, </w:t>
      </w:r>
      <w:r>
        <w:rPr>
          <w:rFonts w:cs="Times New Roman"/>
          <w:spacing w:val="-60"/>
          <w:lang w:val="pt-BR"/>
        </w:rPr>
        <w:t xml:space="preserve"> </w:t>
      </w:r>
      <w:r>
        <w:rPr>
          <w:rFonts w:cs="Times New Roman"/>
          <w:lang w:val="pt-BR"/>
        </w:rPr>
        <w:t>§</w:t>
      </w:r>
      <w:r>
        <w:rPr>
          <w:rFonts w:cs="Times New Roman"/>
          <w:spacing w:val="-4"/>
          <w:lang w:val="pt-BR"/>
        </w:rPr>
        <w:t xml:space="preserve"> </w:t>
      </w:r>
      <w:r>
        <w:rPr>
          <w:rFonts w:cs="Times New Roman"/>
          <w:lang w:val="pt-BR"/>
        </w:rPr>
        <w:t>4º,</w:t>
      </w:r>
      <w:r>
        <w:rPr>
          <w:rFonts w:cs="Times New Roman"/>
          <w:spacing w:val="-4"/>
          <w:lang w:val="pt-BR"/>
        </w:rPr>
        <w:t xml:space="preserve"> </w:t>
      </w:r>
      <w:r>
        <w:rPr>
          <w:rFonts w:cs="Times New Roman"/>
          <w:lang w:val="pt-BR"/>
        </w:rPr>
        <w:t>do</w:t>
      </w:r>
      <w:r>
        <w:rPr>
          <w:rFonts w:cs="Times New Roman"/>
          <w:spacing w:val="-4"/>
          <w:lang w:val="pt-BR"/>
        </w:rPr>
        <w:t xml:space="preserve"> </w:t>
      </w:r>
      <w:r>
        <w:rPr>
          <w:rFonts w:cs="Times New Roman"/>
          <w:lang w:val="pt-BR"/>
        </w:rPr>
        <w:t>CPC),</w:t>
      </w:r>
      <w:r>
        <w:rPr>
          <w:rFonts w:cs="Times New Roman"/>
          <w:spacing w:val="-4"/>
          <w:lang w:val="pt-BR"/>
        </w:rPr>
        <w:t xml:space="preserve"> </w:t>
      </w:r>
      <w:r>
        <w:rPr>
          <w:rFonts w:cs="Times New Roman"/>
          <w:lang w:val="pt-BR"/>
        </w:rPr>
        <w:t>caso</w:t>
      </w:r>
      <w:r>
        <w:rPr>
          <w:rFonts w:cs="Times New Roman"/>
          <w:spacing w:val="-4"/>
          <w:lang w:val="pt-BR"/>
        </w:rPr>
        <w:t xml:space="preserve"> </w:t>
      </w:r>
      <w:r>
        <w:rPr>
          <w:rFonts w:cs="Times New Roman"/>
          <w:lang w:val="pt-BR"/>
        </w:rPr>
        <w:t>seja</w:t>
      </w:r>
      <w:r>
        <w:rPr>
          <w:rFonts w:cs="Times New Roman"/>
          <w:spacing w:val="-3"/>
          <w:lang w:val="pt-BR"/>
        </w:rPr>
        <w:t xml:space="preserve"> </w:t>
      </w:r>
      <w:r>
        <w:rPr>
          <w:rFonts w:cs="Times New Roman"/>
          <w:lang w:val="pt-BR"/>
        </w:rPr>
        <w:t>unânime</w:t>
      </w:r>
      <w:r>
        <w:rPr>
          <w:rFonts w:cs="Times New Roman"/>
          <w:spacing w:val="-4"/>
          <w:lang w:val="pt-BR"/>
        </w:rPr>
        <w:t xml:space="preserve"> </w:t>
      </w:r>
      <w:r>
        <w:rPr>
          <w:rFonts w:cs="Times New Roman"/>
          <w:lang w:val="pt-BR"/>
        </w:rPr>
        <w:t>a</w:t>
      </w:r>
      <w:r>
        <w:rPr>
          <w:rFonts w:cs="Times New Roman"/>
          <w:spacing w:val="-4"/>
          <w:lang w:val="pt-BR"/>
        </w:rPr>
        <w:t xml:space="preserve"> </w:t>
      </w:r>
      <w:r>
        <w:rPr>
          <w:rFonts w:cs="Times New Roman"/>
          <w:lang w:val="pt-BR"/>
        </w:rPr>
        <w:t>votação.</w:t>
      </w:r>
      <w:r>
        <w:rPr>
          <w:rFonts w:cs="Times New Roman"/>
          <w:spacing w:val="-4"/>
          <w:lang w:val="pt-BR"/>
        </w:rPr>
        <w:t xml:space="preserve"> </w:t>
      </w:r>
      <w:r>
        <w:rPr>
          <w:rFonts w:cs="Times New Roman"/>
          <w:lang w:val="pt-BR"/>
        </w:rPr>
        <w:t>5.</w:t>
      </w:r>
      <w:r>
        <w:rPr>
          <w:rFonts w:cs="Times New Roman"/>
          <w:spacing w:val="-4"/>
          <w:lang w:val="pt-BR"/>
        </w:rPr>
        <w:t xml:space="preserve"> </w:t>
      </w:r>
      <w:r>
        <w:rPr>
          <w:rFonts w:cs="Times New Roman"/>
          <w:lang w:val="pt-BR"/>
        </w:rPr>
        <w:t>Honorários</w:t>
      </w:r>
      <w:r>
        <w:rPr>
          <w:rFonts w:cs="Times New Roman"/>
          <w:spacing w:val="-3"/>
          <w:lang w:val="pt-BR"/>
        </w:rPr>
        <w:t xml:space="preserve"> </w:t>
      </w:r>
      <w:r>
        <w:rPr>
          <w:rFonts w:cs="Times New Roman"/>
          <w:lang w:val="pt-BR"/>
        </w:rPr>
        <w:t>advocatícios</w:t>
      </w:r>
      <w:r>
        <w:rPr>
          <w:rFonts w:cs="Times New Roman"/>
          <w:spacing w:val="-4"/>
          <w:lang w:val="pt-BR"/>
        </w:rPr>
        <w:t xml:space="preserve"> </w:t>
      </w:r>
      <w:r>
        <w:rPr>
          <w:rFonts w:cs="Times New Roman"/>
          <w:lang w:val="pt-BR"/>
        </w:rPr>
        <w:t>majorados</w:t>
      </w:r>
      <w:r>
        <w:rPr>
          <w:rFonts w:cs="Times New Roman"/>
          <w:spacing w:val="-4"/>
          <w:lang w:val="pt-BR"/>
        </w:rPr>
        <w:t xml:space="preserve"> </w:t>
      </w:r>
      <w:r>
        <w:rPr>
          <w:rFonts w:cs="Times New Roman"/>
          <w:lang w:val="pt-BR"/>
        </w:rPr>
        <w:t>ao máximo</w:t>
      </w:r>
      <w:r>
        <w:rPr>
          <w:rFonts w:cs="Times New Roman"/>
          <w:spacing w:val="-6"/>
          <w:lang w:val="pt-BR"/>
        </w:rPr>
        <w:t xml:space="preserve"> </w:t>
      </w:r>
      <w:r>
        <w:rPr>
          <w:rFonts w:cs="Times New Roman"/>
          <w:lang w:val="pt-BR"/>
        </w:rPr>
        <w:t>legal</w:t>
      </w:r>
      <w:r>
        <w:rPr>
          <w:rFonts w:cs="Times New Roman"/>
          <w:spacing w:val="-6"/>
          <w:lang w:val="pt-BR"/>
        </w:rPr>
        <w:t xml:space="preserve"> </w:t>
      </w:r>
      <w:r>
        <w:rPr>
          <w:rFonts w:cs="Times New Roman"/>
          <w:lang w:val="pt-BR"/>
        </w:rPr>
        <w:t>em</w:t>
      </w:r>
      <w:r>
        <w:rPr>
          <w:rFonts w:cs="Times New Roman"/>
          <w:spacing w:val="-5"/>
          <w:lang w:val="pt-BR"/>
        </w:rPr>
        <w:t xml:space="preserve"> </w:t>
      </w:r>
      <w:r>
        <w:rPr>
          <w:rFonts w:cs="Times New Roman"/>
          <w:lang w:val="pt-BR"/>
        </w:rPr>
        <w:t>desfavor</w:t>
      </w:r>
      <w:r>
        <w:rPr>
          <w:rFonts w:cs="Times New Roman"/>
          <w:spacing w:val="-6"/>
          <w:lang w:val="pt-BR"/>
        </w:rPr>
        <w:t xml:space="preserve"> </w:t>
      </w:r>
      <w:r>
        <w:rPr>
          <w:rFonts w:cs="Times New Roman"/>
          <w:lang w:val="pt-BR"/>
        </w:rPr>
        <w:t>da</w:t>
      </w:r>
      <w:r>
        <w:rPr>
          <w:rFonts w:cs="Times New Roman"/>
          <w:spacing w:val="-5"/>
          <w:lang w:val="pt-BR"/>
        </w:rPr>
        <w:t xml:space="preserve"> </w:t>
      </w:r>
      <w:r>
        <w:rPr>
          <w:rFonts w:cs="Times New Roman"/>
          <w:lang w:val="pt-BR"/>
        </w:rPr>
        <w:t>parte</w:t>
      </w:r>
      <w:r>
        <w:rPr>
          <w:rFonts w:cs="Times New Roman"/>
          <w:spacing w:val="-6"/>
          <w:lang w:val="pt-BR"/>
        </w:rPr>
        <w:t xml:space="preserve"> </w:t>
      </w:r>
      <w:r>
        <w:rPr>
          <w:rFonts w:cs="Times New Roman"/>
          <w:lang w:val="pt-BR"/>
        </w:rPr>
        <w:t>recorrente,</w:t>
      </w:r>
      <w:r>
        <w:rPr>
          <w:rFonts w:cs="Times New Roman"/>
          <w:spacing w:val="-5"/>
          <w:lang w:val="pt-BR"/>
        </w:rPr>
        <w:t xml:space="preserve"> </w:t>
      </w:r>
      <w:r>
        <w:rPr>
          <w:rFonts w:cs="Times New Roman"/>
          <w:lang w:val="pt-BR"/>
        </w:rPr>
        <w:t>caso</w:t>
      </w:r>
      <w:r>
        <w:rPr>
          <w:rFonts w:cs="Times New Roman"/>
          <w:spacing w:val="-6"/>
          <w:lang w:val="pt-BR"/>
        </w:rPr>
        <w:t xml:space="preserve"> </w:t>
      </w:r>
      <w:r>
        <w:rPr>
          <w:rFonts w:cs="Times New Roman"/>
          <w:lang w:val="pt-BR"/>
        </w:rPr>
        <w:t>as</w:t>
      </w:r>
      <w:r>
        <w:rPr>
          <w:rFonts w:cs="Times New Roman"/>
          <w:spacing w:val="-5"/>
          <w:lang w:val="pt-BR"/>
        </w:rPr>
        <w:t xml:space="preserve"> </w:t>
      </w:r>
      <w:r>
        <w:rPr>
          <w:rFonts w:cs="Times New Roman"/>
          <w:lang w:val="pt-BR"/>
        </w:rPr>
        <w:t>instâncias</w:t>
      </w:r>
      <w:r>
        <w:rPr>
          <w:rFonts w:cs="Times New Roman"/>
          <w:spacing w:val="-6"/>
          <w:lang w:val="pt-BR"/>
        </w:rPr>
        <w:t xml:space="preserve"> </w:t>
      </w:r>
      <w:r>
        <w:rPr>
          <w:rFonts w:cs="Times New Roman"/>
          <w:lang w:val="pt-BR"/>
        </w:rPr>
        <w:t>de</w:t>
      </w:r>
      <w:r>
        <w:rPr>
          <w:rFonts w:cs="Times New Roman"/>
          <w:spacing w:val="-6"/>
          <w:lang w:val="pt-BR"/>
        </w:rPr>
        <w:t xml:space="preserve"> </w:t>
      </w:r>
      <w:r>
        <w:rPr>
          <w:rFonts w:cs="Times New Roman"/>
          <w:lang w:val="pt-BR"/>
        </w:rPr>
        <w:t>origem</w:t>
      </w:r>
      <w:r>
        <w:rPr>
          <w:rFonts w:cs="Times New Roman"/>
          <w:spacing w:val="-5"/>
          <w:lang w:val="pt-BR"/>
        </w:rPr>
        <w:t xml:space="preserve"> </w:t>
      </w:r>
      <w:r>
        <w:rPr>
          <w:rFonts w:cs="Times New Roman"/>
          <w:lang w:val="pt-BR"/>
        </w:rPr>
        <w:t>os</w:t>
      </w:r>
      <w:r>
        <w:rPr>
          <w:rFonts w:cs="Times New Roman"/>
          <w:spacing w:val="-6"/>
          <w:lang w:val="pt-BR"/>
        </w:rPr>
        <w:t xml:space="preserve"> </w:t>
      </w:r>
      <w:r>
        <w:rPr>
          <w:rFonts w:cs="Times New Roman"/>
          <w:lang w:val="pt-BR"/>
        </w:rPr>
        <w:t>tenham</w:t>
      </w:r>
      <w:r>
        <w:rPr>
          <w:rFonts w:cs="Times New Roman"/>
          <w:spacing w:val="-5"/>
          <w:lang w:val="pt-BR"/>
        </w:rPr>
        <w:t xml:space="preserve"> </w:t>
      </w:r>
      <w:r>
        <w:rPr>
          <w:rFonts w:cs="Times New Roman"/>
          <w:lang w:val="pt-BR"/>
        </w:rPr>
        <w:t xml:space="preserve">fixado, </w:t>
      </w:r>
      <w:r>
        <w:rPr>
          <w:rFonts w:cs="Times New Roman"/>
          <w:spacing w:val="-60"/>
          <w:lang w:val="pt-BR"/>
        </w:rPr>
        <w:t xml:space="preserve"> </w:t>
      </w:r>
      <w:r>
        <w:rPr>
          <w:rFonts w:cs="Times New Roman"/>
          <w:lang w:val="pt-BR"/>
        </w:rPr>
        <w:t>nos</w:t>
      </w:r>
      <w:r>
        <w:rPr>
          <w:rFonts w:cs="Times New Roman"/>
          <w:spacing w:val="-2"/>
          <w:lang w:val="pt-BR"/>
        </w:rPr>
        <w:t xml:space="preserve"> </w:t>
      </w:r>
      <w:r>
        <w:rPr>
          <w:rFonts w:cs="Times New Roman"/>
          <w:lang w:val="pt-BR"/>
        </w:rPr>
        <w:t>termos</w:t>
      </w:r>
      <w:r>
        <w:rPr>
          <w:rFonts w:cs="Times New Roman"/>
          <w:spacing w:val="-2"/>
          <w:lang w:val="pt-BR"/>
        </w:rPr>
        <w:t xml:space="preserve"> </w:t>
      </w:r>
      <w:r>
        <w:rPr>
          <w:rFonts w:cs="Times New Roman"/>
          <w:lang w:val="pt-BR"/>
        </w:rPr>
        <w:t>do</w:t>
      </w:r>
      <w:r>
        <w:rPr>
          <w:rFonts w:cs="Times New Roman"/>
          <w:spacing w:val="-2"/>
          <w:lang w:val="pt-BR"/>
        </w:rPr>
        <w:t xml:space="preserve"> </w:t>
      </w:r>
      <w:r>
        <w:rPr>
          <w:rFonts w:cs="Times New Roman"/>
          <w:lang w:val="pt-BR"/>
        </w:rPr>
        <w:t>artigo</w:t>
      </w:r>
      <w:r>
        <w:rPr>
          <w:rFonts w:cs="Times New Roman"/>
          <w:spacing w:val="-2"/>
          <w:lang w:val="pt-BR"/>
        </w:rPr>
        <w:t xml:space="preserve"> </w:t>
      </w:r>
      <w:r>
        <w:rPr>
          <w:rFonts w:cs="Times New Roman"/>
          <w:lang w:val="pt-BR"/>
        </w:rPr>
        <w:t>85,</w:t>
      </w:r>
      <w:r>
        <w:rPr>
          <w:rFonts w:cs="Times New Roman"/>
          <w:spacing w:val="-2"/>
          <w:lang w:val="pt-BR"/>
        </w:rPr>
        <w:t xml:space="preserve"> </w:t>
      </w:r>
      <w:r>
        <w:rPr>
          <w:rFonts w:cs="Times New Roman"/>
          <w:lang w:val="pt-BR"/>
        </w:rPr>
        <w:t>§</w:t>
      </w:r>
      <w:r>
        <w:rPr>
          <w:rFonts w:cs="Times New Roman"/>
          <w:spacing w:val="-2"/>
          <w:lang w:val="pt-BR"/>
        </w:rPr>
        <w:t xml:space="preserve"> </w:t>
      </w:r>
      <w:r>
        <w:rPr>
          <w:rFonts w:cs="Times New Roman"/>
          <w:spacing w:val="-3"/>
          <w:lang w:val="pt-BR"/>
        </w:rPr>
        <w:t>11,</w:t>
      </w:r>
      <w:r>
        <w:rPr>
          <w:rFonts w:cs="Times New Roman"/>
          <w:spacing w:val="-2"/>
          <w:lang w:val="pt-BR"/>
        </w:rPr>
        <w:t xml:space="preserve"> </w:t>
      </w:r>
      <w:r>
        <w:rPr>
          <w:rFonts w:cs="Times New Roman"/>
          <w:lang w:val="pt-BR"/>
        </w:rPr>
        <w:t>do</w:t>
      </w:r>
      <w:r>
        <w:rPr>
          <w:rFonts w:cs="Times New Roman"/>
          <w:spacing w:val="-2"/>
          <w:lang w:val="pt-BR"/>
        </w:rPr>
        <w:t xml:space="preserve"> </w:t>
      </w:r>
      <w:r>
        <w:rPr>
          <w:rFonts w:cs="Times New Roman"/>
          <w:lang w:val="pt-BR"/>
        </w:rPr>
        <w:t>Código</w:t>
      </w:r>
      <w:r>
        <w:rPr>
          <w:rFonts w:cs="Times New Roman"/>
          <w:spacing w:val="-2"/>
          <w:lang w:val="pt-BR"/>
        </w:rPr>
        <w:t xml:space="preserve"> </w:t>
      </w:r>
      <w:r>
        <w:rPr>
          <w:rFonts w:cs="Times New Roman"/>
          <w:lang w:val="pt-BR"/>
        </w:rPr>
        <w:t>de</w:t>
      </w:r>
      <w:r>
        <w:rPr>
          <w:rFonts w:cs="Times New Roman"/>
          <w:spacing w:val="-2"/>
          <w:lang w:val="pt-BR"/>
        </w:rPr>
        <w:t xml:space="preserve"> </w:t>
      </w:r>
      <w:r>
        <w:rPr>
          <w:rFonts w:cs="Times New Roman"/>
          <w:lang w:val="pt-BR"/>
        </w:rPr>
        <w:t>Processo</w:t>
      </w:r>
      <w:r>
        <w:rPr>
          <w:rFonts w:cs="Times New Roman"/>
          <w:spacing w:val="-2"/>
          <w:lang w:val="pt-BR"/>
        </w:rPr>
        <w:t xml:space="preserve"> </w:t>
      </w:r>
      <w:r>
        <w:rPr>
          <w:rFonts w:cs="Times New Roman"/>
          <w:lang w:val="pt-BR"/>
        </w:rPr>
        <w:t>Civil,</w:t>
      </w:r>
      <w:r>
        <w:rPr>
          <w:rFonts w:cs="Times New Roman"/>
          <w:spacing w:val="-1"/>
          <w:lang w:val="pt-BR"/>
        </w:rPr>
        <w:t xml:space="preserve"> </w:t>
      </w:r>
      <w:r>
        <w:rPr>
          <w:rFonts w:cs="Times New Roman"/>
          <w:lang w:val="pt-BR"/>
        </w:rPr>
        <w:t>observados</w:t>
      </w:r>
      <w:r>
        <w:rPr>
          <w:rFonts w:cs="Times New Roman"/>
          <w:spacing w:val="-2"/>
          <w:lang w:val="pt-BR"/>
        </w:rPr>
        <w:t xml:space="preserve"> </w:t>
      </w:r>
      <w:r>
        <w:rPr>
          <w:rFonts w:cs="Times New Roman"/>
          <w:lang w:val="pt-BR"/>
        </w:rPr>
        <w:t>os</w:t>
      </w:r>
      <w:r>
        <w:rPr>
          <w:rFonts w:cs="Times New Roman"/>
          <w:spacing w:val="-2"/>
          <w:lang w:val="pt-BR"/>
        </w:rPr>
        <w:t xml:space="preserve"> </w:t>
      </w:r>
      <w:r>
        <w:rPr>
          <w:rFonts w:cs="Times New Roman"/>
          <w:lang w:val="pt-BR"/>
        </w:rPr>
        <w:t>limites</w:t>
      </w:r>
      <w:r>
        <w:rPr>
          <w:rFonts w:cs="Times New Roman"/>
          <w:spacing w:val="-2"/>
          <w:lang w:val="pt-BR"/>
        </w:rPr>
        <w:t xml:space="preserve"> </w:t>
      </w:r>
      <w:r>
        <w:rPr>
          <w:rFonts w:cs="Times New Roman"/>
          <w:lang w:val="pt-BR"/>
        </w:rPr>
        <w:t>dos</w:t>
      </w:r>
      <w:r>
        <w:rPr>
          <w:rFonts w:cs="Times New Roman"/>
          <w:spacing w:val="-2"/>
          <w:lang w:val="pt-BR"/>
        </w:rPr>
        <w:t xml:space="preserve"> </w:t>
      </w:r>
      <w:r>
        <w:rPr>
          <w:rFonts w:cs="Times New Roman"/>
          <w:lang w:val="pt-BR"/>
        </w:rPr>
        <w:t>§§</w:t>
      </w:r>
      <w:r>
        <w:rPr>
          <w:rFonts w:cs="Times New Roman"/>
          <w:spacing w:val="-2"/>
          <w:lang w:val="pt-BR"/>
        </w:rPr>
        <w:t xml:space="preserve"> </w:t>
      </w:r>
      <w:r>
        <w:rPr>
          <w:rFonts w:cs="Times New Roman"/>
          <w:lang w:val="pt-BR"/>
        </w:rPr>
        <w:t>2º</w:t>
      </w:r>
      <w:r>
        <w:rPr>
          <w:rFonts w:cs="Times New Roman"/>
          <w:spacing w:val="-2"/>
          <w:lang w:val="pt-BR"/>
        </w:rPr>
        <w:t xml:space="preserve"> </w:t>
      </w:r>
      <w:r>
        <w:rPr>
          <w:rFonts w:cs="Times New Roman"/>
          <w:lang w:val="pt-BR"/>
        </w:rPr>
        <w:t xml:space="preserve">e </w:t>
      </w:r>
      <w:r>
        <w:rPr>
          <w:rFonts w:cs="Times New Roman"/>
          <w:spacing w:val="-60"/>
          <w:lang w:val="pt-BR"/>
        </w:rPr>
        <w:t xml:space="preserve"> </w:t>
      </w:r>
      <w:r>
        <w:rPr>
          <w:rFonts w:cs="Times New Roman"/>
          <w:lang w:val="pt-BR"/>
        </w:rPr>
        <w:t>3º</w:t>
      </w:r>
      <w:r>
        <w:rPr>
          <w:rFonts w:cs="Times New Roman"/>
          <w:spacing w:val="-6"/>
          <w:lang w:val="pt-BR"/>
        </w:rPr>
        <w:t xml:space="preserve"> </w:t>
      </w:r>
      <w:r>
        <w:rPr>
          <w:rFonts w:cs="Times New Roman"/>
          <w:lang w:val="pt-BR"/>
        </w:rPr>
        <w:t>e</w:t>
      </w:r>
      <w:r>
        <w:rPr>
          <w:rFonts w:cs="Times New Roman"/>
          <w:spacing w:val="-5"/>
          <w:lang w:val="pt-BR"/>
        </w:rPr>
        <w:t xml:space="preserve"> </w:t>
      </w:r>
      <w:r>
        <w:rPr>
          <w:rFonts w:cs="Times New Roman"/>
          <w:lang w:val="pt-BR"/>
        </w:rPr>
        <w:t>a</w:t>
      </w:r>
      <w:r>
        <w:rPr>
          <w:rFonts w:cs="Times New Roman"/>
          <w:spacing w:val="-5"/>
          <w:lang w:val="pt-BR"/>
        </w:rPr>
        <w:t xml:space="preserve"> </w:t>
      </w:r>
      <w:r>
        <w:rPr>
          <w:rFonts w:cs="Times New Roman"/>
          <w:lang w:val="pt-BR"/>
        </w:rPr>
        <w:t>eventual</w:t>
      </w:r>
      <w:r>
        <w:rPr>
          <w:rFonts w:cs="Times New Roman"/>
          <w:spacing w:val="-5"/>
          <w:lang w:val="pt-BR"/>
        </w:rPr>
        <w:t xml:space="preserve"> </w:t>
      </w:r>
      <w:r>
        <w:rPr>
          <w:rFonts w:cs="Times New Roman"/>
          <w:lang w:val="pt-BR"/>
        </w:rPr>
        <w:t>concessão</w:t>
      </w:r>
      <w:r>
        <w:rPr>
          <w:rFonts w:cs="Times New Roman"/>
          <w:spacing w:val="-6"/>
          <w:lang w:val="pt-BR"/>
        </w:rPr>
        <w:t xml:space="preserve"> </w:t>
      </w:r>
      <w:r>
        <w:rPr>
          <w:rFonts w:cs="Times New Roman"/>
          <w:lang w:val="pt-BR"/>
        </w:rPr>
        <w:t>de</w:t>
      </w:r>
      <w:r>
        <w:rPr>
          <w:rFonts w:cs="Times New Roman"/>
          <w:spacing w:val="-5"/>
          <w:lang w:val="pt-BR"/>
        </w:rPr>
        <w:t xml:space="preserve"> </w:t>
      </w:r>
      <w:r>
        <w:rPr>
          <w:rFonts w:cs="Times New Roman"/>
          <w:lang w:val="pt-BR"/>
        </w:rPr>
        <w:t>justiça</w:t>
      </w:r>
      <w:r>
        <w:rPr>
          <w:rFonts w:cs="Times New Roman"/>
          <w:spacing w:val="-5"/>
          <w:lang w:val="pt-BR"/>
        </w:rPr>
        <w:t xml:space="preserve"> </w:t>
      </w:r>
      <w:r>
        <w:rPr>
          <w:rFonts w:cs="Times New Roman"/>
          <w:lang w:val="pt-BR"/>
        </w:rPr>
        <w:t>gratuita.</w:t>
      </w:r>
    </w:p>
    <w:p w:rsidR="00CE6675" w:rsidRDefault="00CE6675" w:rsidP="00CE6675">
      <w:pPr>
        <w:pStyle w:val="Corpodetexto"/>
        <w:spacing w:before="240"/>
        <w:ind w:left="0"/>
        <w:jc w:val="both"/>
        <w:rPr>
          <w:rFonts w:cs="Times New Roman"/>
          <w:lang w:val="pt-BR"/>
        </w:rPr>
      </w:pPr>
      <w:r>
        <w:rPr>
          <w:rFonts w:cs="Times New Roman"/>
          <w:lang w:val="pt-BR"/>
        </w:rPr>
        <w:t>STF (ARE</w:t>
      </w:r>
      <w:r>
        <w:rPr>
          <w:rFonts w:cs="Times New Roman"/>
          <w:spacing w:val="-6"/>
          <w:lang w:val="pt-BR"/>
        </w:rPr>
        <w:t xml:space="preserve"> </w:t>
      </w:r>
      <w:r>
        <w:rPr>
          <w:rFonts w:cs="Times New Roman"/>
          <w:lang w:val="pt-BR"/>
        </w:rPr>
        <w:t>1352707</w:t>
      </w:r>
      <w:r>
        <w:rPr>
          <w:rFonts w:cs="Times New Roman"/>
          <w:spacing w:val="-18"/>
          <w:lang w:val="pt-BR"/>
        </w:rPr>
        <w:t xml:space="preserve"> </w:t>
      </w:r>
      <w:r>
        <w:rPr>
          <w:rFonts w:cs="Times New Roman"/>
          <w:lang w:val="pt-BR"/>
        </w:rPr>
        <w:t>AgR,</w:t>
      </w:r>
      <w:r>
        <w:rPr>
          <w:rFonts w:cs="Times New Roman"/>
          <w:spacing w:val="-5"/>
          <w:lang w:val="pt-BR"/>
        </w:rPr>
        <w:t xml:space="preserve"> </w:t>
      </w:r>
      <w:r>
        <w:rPr>
          <w:rFonts w:cs="Times New Roman"/>
          <w:lang w:val="pt-BR"/>
        </w:rPr>
        <w:t>Relator(a):</w:t>
      </w:r>
      <w:r>
        <w:rPr>
          <w:rFonts w:cs="Times New Roman"/>
          <w:spacing w:val="-6"/>
          <w:lang w:val="pt-BR"/>
        </w:rPr>
        <w:t xml:space="preserve"> </w:t>
      </w:r>
      <w:r>
        <w:rPr>
          <w:rFonts w:cs="Times New Roman"/>
          <w:lang w:val="pt-BR"/>
        </w:rPr>
        <w:t>LUIZ</w:t>
      </w:r>
      <w:r>
        <w:rPr>
          <w:rFonts w:cs="Times New Roman"/>
          <w:spacing w:val="-5"/>
          <w:lang w:val="pt-BR"/>
        </w:rPr>
        <w:t xml:space="preserve"> </w:t>
      </w:r>
      <w:r>
        <w:rPr>
          <w:rFonts w:cs="Times New Roman"/>
          <w:lang w:val="pt-BR"/>
        </w:rPr>
        <w:t>FUX</w:t>
      </w:r>
      <w:r>
        <w:rPr>
          <w:rFonts w:cs="Times New Roman"/>
          <w:spacing w:val="-6"/>
          <w:lang w:val="pt-BR"/>
        </w:rPr>
        <w:t xml:space="preserve"> </w:t>
      </w:r>
      <w:r>
        <w:rPr>
          <w:rFonts w:cs="Times New Roman"/>
          <w:lang w:val="pt-BR"/>
        </w:rPr>
        <w:t>(Presidente),</w:t>
      </w:r>
      <w:r>
        <w:rPr>
          <w:rFonts w:cs="Times New Roman"/>
          <w:spacing w:val="-10"/>
          <w:lang w:val="pt-BR"/>
        </w:rPr>
        <w:t xml:space="preserve"> </w:t>
      </w:r>
      <w:r>
        <w:rPr>
          <w:rFonts w:cs="Times New Roman"/>
          <w:spacing w:val="-2"/>
          <w:lang w:val="pt-BR"/>
        </w:rPr>
        <w:t>Tribunal</w:t>
      </w:r>
      <w:r>
        <w:rPr>
          <w:rFonts w:cs="Times New Roman"/>
          <w:spacing w:val="-5"/>
          <w:lang w:val="pt-BR"/>
        </w:rPr>
        <w:t xml:space="preserve"> </w:t>
      </w:r>
      <w:r>
        <w:rPr>
          <w:rFonts w:cs="Times New Roman"/>
          <w:lang w:val="pt-BR"/>
        </w:rPr>
        <w:t>Pleno,</w:t>
      </w:r>
      <w:r>
        <w:rPr>
          <w:rFonts w:cs="Times New Roman"/>
          <w:spacing w:val="-6"/>
          <w:lang w:val="pt-BR"/>
        </w:rPr>
        <w:t xml:space="preserve"> </w:t>
      </w:r>
      <w:r>
        <w:rPr>
          <w:rFonts w:cs="Times New Roman"/>
          <w:lang w:val="pt-BR"/>
        </w:rPr>
        <w:t>julgado</w:t>
      </w:r>
      <w:r>
        <w:rPr>
          <w:rFonts w:cs="Times New Roman"/>
          <w:spacing w:val="-5"/>
          <w:lang w:val="pt-BR"/>
        </w:rPr>
        <w:t xml:space="preserve"> </w:t>
      </w:r>
      <w:r>
        <w:rPr>
          <w:rFonts w:cs="Times New Roman"/>
          <w:lang w:val="pt-BR"/>
        </w:rPr>
        <w:t>em</w:t>
      </w:r>
      <w:r>
        <w:rPr>
          <w:rFonts w:cs="Times New Roman"/>
          <w:spacing w:val="27"/>
          <w:w w:val="99"/>
          <w:lang w:val="pt-BR"/>
        </w:rPr>
        <w:t xml:space="preserve"> </w:t>
      </w:r>
      <w:r>
        <w:rPr>
          <w:rFonts w:cs="Times New Roman"/>
          <w:lang w:val="pt-BR"/>
        </w:rPr>
        <w:t>14/02/2022,</w:t>
      </w:r>
      <w:r>
        <w:rPr>
          <w:rFonts w:cs="Times New Roman"/>
          <w:spacing w:val="-4"/>
          <w:lang w:val="pt-BR"/>
        </w:rPr>
        <w:t xml:space="preserve"> </w:t>
      </w:r>
      <w:r>
        <w:rPr>
          <w:rFonts w:cs="Times New Roman"/>
          <w:lang w:val="pt-BR"/>
        </w:rPr>
        <w:t>PROCESSO</w:t>
      </w:r>
      <w:r>
        <w:rPr>
          <w:rFonts w:cs="Times New Roman"/>
          <w:spacing w:val="-3"/>
          <w:lang w:val="pt-BR"/>
        </w:rPr>
        <w:t xml:space="preserve"> </w:t>
      </w:r>
      <w:r>
        <w:rPr>
          <w:rFonts w:cs="Times New Roman"/>
          <w:lang w:val="pt-BR"/>
        </w:rPr>
        <w:t>ELETRÔNICO</w:t>
      </w:r>
      <w:r>
        <w:rPr>
          <w:rFonts w:cs="Times New Roman"/>
          <w:spacing w:val="-3"/>
          <w:lang w:val="pt-BR"/>
        </w:rPr>
        <w:t xml:space="preserve"> </w:t>
      </w:r>
      <w:r>
        <w:rPr>
          <w:rFonts w:cs="Times New Roman"/>
          <w:lang w:val="pt-BR"/>
        </w:rPr>
        <w:t>DJe-040</w:t>
      </w:r>
      <w:r>
        <w:rPr>
          <w:rFonts w:cs="Times New Roman"/>
          <w:spacing w:val="53"/>
          <w:lang w:val="pt-BR"/>
        </w:rPr>
        <w:t xml:space="preserve"> </w:t>
      </w:r>
      <w:r>
        <w:rPr>
          <w:rFonts w:cs="Times New Roman"/>
          <w:lang w:val="pt-BR"/>
        </w:rPr>
        <w:t>DIVULG</w:t>
      </w:r>
      <w:r>
        <w:rPr>
          <w:rFonts w:cs="Times New Roman"/>
          <w:spacing w:val="-3"/>
          <w:lang w:val="pt-BR"/>
        </w:rPr>
        <w:t xml:space="preserve"> </w:t>
      </w:r>
      <w:r>
        <w:rPr>
          <w:rFonts w:cs="Times New Roman"/>
          <w:lang w:val="pt-BR"/>
        </w:rPr>
        <w:t>02-03-2022</w:t>
      </w:r>
      <w:r>
        <w:rPr>
          <w:rFonts w:cs="Times New Roman"/>
          <w:spacing w:val="53"/>
          <w:lang w:val="pt-BR"/>
        </w:rPr>
        <w:t xml:space="preserve"> </w:t>
      </w:r>
      <w:r>
        <w:rPr>
          <w:rFonts w:cs="Times New Roman"/>
          <w:lang w:val="pt-BR"/>
        </w:rPr>
        <w:t>PUBLIC 03-03-2022) AGR</w:t>
      </w:r>
      <w:r>
        <w:rPr>
          <w:rFonts w:cs="Times New Roman"/>
          <w:spacing w:val="-31"/>
          <w:lang w:val="pt-BR"/>
        </w:rPr>
        <w:t>A</w:t>
      </w:r>
      <w:r>
        <w:rPr>
          <w:rFonts w:cs="Times New Roman"/>
          <w:lang w:val="pt-BR"/>
        </w:rPr>
        <w:t>VO</w:t>
      </w:r>
      <w:r>
        <w:rPr>
          <w:rFonts w:cs="Times New Roman"/>
          <w:spacing w:val="-1"/>
          <w:lang w:val="pt-BR"/>
        </w:rPr>
        <w:t xml:space="preserve"> </w:t>
      </w:r>
      <w:r>
        <w:rPr>
          <w:rFonts w:cs="Times New Roman"/>
          <w:lang w:val="pt-BR"/>
        </w:rPr>
        <w:t>INTERNO</w:t>
      </w:r>
      <w:r>
        <w:rPr>
          <w:rFonts w:cs="Times New Roman"/>
          <w:spacing w:val="-2"/>
          <w:lang w:val="pt-BR"/>
        </w:rPr>
        <w:t xml:space="preserve"> </w:t>
      </w:r>
      <w:r>
        <w:rPr>
          <w:rFonts w:cs="Times New Roman"/>
          <w:lang w:val="pt-BR"/>
        </w:rPr>
        <w:t>NO</w:t>
      </w:r>
      <w:r>
        <w:rPr>
          <w:rFonts w:cs="Times New Roman"/>
          <w:spacing w:val="-1"/>
          <w:lang w:val="pt-BR"/>
        </w:rPr>
        <w:t xml:space="preserve"> </w:t>
      </w:r>
      <w:r>
        <w:rPr>
          <w:rFonts w:cs="Times New Roman"/>
          <w:lang w:val="pt-BR"/>
        </w:rPr>
        <w:t>RECURSO</w:t>
      </w:r>
      <w:r>
        <w:rPr>
          <w:rFonts w:cs="Times New Roman"/>
          <w:spacing w:val="-1"/>
          <w:lang w:val="pt-BR"/>
        </w:rPr>
        <w:t xml:space="preserve"> </w:t>
      </w:r>
      <w:r>
        <w:rPr>
          <w:rFonts w:cs="Times New Roman"/>
          <w:lang w:val="pt-BR"/>
        </w:rPr>
        <w:t>EXTRAORDINÁRIO</w:t>
      </w:r>
      <w:r>
        <w:rPr>
          <w:rFonts w:cs="Times New Roman"/>
          <w:spacing w:val="-1"/>
          <w:lang w:val="pt-BR"/>
        </w:rPr>
        <w:t xml:space="preserve"> </w:t>
      </w:r>
      <w:r>
        <w:rPr>
          <w:rFonts w:cs="Times New Roman"/>
          <w:lang w:val="pt-BR"/>
        </w:rPr>
        <w:t>COM</w:t>
      </w:r>
      <w:r>
        <w:rPr>
          <w:rFonts w:cs="Times New Roman"/>
          <w:spacing w:val="-15"/>
          <w:lang w:val="pt-BR"/>
        </w:rPr>
        <w:t xml:space="preserve"> </w:t>
      </w:r>
      <w:r>
        <w:rPr>
          <w:rFonts w:cs="Times New Roman"/>
          <w:lang w:val="pt-BR"/>
        </w:rPr>
        <w:t>AGR</w:t>
      </w:r>
      <w:r>
        <w:rPr>
          <w:rFonts w:cs="Times New Roman"/>
          <w:spacing w:val="-31"/>
          <w:lang w:val="pt-BR"/>
        </w:rPr>
        <w:t>A</w:t>
      </w:r>
      <w:r>
        <w:rPr>
          <w:rFonts w:cs="Times New Roman"/>
          <w:lang w:val="pt-BR"/>
        </w:rPr>
        <w:t>VO. DIREI</w:t>
      </w:r>
      <w:r>
        <w:rPr>
          <w:rFonts w:cs="Times New Roman"/>
          <w:spacing w:val="-6"/>
          <w:lang w:val="pt-BR"/>
        </w:rPr>
        <w:t>T</w:t>
      </w:r>
      <w:r>
        <w:rPr>
          <w:rFonts w:cs="Times New Roman"/>
          <w:lang w:val="pt-BR"/>
        </w:rPr>
        <w:t>O</w:t>
      </w:r>
      <w:r>
        <w:rPr>
          <w:rFonts w:cs="Times New Roman"/>
          <w:spacing w:val="-16"/>
          <w:lang w:val="pt-BR"/>
        </w:rPr>
        <w:t xml:space="preserve"> </w:t>
      </w:r>
      <w:r>
        <w:rPr>
          <w:rFonts w:cs="Times New Roman"/>
          <w:lang w:val="pt-BR"/>
        </w:rPr>
        <w:t>ADMINISTR</w:t>
      </w:r>
      <w:r>
        <w:rPr>
          <w:rFonts w:cs="Times New Roman"/>
          <w:spacing w:val="-27"/>
          <w:lang w:val="pt-BR"/>
        </w:rPr>
        <w:t>A</w:t>
      </w:r>
      <w:r>
        <w:rPr>
          <w:rFonts w:cs="Times New Roman"/>
          <w:lang w:val="pt-BR"/>
        </w:rPr>
        <w:t>TIVO.</w:t>
      </w:r>
      <w:r>
        <w:rPr>
          <w:rFonts w:cs="Times New Roman"/>
          <w:spacing w:val="-2"/>
          <w:lang w:val="pt-BR"/>
        </w:rPr>
        <w:t xml:space="preserve"> </w:t>
      </w:r>
      <w:r>
        <w:rPr>
          <w:rFonts w:cs="Times New Roman"/>
          <w:lang w:val="pt-BR"/>
        </w:rPr>
        <w:t>SE</w:t>
      </w:r>
      <w:r>
        <w:rPr>
          <w:rFonts w:cs="Times New Roman"/>
          <w:spacing w:val="-21"/>
          <w:lang w:val="pt-BR"/>
        </w:rPr>
        <w:t>R</w:t>
      </w:r>
      <w:r>
        <w:rPr>
          <w:rFonts w:cs="Times New Roman"/>
          <w:lang w:val="pt-BR"/>
        </w:rPr>
        <w:t>VIÇOS</w:t>
      </w:r>
      <w:r>
        <w:rPr>
          <w:rFonts w:cs="Times New Roman"/>
          <w:spacing w:val="-2"/>
          <w:lang w:val="pt-BR"/>
        </w:rPr>
        <w:t xml:space="preserve"> </w:t>
      </w:r>
      <w:r>
        <w:rPr>
          <w:rFonts w:cs="Times New Roman"/>
          <w:lang w:val="pt-BR"/>
        </w:rPr>
        <w:t>MÉDICOS</w:t>
      </w:r>
      <w:r>
        <w:rPr>
          <w:rFonts w:cs="Times New Roman"/>
          <w:spacing w:val="-2"/>
          <w:lang w:val="pt-BR"/>
        </w:rPr>
        <w:t xml:space="preserve"> </w:t>
      </w:r>
      <w:r>
        <w:rPr>
          <w:rFonts w:cs="Times New Roman"/>
          <w:lang w:val="pt-BR"/>
        </w:rPr>
        <w:t>E</w:t>
      </w:r>
      <w:r>
        <w:rPr>
          <w:rFonts w:cs="Times New Roman"/>
          <w:spacing w:val="-2"/>
          <w:lang w:val="pt-BR"/>
        </w:rPr>
        <w:t xml:space="preserve"> </w:t>
      </w:r>
      <w:r>
        <w:rPr>
          <w:rFonts w:cs="Times New Roman"/>
          <w:lang w:val="pt-BR"/>
        </w:rPr>
        <w:t>HOSPI</w:t>
      </w:r>
      <w:r>
        <w:rPr>
          <w:rFonts w:cs="Times New Roman"/>
          <w:spacing w:val="-20"/>
          <w:lang w:val="pt-BR"/>
        </w:rPr>
        <w:t>T</w:t>
      </w:r>
      <w:r>
        <w:rPr>
          <w:rFonts w:cs="Times New Roman"/>
          <w:lang w:val="pt-BR"/>
        </w:rPr>
        <w:t>ALARES.</w:t>
      </w:r>
      <w:r>
        <w:rPr>
          <w:rFonts w:cs="Times New Roman"/>
          <w:spacing w:val="-2"/>
          <w:lang w:val="pt-BR"/>
        </w:rPr>
        <w:t xml:space="preserve"> </w:t>
      </w:r>
      <w:r>
        <w:rPr>
          <w:rFonts w:cs="Times New Roman"/>
          <w:lang w:val="pt-BR"/>
        </w:rPr>
        <w:t>CUS</w:t>
      </w:r>
      <w:r>
        <w:rPr>
          <w:rFonts w:cs="Times New Roman"/>
          <w:spacing w:val="-5"/>
          <w:lang w:val="pt-BR"/>
        </w:rPr>
        <w:t>T</w:t>
      </w:r>
      <w:r>
        <w:rPr>
          <w:rFonts w:cs="Times New Roman"/>
          <w:lang w:val="pt-BR"/>
        </w:rPr>
        <w:t>OS COM INTERNAÇÃO EM HOSPI</w:t>
      </w:r>
      <w:r>
        <w:rPr>
          <w:rFonts w:cs="Times New Roman"/>
          <w:spacing w:val="-20"/>
          <w:lang w:val="pt-BR"/>
        </w:rPr>
        <w:t>T</w:t>
      </w:r>
      <w:r>
        <w:rPr>
          <w:rFonts w:cs="Times New Roman"/>
          <w:lang w:val="pt-BR"/>
        </w:rPr>
        <w:t>AL</w:t>
      </w:r>
      <w:r>
        <w:rPr>
          <w:rFonts w:cs="Times New Roman"/>
          <w:spacing w:val="-9"/>
          <w:lang w:val="pt-BR"/>
        </w:rPr>
        <w:t xml:space="preserve"> </w:t>
      </w:r>
      <w:r>
        <w:rPr>
          <w:rFonts w:cs="Times New Roman"/>
          <w:spacing w:val="-23"/>
          <w:lang w:val="pt-BR"/>
        </w:rPr>
        <w:t>P</w:t>
      </w:r>
      <w:r>
        <w:rPr>
          <w:rFonts w:cs="Times New Roman"/>
          <w:lang w:val="pt-BR"/>
        </w:rPr>
        <w:t>A</w:t>
      </w:r>
      <w:r>
        <w:rPr>
          <w:rFonts w:cs="Times New Roman"/>
          <w:spacing w:val="-15"/>
          <w:lang w:val="pt-BR"/>
        </w:rPr>
        <w:t>R</w:t>
      </w:r>
      <w:r>
        <w:rPr>
          <w:rFonts w:cs="Times New Roman"/>
          <w:lang w:val="pt-BR"/>
        </w:rPr>
        <w:t>TICULAR.</w:t>
      </w:r>
      <w:r>
        <w:rPr>
          <w:rFonts w:cs="Times New Roman"/>
          <w:spacing w:val="-14"/>
          <w:lang w:val="pt-BR"/>
        </w:rPr>
        <w:t xml:space="preserve"> </w:t>
      </w:r>
      <w:r>
        <w:rPr>
          <w:rFonts w:cs="Times New Roman"/>
          <w:lang w:val="pt-BR"/>
        </w:rPr>
        <w:t>AUSÊNCIA</w:t>
      </w:r>
      <w:r>
        <w:rPr>
          <w:rFonts w:cs="Times New Roman"/>
          <w:spacing w:val="-14"/>
          <w:lang w:val="pt-BR"/>
        </w:rPr>
        <w:t xml:space="preserve"> </w:t>
      </w:r>
      <w:r>
        <w:rPr>
          <w:rFonts w:cs="Times New Roman"/>
          <w:lang w:val="pt-BR"/>
        </w:rPr>
        <w:t>DE</w:t>
      </w:r>
      <w:r>
        <w:rPr>
          <w:rFonts w:cs="Times New Roman"/>
          <w:spacing w:val="-5"/>
          <w:lang w:val="pt-BR"/>
        </w:rPr>
        <w:t xml:space="preserve"> </w:t>
      </w:r>
      <w:r>
        <w:rPr>
          <w:rFonts w:cs="Times New Roman"/>
          <w:spacing w:val="-31"/>
          <w:lang w:val="pt-BR"/>
        </w:rPr>
        <w:t>V</w:t>
      </w:r>
      <w:r>
        <w:rPr>
          <w:rFonts w:cs="Times New Roman"/>
          <w:lang w:val="pt-BR"/>
        </w:rPr>
        <w:t xml:space="preserve">AGAS EM </w:t>
      </w:r>
      <w:r>
        <w:rPr>
          <w:rFonts w:cs="Times New Roman"/>
          <w:spacing w:val="-3"/>
          <w:lang w:val="pt-BR"/>
        </w:rPr>
        <w:t>HOSPITAL</w:t>
      </w:r>
      <w:r>
        <w:rPr>
          <w:rFonts w:cs="Times New Roman"/>
          <w:spacing w:val="-10"/>
          <w:lang w:val="pt-BR"/>
        </w:rPr>
        <w:t xml:space="preserve"> </w:t>
      </w:r>
      <w:r>
        <w:rPr>
          <w:rFonts w:cs="Times New Roman"/>
          <w:lang w:val="pt-BR"/>
        </w:rPr>
        <w:t xml:space="preserve">PÚBLICO. </w:t>
      </w:r>
      <w:r>
        <w:rPr>
          <w:rFonts w:cs="Times New Roman"/>
          <w:spacing w:val="-1"/>
          <w:lang w:val="pt-BR"/>
        </w:rPr>
        <w:t>RESSARCIMENTO.</w:t>
      </w:r>
      <w:r>
        <w:rPr>
          <w:rFonts w:cs="Times New Roman"/>
          <w:spacing w:val="-5"/>
          <w:lang w:val="pt-BR"/>
        </w:rPr>
        <w:t xml:space="preserve"> T</w:t>
      </w:r>
      <w:r>
        <w:rPr>
          <w:rFonts w:cs="Times New Roman"/>
          <w:spacing w:val="-4"/>
          <w:lang w:val="pt-BR"/>
        </w:rPr>
        <w:t>ABELA</w:t>
      </w:r>
      <w:r>
        <w:rPr>
          <w:rFonts w:cs="Times New Roman"/>
          <w:spacing w:val="-14"/>
          <w:lang w:val="pt-BR"/>
        </w:rPr>
        <w:t xml:space="preserve"> </w:t>
      </w:r>
      <w:r>
        <w:rPr>
          <w:rFonts w:cs="Times New Roman"/>
          <w:lang w:val="pt-BR"/>
        </w:rPr>
        <w:t>DO SUS. REPERCUSSÃO GERAL</w:t>
      </w:r>
      <w:r>
        <w:rPr>
          <w:rFonts w:cs="Times New Roman"/>
          <w:spacing w:val="34"/>
          <w:lang w:val="pt-BR"/>
        </w:rPr>
        <w:t xml:space="preserve"> </w:t>
      </w:r>
      <w:r>
        <w:rPr>
          <w:rFonts w:cs="Times New Roman"/>
          <w:lang w:val="pt-BR"/>
        </w:rPr>
        <w:t>RECONHECIDA.</w:t>
      </w:r>
      <w:r>
        <w:rPr>
          <w:rFonts w:cs="Times New Roman"/>
          <w:spacing w:val="-5"/>
          <w:lang w:val="pt-BR"/>
        </w:rPr>
        <w:t xml:space="preserve"> </w:t>
      </w:r>
      <w:r>
        <w:rPr>
          <w:rFonts w:cs="Times New Roman"/>
          <w:lang w:val="pt-BR"/>
        </w:rPr>
        <w:t>TEMA</w:t>
      </w:r>
      <w:r>
        <w:rPr>
          <w:rFonts w:cs="Times New Roman"/>
          <w:spacing w:val="-14"/>
          <w:lang w:val="pt-BR"/>
        </w:rPr>
        <w:t xml:space="preserve"> </w:t>
      </w:r>
      <w:r>
        <w:rPr>
          <w:rFonts w:cs="Times New Roman"/>
          <w:lang w:val="pt-BR"/>
        </w:rPr>
        <w:t>1.033. DEVOLUÇÃO DOS</w:t>
      </w:r>
      <w:r>
        <w:rPr>
          <w:rFonts w:cs="Times New Roman"/>
          <w:spacing w:val="-14"/>
          <w:lang w:val="pt-BR"/>
        </w:rPr>
        <w:t xml:space="preserve"> </w:t>
      </w:r>
      <w:r>
        <w:rPr>
          <w:rFonts w:cs="Times New Roman"/>
          <w:spacing w:val="-1"/>
          <w:lang w:val="pt-BR"/>
        </w:rPr>
        <w:t>AUTOS</w:t>
      </w:r>
      <w:r>
        <w:rPr>
          <w:rFonts w:cs="Times New Roman"/>
          <w:lang w:val="pt-BR"/>
        </w:rPr>
        <w:t xml:space="preserve"> À ORIGEM </w:t>
      </w:r>
      <w:r>
        <w:rPr>
          <w:rFonts w:cs="Times New Roman"/>
          <w:spacing w:val="-6"/>
          <w:lang w:val="pt-BR"/>
        </w:rPr>
        <w:t>PARA</w:t>
      </w:r>
      <w:r>
        <w:rPr>
          <w:rFonts w:cs="Times New Roman"/>
          <w:spacing w:val="-27"/>
          <w:lang w:val="pt-BR"/>
        </w:rPr>
        <w:t xml:space="preserve"> </w:t>
      </w:r>
      <w:r>
        <w:rPr>
          <w:rFonts w:cs="Times New Roman"/>
          <w:lang w:val="pt-BR"/>
        </w:rPr>
        <w:t>A</w:t>
      </w:r>
      <w:r>
        <w:rPr>
          <w:rFonts w:cs="Times New Roman"/>
          <w:spacing w:val="21"/>
          <w:lang w:val="pt-BR"/>
        </w:rPr>
        <w:t xml:space="preserve"> </w:t>
      </w:r>
      <w:r>
        <w:rPr>
          <w:rFonts w:cs="Times New Roman"/>
          <w:lang w:val="pt-BR"/>
        </w:rPr>
        <w:t xml:space="preserve">ADOÇÃO DOS </w:t>
      </w:r>
      <w:r>
        <w:rPr>
          <w:rFonts w:cs="Times New Roman"/>
          <w:spacing w:val="-1"/>
          <w:lang w:val="pt-BR"/>
        </w:rPr>
        <w:t>PROCEDIMENTOS</w:t>
      </w:r>
      <w:r>
        <w:rPr>
          <w:rFonts w:cs="Times New Roman"/>
          <w:lang w:val="pt-BR"/>
        </w:rPr>
        <w:t xml:space="preserve"> DA</w:t>
      </w:r>
      <w:r>
        <w:rPr>
          <w:rFonts w:cs="Times New Roman"/>
          <w:spacing w:val="-14"/>
          <w:lang w:val="pt-BR"/>
        </w:rPr>
        <w:t xml:space="preserve"> </w:t>
      </w:r>
      <w:r>
        <w:rPr>
          <w:rFonts w:cs="Times New Roman"/>
          <w:lang w:val="pt-BR"/>
        </w:rPr>
        <w:t>SISTEMÁTICA</w:t>
      </w:r>
      <w:r>
        <w:rPr>
          <w:rFonts w:cs="Times New Roman"/>
          <w:spacing w:val="-14"/>
          <w:lang w:val="pt-BR"/>
        </w:rPr>
        <w:t xml:space="preserve"> </w:t>
      </w:r>
      <w:r>
        <w:rPr>
          <w:rFonts w:cs="Times New Roman"/>
          <w:lang w:val="pt-BR"/>
        </w:rPr>
        <w:t>DE REPERCUSSÃO GERAL.</w:t>
      </w:r>
      <w:r>
        <w:rPr>
          <w:rFonts w:cs="Times New Roman"/>
          <w:spacing w:val="28"/>
          <w:lang w:val="pt-BR"/>
        </w:rPr>
        <w:t xml:space="preserve"> </w:t>
      </w:r>
      <w:r>
        <w:rPr>
          <w:rFonts w:cs="Times New Roman"/>
          <w:spacing w:val="-18"/>
          <w:lang w:val="pt-BR"/>
        </w:rPr>
        <w:t>F</w:t>
      </w:r>
      <w:r>
        <w:rPr>
          <w:rFonts w:cs="Times New Roman"/>
          <w:spacing w:val="-27"/>
          <w:lang w:val="pt-BR"/>
        </w:rPr>
        <w:t>A</w:t>
      </w:r>
      <w:r>
        <w:rPr>
          <w:rFonts w:cs="Times New Roman"/>
          <w:spacing w:val="-6"/>
          <w:lang w:val="pt-BR"/>
        </w:rPr>
        <w:t>T</w:t>
      </w:r>
      <w:r>
        <w:rPr>
          <w:rFonts w:cs="Times New Roman"/>
          <w:lang w:val="pt-BR"/>
        </w:rPr>
        <w:t>OS</w:t>
      </w:r>
      <w:r>
        <w:rPr>
          <w:rFonts w:cs="Times New Roman"/>
          <w:spacing w:val="-4"/>
          <w:lang w:val="pt-BR"/>
        </w:rPr>
        <w:t xml:space="preserve"> </w:t>
      </w:r>
      <w:r>
        <w:rPr>
          <w:rFonts w:cs="Times New Roman"/>
          <w:lang w:val="pt-BR"/>
        </w:rPr>
        <w:t>E</w:t>
      </w:r>
      <w:r>
        <w:rPr>
          <w:rFonts w:cs="Times New Roman"/>
          <w:spacing w:val="-3"/>
          <w:lang w:val="pt-BR"/>
        </w:rPr>
        <w:t xml:space="preserve"> </w:t>
      </w:r>
      <w:r>
        <w:rPr>
          <w:rFonts w:cs="Times New Roman"/>
          <w:lang w:val="pt-BR"/>
        </w:rPr>
        <w:t>PRO</w:t>
      </w:r>
      <w:r>
        <w:rPr>
          <w:rFonts w:cs="Times New Roman"/>
          <w:spacing w:val="-31"/>
          <w:lang w:val="pt-BR"/>
        </w:rPr>
        <w:t>V</w:t>
      </w:r>
      <w:r>
        <w:rPr>
          <w:rFonts w:cs="Times New Roman"/>
          <w:lang w:val="pt-BR"/>
        </w:rPr>
        <w:t>AS.</w:t>
      </w:r>
      <w:r>
        <w:rPr>
          <w:rFonts w:cs="Times New Roman"/>
          <w:spacing w:val="-4"/>
          <w:lang w:val="pt-BR"/>
        </w:rPr>
        <w:t xml:space="preserve"> </w:t>
      </w:r>
      <w:r>
        <w:rPr>
          <w:rFonts w:cs="Times New Roman"/>
          <w:lang w:val="pt-BR"/>
        </w:rPr>
        <w:t>REEXAME.</w:t>
      </w:r>
      <w:r>
        <w:rPr>
          <w:rFonts w:cs="Times New Roman"/>
          <w:spacing w:val="-3"/>
          <w:lang w:val="pt-BR"/>
        </w:rPr>
        <w:t xml:space="preserve"> </w:t>
      </w:r>
      <w:r>
        <w:rPr>
          <w:rFonts w:cs="Times New Roman"/>
          <w:lang w:val="pt-BR"/>
        </w:rPr>
        <w:t>IMPOSSIBILIDADE.</w:t>
      </w:r>
      <w:r>
        <w:rPr>
          <w:rFonts w:cs="Times New Roman"/>
          <w:spacing w:val="-4"/>
          <w:lang w:val="pt-BR"/>
        </w:rPr>
        <w:t xml:space="preserve"> </w:t>
      </w:r>
      <w:r>
        <w:rPr>
          <w:rFonts w:cs="Times New Roman"/>
          <w:lang w:val="pt-BR"/>
        </w:rPr>
        <w:t>PRECEDENTES.</w:t>
      </w:r>
      <w:r>
        <w:rPr>
          <w:rFonts w:cs="Times New Roman"/>
          <w:spacing w:val="-3"/>
          <w:lang w:val="pt-BR"/>
        </w:rPr>
        <w:t xml:space="preserve"> </w:t>
      </w:r>
      <w:r>
        <w:rPr>
          <w:rFonts w:cs="Times New Roman"/>
          <w:lang w:val="pt-BR"/>
        </w:rPr>
        <w:t>1.</w:t>
      </w:r>
      <w:r>
        <w:rPr>
          <w:rFonts w:cs="Times New Roman"/>
          <w:spacing w:val="-4"/>
          <w:lang w:val="pt-BR"/>
        </w:rPr>
        <w:t xml:space="preserve"> </w:t>
      </w:r>
      <w:r>
        <w:rPr>
          <w:rFonts w:cs="Times New Roman"/>
          <w:lang w:val="pt-BR"/>
        </w:rPr>
        <w:t>O</w:t>
      </w:r>
      <w:r>
        <w:rPr>
          <w:rFonts w:cs="Times New Roman"/>
          <w:spacing w:val="-3"/>
          <w:lang w:val="pt-BR"/>
        </w:rPr>
        <w:t xml:space="preserve"> </w:t>
      </w:r>
      <w:r>
        <w:rPr>
          <w:rFonts w:cs="Times New Roman"/>
          <w:lang w:val="pt-BR"/>
        </w:rPr>
        <w:t xml:space="preserve">Supremo </w:t>
      </w:r>
      <w:r>
        <w:rPr>
          <w:rFonts w:cs="Times New Roman"/>
          <w:spacing w:val="-2"/>
          <w:lang w:val="pt-BR"/>
        </w:rPr>
        <w:t>Tribunal</w:t>
      </w:r>
      <w:r>
        <w:rPr>
          <w:rFonts w:cs="Times New Roman"/>
          <w:spacing w:val="-5"/>
          <w:lang w:val="pt-BR"/>
        </w:rPr>
        <w:t xml:space="preserve"> </w:t>
      </w:r>
      <w:r>
        <w:rPr>
          <w:rFonts w:cs="Times New Roman"/>
          <w:lang w:val="pt-BR"/>
        </w:rPr>
        <w:t>Federal,</w:t>
      </w:r>
      <w:r>
        <w:rPr>
          <w:rFonts w:cs="Times New Roman"/>
          <w:spacing w:val="-5"/>
          <w:lang w:val="pt-BR"/>
        </w:rPr>
        <w:t xml:space="preserve"> </w:t>
      </w:r>
      <w:r>
        <w:rPr>
          <w:rFonts w:cs="Times New Roman"/>
          <w:lang w:val="pt-BR"/>
        </w:rPr>
        <w:t>no</w:t>
      </w:r>
      <w:r>
        <w:rPr>
          <w:rFonts w:cs="Times New Roman"/>
          <w:spacing w:val="-5"/>
          <w:lang w:val="pt-BR"/>
        </w:rPr>
        <w:t xml:space="preserve"> </w:t>
      </w:r>
      <w:r>
        <w:rPr>
          <w:rFonts w:cs="Times New Roman"/>
          <w:lang w:val="pt-BR"/>
        </w:rPr>
        <w:t>exame</w:t>
      </w:r>
      <w:r>
        <w:rPr>
          <w:rFonts w:cs="Times New Roman"/>
          <w:spacing w:val="-5"/>
          <w:lang w:val="pt-BR"/>
        </w:rPr>
        <w:t xml:space="preserve"> </w:t>
      </w:r>
      <w:r>
        <w:rPr>
          <w:rFonts w:cs="Times New Roman"/>
          <w:lang w:val="pt-BR"/>
        </w:rPr>
        <w:t>do</w:t>
      </w:r>
      <w:r>
        <w:rPr>
          <w:rFonts w:cs="Times New Roman"/>
          <w:spacing w:val="-5"/>
          <w:lang w:val="pt-BR"/>
        </w:rPr>
        <w:t xml:space="preserve"> </w:t>
      </w:r>
      <w:r>
        <w:rPr>
          <w:rFonts w:cs="Times New Roman"/>
          <w:lang w:val="pt-BR"/>
        </w:rPr>
        <w:t>RE</w:t>
      </w:r>
      <w:r>
        <w:rPr>
          <w:rFonts w:cs="Times New Roman"/>
          <w:spacing w:val="-5"/>
          <w:lang w:val="pt-BR"/>
        </w:rPr>
        <w:t xml:space="preserve"> </w:t>
      </w:r>
      <w:r>
        <w:rPr>
          <w:rFonts w:cs="Times New Roman"/>
          <w:lang w:val="pt-BR"/>
        </w:rPr>
        <w:t>666.094-RG,</w:t>
      </w:r>
      <w:r>
        <w:rPr>
          <w:rFonts w:cs="Times New Roman"/>
          <w:spacing w:val="-4"/>
          <w:lang w:val="pt-BR"/>
        </w:rPr>
        <w:t xml:space="preserve"> </w:t>
      </w:r>
      <w:r>
        <w:rPr>
          <w:rFonts w:cs="Times New Roman"/>
          <w:lang w:val="pt-BR"/>
        </w:rPr>
        <w:t>reconheceu</w:t>
      </w:r>
      <w:r>
        <w:rPr>
          <w:rFonts w:cs="Times New Roman"/>
          <w:spacing w:val="-5"/>
          <w:lang w:val="pt-BR"/>
        </w:rPr>
        <w:t xml:space="preserve"> </w:t>
      </w:r>
      <w:r>
        <w:rPr>
          <w:rFonts w:cs="Times New Roman"/>
          <w:lang w:val="pt-BR"/>
        </w:rPr>
        <w:t>a</w:t>
      </w:r>
      <w:r>
        <w:rPr>
          <w:rFonts w:cs="Times New Roman"/>
          <w:spacing w:val="-5"/>
          <w:lang w:val="pt-BR"/>
        </w:rPr>
        <w:t xml:space="preserve"> </w:t>
      </w:r>
      <w:r>
        <w:rPr>
          <w:rFonts w:cs="Times New Roman"/>
          <w:lang w:val="pt-BR"/>
        </w:rPr>
        <w:t>repercussão</w:t>
      </w:r>
      <w:r>
        <w:rPr>
          <w:rFonts w:cs="Times New Roman"/>
          <w:spacing w:val="-5"/>
          <w:lang w:val="pt-BR"/>
        </w:rPr>
        <w:t xml:space="preserve"> </w:t>
      </w:r>
      <w:r>
        <w:rPr>
          <w:rFonts w:cs="Times New Roman"/>
          <w:lang w:val="pt-BR"/>
        </w:rPr>
        <w:t>geral</w:t>
      </w:r>
      <w:r>
        <w:rPr>
          <w:rFonts w:cs="Times New Roman"/>
          <w:spacing w:val="-5"/>
          <w:lang w:val="pt-BR"/>
        </w:rPr>
        <w:t xml:space="preserve"> </w:t>
      </w:r>
      <w:r>
        <w:rPr>
          <w:rFonts w:cs="Times New Roman"/>
          <w:lang w:val="pt-BR"/>
        </w:rPr>
        <w:t>do</w:t>
      </w:r>
      <w:r>
        <w:rPr>
          <w:rFonts w:cs="Times New Roman"/>
          <w:spacing w:val="-5"/>
          <w:lang w:val="pt-BR"/>
        </w:rPr>
        <w:t xml:space="preserve"> </w:t>
      </w:r>
      <w:r>
        <w:rPr>
          <w:rFonts w:cs="Times New Roman"/>
          <w:lang w:val="pt-BR"/>
        </w:rPr>
        <w:t>tema</w:t>
      </w:r>
      <w:r>
        <w:rPr>
          <w:rFonts w:cs="Times New Roman"/>
          <w:spacing w:val="27"/>
          <w:w w:val="99"/>
          <w:lang w:val="pt-BR"/>
        </w:rPr>
        <w:t xml:space="preserve"> </w:t>
      </w:r>
      <w:r>
        <w:rPr>
          <w:rFonts w:cs="Times New Roman"/>
          <w:lang w:val="pt-BR"/>
        </w:rPr>
        <w:t>relativo</w:t>
      </w:r>
      <w:r>
        <w:rPr>
          <w:rFonts w:cs="Times New Roman"/>
          <w:spacing w:val="-6"/>
          <w:lang w:val="pt-BR"/>
        </w:rPr>
        <w:t xml:space="preserve"> </w:t>
      </w:r>
      <w:r>
        <w:rPr>
          <w:rFonts w:cs="Times New Roman"/>
          <w:lang w:val="pt-BR"/>
        </w:rPr>
        <w:t>ao</w:t>
      </w:r>
      <w:r>
        <w:rPr>
          <w:rFonts w:cs="Times New Roman"/>
          <w:spacing w:val="-6"/>
          <w:lang w:val="pt-BR"/>
        </w:rPr>
        <w:t xml:space="preserve"> </w:t>
      </w:r>
      <w:r>
        <w:rPr>
          <w:rFonts w:cs="Times New Roman"/>
          <w:lang w:val="pt-BR"/>
        </w:rPr>
        <w:lastRenderedPageBreak/>
        <w:t>ressarcimento</w:t>
      </w:r>
      <w:r>
        <w:rPr>
          <w:rFonts w:cs="Times New Roman"/>
          <w:spacing w:val="-6"/>
          <w:lang w:val="pt-BR"/>
        </w:rPr>
        <w:t xml:space="preserve"> </w:t>
      </w:r>
      <w:r>
        <w:rPr>
          <w:rFonts w:cs="Times New Roman"/>
          <w:lang w:val="pt-BR"/>
        </w:rPr>
        <w:t>de</w:t>
      </w:r>
      <w:r>
        <w:rPr>
          <w:rFonts w:cs="Times New Roman"/>
          <w:spacing w:val="-6"/>
          <w:lang w:val="pt-BR"/>
        </w:rPr>
        <w:t xml:space="preserve"> </w:t>
      </w:r>
      <w:r>
        <w:rPr>
          <w:rFonts w:cs="Times New Roman"/>
          <w:lang w:val="pt-BR"/>
        </w:rPr>
        <w:t>serviços</w:t>
      </w:r>
      <w:r>
        <w:rPr>
          <w:rFonts w:cs="Times New Roman"/>
          <w:spacing w:val="-5"/>
          <w:lang w:val="pt-BR"/>
        </w:rPr>
        <w:t xml:space="preserve"> </w:t>
      </w:r>
      <w:r>
        <w:rPr>
          <w:rFonts w:cs="Times New Roman"/>
          <w:lang w:val="pt-BR"/>
        </w:rPr>
        <w:t>de</w:t>
      </w:r>
      <w:r>
        <w:rPr>
          <w:rFonts w:cs="Times New Roman"/>
          <w:spacing w:val="-6"/>
          <w:lang w:val="pt-BR"/>
        </w:rPr>
        <w:t xml:space="preserve"> </w:t>
      </w:r>
      <w:r>
        <w:rPr>
          <w:rFonts w:cs="Times New Roman"/>
          <w:lang w:val="pt-BR"/>
        </w:rPr>
        <w:t>saúde</w:t>
      </w:r>
      <w:r>
        <w:rPr>
          <w:rFonts w:cs="Times New Roman"/>
          <w:spacing w:val="-6"/>
          <w:lang w:val="pt-BR"/>
        </w:rPr>
        <w:t xml:space="preserve"> </w:t>
      </w:r>
      <w:r>
        <w:rPr>
          <w:rFonts w:cs="Times New Roman"/>
          <w:lang w:val="pt-BR"/>
        </w:rPr>
        <w:t>prestados</w:t>
      </w:r>
      <w:r>
        <w:rPr>
          <w:rFonts w:cs="Times New Roman"/>
          <w:spacing w:val="-6"/>
          <w:lang w:val="pt-BR"/>
        </w:rPr>
        <w:t xml:space="preserve"> </w:t>
      </w:r>
      <w:r>
        <w:rPr>
          <w:rFonts w:cs="Times New Roman"/>
          <w:lang w:val="pt-BR"/>
        </w:rPr>
        <w:t>por</w:t>
      </w:r>
      <w:r>
        <w:rPr>
          <w:rFonts w:cs="Times New Roman"/>
          <w:spacing w:val="-5"/>
          <w:lang w:val="pt-BR"/>
        </w:rPr>
        <w:t xml:space="preserve"> </w:t>
      </w:r>
      <w:r>
        <w:rPr>
          <w:rFonts w:cs="Times New Roman"/>
          <w:lang w:val="pt-BR"/>
        </w:rPr>
        <w:t>unidade</w:t>
      </w:r>
      <w:r>
        <w:rPr>
          <w:rFonts w:cs="Times New Roman"/>
          <w:spacing w:val="-6"/>
          <w:lang w:val="pt-BR"/>
        </w:rPr>
        <w:t xml:space="preserve"> </w:t>
      </w:r>
      <w:r>
        <w:rPr>
          <w:rFonts w:cs="Times New Roman"/>
          <w:lang w:val="pt-BR"/>
        </w:rPr>
        <w:t>privada</w:t>
      </w:r>
      <w:r>
        <w:rPr>
          <w:rFonts w:cs="Times New Roman"/>
          <w:spacing w:val="-6"/>
          <w:lang w:val="pt-BR"/>
        </w:rPr>
        <w:t xml:space="preserve"> </w:t>
      </w:r>
      <w:r>
        <w:rPr>
          <w:rFonts w:cs="Times New Roman"/>
          <w:lang w:val="pt-BR"/>
        </w:rPr>
        <w:t>em</w:t>
      </w:r>
      <w:r>
        <w:rPr>
          <w:rFonts w:cs="Times New Roman"/>
          <w:spacing w:val="-6"/>
          <w:lang w:val="pt-BR"/>
        </w:rPr>
        <w:t xml:space="preserve"> </w:t>
      </w:r>
      <w:r>
        <w:rPr>
          <w:rFonts w:cs="Times New Roman"/>
          <w:lang w:val="pt-BR"/>
        </w:rPr>
        <w:t>favor</w:t>
      </w:r>
      <w:r>
        <w:rPr>
          <w:rFonts w:cs="Times New Roman"/>
          <w:spacing w:val="-5"/>
          <w:lang w:val="pt-BR"/>
        </w:rPr>
        <w:t xml:space="preserve"> de </w:t>
      </w:r>
      <w:r>
        <w:rPr>
          <w:rFonts w:cs="Times New Roman"/>
          <w:lang w:val="pt-BR"/>
        </w:rPr>
        <w:t>paciente</w:t>
      </w:r>
      <w:r>
        <w:rPr>
          <w:rFonts w:cs="Times New Roman"/>
          <w:spacing w:val="-6"/>
          <w:lang w:val="pt-BR"/>
        </w:rPr>
        <w:t xml:space="preserve"> </w:t>
      </w:r>
      <w:r>
        <w:rPr>
          <w:rFonts w:cs="Times New Roman"/>
          <w:lang w:val="pt-BR"/>
        </w:rPr>
        <w:t>do</w:t>
      </w:r>
      <w:r>
        <w:rPr>
          <w:rFonts w:cs="Times New Roman"/>
          <w:spacing w:val="-5"/>
          <w:lang w:val="pt-BR"/>
        </w:rPr>
        <w:t xml:space="preserve"> </w:t>
      </w:r>
      <w:r>
        <w:rPr>
          <w:rFonts w:cs="Times New Roman"/>
          <w:lang w:val="pt-BR"/>
        </w:rPr>
        <w:t>Sistema</w:t>
      </w:r>
      <w:r>
        <w:rPr>
          <w:rFonts w:cs="Times New Roman"/>
          <w:spacing w:val="-5"/>
          <w:lang w:val="pt-BR"/>
        </w:rPr>
        <w:t xml:space="preserve"> </w:t>
      </w:r>
      <w:r>
        <w:rPr>
          <w:rFonts w:cs="Times New Roman"/>
          <w:lang w:val="pt-BR"/>
        </w:rPr>
        <w:t>Único</w:t>
      </w:r>
      <w:r>
        <w:rPr>
          <w:rFonts w:cs="Times New Roman"/>
          <w:spacing w:val="-5"/>
          <w:lang w:val="pt-BR"/>
        </w:rPr>
        <w:t xml:space="preserve"> </w:t>
      </w:r>
      <w:r>
        <w:rPr>
          <w:rFonts w:cs="Times New Roman"/>
          <w:lang w:val="pt-BR"/>
        </w:rPr>
        <w:t>de</w:t>
      </w:r>
      <w:r>
        <w:rPr>
          <w:rFonts w:cs="Times New Roman"/>
          <w:spacing w:val="-5"/>
          <w:lang w:val="pt-BR"/>
        </w:rPr>
        <w:t xml:space="preserve"> </w:t>
      </w:r>
      <w:r>
        <w:rPr>
          <w:rFonts w:cs="Times New Roman"/>
          <w:lang w:val="pt-BR"/>
        </w:rPr>
        <w:t>Saúde.</w:t>
      </w:r>
      <w:r>
        <w:rPr>
          <w:rFonts w:cs="Times New Roman"/>
          <w:spacing w:val="-5"/>
          <w:lang w:val="pt-BR"/>
        </w:rPr>
        <w:t xml:space="preserve"> </w:t>
      </w:r>
      <w:r>
        <w:rPr>
          <w:rFonts w:cs="Times New Roman"/>
          <w:lang w:val="pt-BR"/>
        </w:rPr>
        <w:t>2.</w:t>
      </w:r>
      <w:r>
        <w:rPr>
          <w:rFonts w:cs="Times New Roman"/>
          <w:spacing w:val="-5"/>
          <w:lang w:val="pt-BR"/>
        </w:rPr>
        <w:t xml:space="preserve"> </w:t>
      </w:r>
      <w:r>
        <w:rPr>
          <w:rFonts w:cs="Times New Roman"/>
          <w:lang w:val="pt-BR"/>
        </w:rPr>
        <w:t>O</w:t>
      </w:r>
      <w:r>
        <w:rPr>
          <w:rFonts w:cs="Times New Roman"/>
          <w:spacing w:val="-5"/>
          <w:lang w:val="pt-BR"/>
        </w:rPr>
        <w:t xml:space="preserve"> </w:t>
      </w:r>
      <w:r>
        <w:rPr>
          <w:rFonts w:cs="Times New Roman"/>
          <w:lang w:val="pt-BR"/>
        </w:rPr>
        <w:t>recurso</w:t>
      </w:r>
      <w:r>
        <w:rPr>
          <w:rFonts w:cs="Times New Roman"/>
          <w:spacing w:val="-5"/>
          <w:lang w:val="pt-BR"/>
        </w:rPr>
        <w:t xml:space="preserve"> </w:t>
      </w:r>
      <w:r>
        <w:rPr>
          <w:rFonts w:cs="Times New Roman"/>
          <w:lang w:val="pt-BR"/>
        </w:rPr>
        <w:t>extraordinário</w:t>
      </w:r>
      <w:r>
        <w:rPr>
          <w:rFonts w:cs="Times New Roman"/>
          <w:spacing w:val="-5"/>
          <w:lang w:val="pt-BR"/>
        </w:rPr>
        <w:t xml:space="preserve"> </w:t>
      </w:r>
      <w:r>
        <w:rPr>
          <w:rFonts w:cs="Times New Roman"/>
          <w:lang w:val="pt-BR"/>
        </w:rPr>
        <w:t>não</w:t>
      </w:r>
      <w:r>
        <w:rPr>
          <w:rFonts w:cs="Times New Roman"/>
          <w:spacing w:val="-5"/>
          <w:lang w:val="pt-BR"/>
        </w:rPr>
        <w:t xml:space="preserve"> </w:t>
      </w:r>
      <w:r>
        <w:rPr>
          <w:rFonts w:cs="Times New Roman"/>
          <w:lang w:val="pt-BR"/>
        </w:rPr>
        <w:t>se</w:t>
      </w:r>
      <w:r>
        <w:rPr>
          <w:rFonts w:cs="Times New Roman"/>
          <w:spacing w:val="-5"/>
          <w:lang w:val="pt-BR"/>
        </w:rPr>
        <w:t xml:space="preserve"> </w:t>
      </w:r>
      <w:r>
        <w:rPr>
          <w:rFonts w:cs="Times New Roman"/>
          <w:lang w:val="pt-BR"/>
        </w:rPr>
        <w:t>presta</w:t>
      </w:r>
      <w:r>
        <w:rPr>
          <w:rFonts w:cs="Times New Roman"/>
          <w:spacing w:val="-5"/>
          <w:lang w:val="pt-BR"/>
        </w:rPr>
        <w:t xml:space="preserve"> </w:t>
      </w:r>
      <w:r>
        <w:rPr>
          <w:rFonts w:cs="Times New Roman"/>
          <w:lang w:val="pt-BR"/>
        </w:rPr>
        <w:t>ao</w:t>
      </w:r>
      <w:r>
        <w:rPr>
          <w:rFonts w:cs="Times New Roman"/>
          <w:spacing w:val="-5"/>
          <w:lang w:val="pt-BR"/>
        </w:rPr>
        <w:t xml:space="preserve"> </w:t>
      </w:r>
      <w:r>
        <w:rPr>
          <w:rFonts w:cs="Times New Roman"/>
          <w:lang w:val="pt-BR"/>
        </w:rPr>
        <w:t>reexame</w:t>
      </w:r>
      <w:r>
        <w:rPr>
          <w:rFonts w:cs="Times New Roman"/>
          <w:w w:val="99"/>
          <w:lang w:val="pt-BR"/>
        </w:rPr>
        <w:t xml:space="preserve"> </w:t>
      </w:r>
      <w:r>
        <w:rPr>
          <w:rFonts w:cs="Times New Roman"/>
          <w:lang w:val="pt-BR"/>
        </w:rPr>
        <w:t>dos</w:t>
      </w:r>
      <w:r>
        <w:rPr>
          <w:rFonts w:cs="Times New Roman"/>
          <w:spacing w:val="-3"/>
          <w:lang w:val="pt-BR"/>
        </w:rPr>
        <w:t xml:space="preserve"> </w:t>
      </w:r>
      <w:r>
        <w:rPr>
          <w:rFonts w:cs="Times New Roman"/>
          <w:lang w:val="pt-BR"/>
        </w:rPr>
        <w:t>fatos</w:t>
      </w:r>
      <w:r>
        <w:rPr>
          <w:rFonts w:cs="Times New Roman"/>
          <w:spacing w:val="-3"/>
          <w:lang w:val="pt-BR"/>
        </w:rPr>
        <w:t xml:space="preserve"> </w:t>
      </w:r>
      <w:r>
        <w:rPr>
          <w:rFonts w:cs="Times New Roman"/>
          <w:lang w:val="pt-BR"/>
        </w:rPr>
        <w:t>e</w:t>
      </w:r>
      <w:r>
        <w:rPr>
          <w:rFonts w:cs="Times New Roman"/>
          <w:spacing w:val="-2"/>
          <w:lang w:val="pt-BR"/>
        </w:rPr>
        <w:t xml:space="preserve"> </w:t>
      </w:r>
      <w:r>
        <w:rPr>
          <w:rFonts w:cs="Times New Roman"/>
          <w:lang w:val="pt-BR"/>
        </w:rPr>
        <w:t>das</w:t>
      </w:r>
      <w:r>
        <w:rPr>
          <w:rFonts w:cs="Times New Roman"/>
          <w:spacing w:val="-3"/>
          <w:lang w:val="pt-BR"/>
        </w:rPr>
        <w:t xml:space="preserve"> </w:t>
      </w:r>
      <w:r>
        <w:rPr>
          <w:rFonts w:cs="Times New Roman"/>
          <w:lang w:val="pt-BR"/>
        </w:rPr>
        <w:t>provas</w:t>
      </w:r>
      <w:r>
        <w:rPr>
          <w:rFonts w:cs="Times New Roman"/>
          <w:spacing w:val="-2"/>
          <w:lang w:val="pt-BR"/>
        </w:rPr>
        <w:t xml:space="preserve"> </w:t>
      </w:r>
      <w:r>
        <w:rPr>
          <w:rFonts w:cs="Times New Roman"/>
          <w:lang w:val="pt-BR"/>
        </w:rPr>
        <w:t>constantes</w:t>
      </w:r>
      <w:r>
        <w:rPr>
          <w:rFonts w:cs="Times New Roman"/>
          <w:spacing w:val="-3"/>
          <w:lang w:val="pt-BR"/>
        </w:rPr>
        <w:t xml:space="preserve"> </w:t>
      </w:r>
      <w:r>
        <w:rPr>
          <w:rFonts w:cs="Times New Roman"/>
          <w:lang w:val="pt-BR"/>
        </w:rPr>
        <w:t>dos</w:t>
      </w:r>
      <w:r>
        <w:rPr>
          <w:rFonts w:cs="Times New Roman"/>
          <w:spacing w:val="-3"/>
          <w:lang w:val="pt-BR"/>
        </w:rPr>
        <w:t xml:space="preserve"> </w:t>
      </w:r>
      <w:r>
        <w:rPr>
          <w:rFonts w:cs="Times New Roman"/>
          <w:lang w:val="pt-BR"/>
        </w:rPr>
        <w:t>autos</w:t>
      </w:r>
      <w:r>
        <w:rPr>
          <w:rFonts w:cs="Times New Roman"/>
          <w:spacing w:val="-2"/>
          <w:lang w:val="pt-BR"/>
        </w:rPr>
        <w:t xml:space="preserve"> </w:t>
      </w:r>
      <w:r>
        <w:rPr>
          <w:rFonts w:cs="Times New Roman"/>
          <w:lang w:val="pt-BR"/>
        </w:rPr>
        <w:t>(Súmula</w:t>
      </w:r>
      <w:r>
        <w:rPr>
          <w:rFonts w:cs="Times New Roman"/>
          <w:spacing w:val="-3"/>
          <w:lang w:val="pt-BR"/>
        </w:rPr>
        <w:t xml:space="preserve"> </w:t>
      </w:r>
      <w:r>
        <w:rPr>
          <w:rFonts w:cs="Times New Roman"/>
          <w:lang w:val="pt-BR"/>
        </w:rPr>
        <w:t>279</w:t>
      </w:r>
      <w:r>
        <w:rPr>
          <w:rFonts w:cs="Times New Roman"/>
          <w:spacing w:val="-2"/>
          <w:lang w:val="pt-BR"/>
        </w:rPr>
        <w:t xml:space="preserve"> </w:t>
      </w:r>
      <w:r>
        <w:rPr>
          <w:rFonts w:cs="Times New Roman"/>
          <w:lang w:val="pt-BR"/>
        </w:rPr>
        <w:t>do</w:t>
      </w:r>
      <w:r>
        <w:rPr>
          <w:rFonts w:cs="Times New Roman"/>
          <w:spacing w:val="-3"/>
          <w:lang w:val="pt-BR"/>
        </w:rPr>
        <w:t xml:space="preserve"> </w:t>
      </w:r>
      <w:r>
        <w:rPr>
          <w:rFonts w:cs="Times New Roman"/>
          <w:lang w:val="pt-BR"/>
        </w:rPr>
        <w:t>STF).</w:t>
      </w:r>
      <w:r>
        <w:rPr>
          <w:rFonts w:cs="Times New Roman"/>
          <w:spacing w:val="-3"/>
          <w:lang w:val="pt-BR"/>
        </w:rPr>
        <w:t xml:space="preserve"> </w:t>
      </w:r>
      <w:r>
        <w:rPr>
          <w:rFonts w:cs="Times New Roman"/>
          <w:lang w:val="pt-BR"/>
        </w:rPr>
        <w:t>3.</w:t>
      </w:r>
      <w:r>
        <w:rPr>
          <w:rFonts w:cs="Times New Roman"/>
          <w:spacing w:val="-16"/>
          <w:lang w:val="pt-BR"/>
        </w:rPr>
        <w:t xml:space="preserve"> </w:t>
      </w:r>
      <w:r>
        <w:rPr>
          <w:rFonts w:cs="Times New Roman"/>
          <w:lang w:val="pt-BR"/>
        </w:rPr>
        <w:t>Agravo</w:t>
      </w:r>
      <w:r>
        <w:rPr>
          <w:rFonts w:cs="Times New Roman"/>
          <w:spacing w:val="-2"/>
          <w:lang w:val="pt-BR"/>
        </w:rPr>
        <w:t xml:space="preserve"> </w:t>
      </w:r>
      <w:r>
        <w:rPr>
          <w:rFonts w:cs="Times New Roman"/>
          <w:lang w:val="pt-BR"/>
        </w:rPr>
        <w:t>interno</w:t>
      </w:r>
      <w:r>
        <w:rPr>
          <w:rFonts w:cs="Times New Roman"/>
          <w:w w:val="99"/>
          <w:lang w:val="pt-BR"/>
        </w:rPr>
        <w:t xml:space="preserve"> </w:t>
      </w:r>
      <w:r>
        <w:rPr>
          <w:rFonts w:cs="Times New Roman"/>
          <w:lang w:val="pt-BR"/>
        </w:rPr>
        <w:t>parcialmente</w:t>
      </w:r>
      <w:r>
        <w:rPr>
          <w:rFonts w:cs="Times New Roman"/>
          <w:spacing w:val="-8"/>
          <w:lang w:val="pt-BR"/>
        </w:rPr>
        <w:t xml:space="preserve"> </w:t>
      </w:r>
      <w:r>
        <w:rPr>
          <w:rFonts w:cs="Times New Roman"/>
          <w:lang w:val="pt-BR"/>
        </w:rPr>
        <w:t>provido,</w:t>
      </w:r>
      <w:r>
        <w:rPr>
          <w:rFonts w:cs="Times New Roman"/>
          <w:spacing w:val="-7"/>
          <w:lang w:val="pt-BR"/>
        </w:rPr>
        <w:t xml:space="preserve"> </w:t>
      </w:r>
      <w:r>
        <w:rPr>
          <w:rFonts w:cs="Times New Roman"/>
          <w:lang w:val="pt-BR"/>
        </w:rPr>
        <w:t>tão</w:t>
      </w:r>
      <w:r>
        <w:rPr>
          <w:rFonts w:cs="Times New Roman"/>
          <w:spacing w:val="-7"/>
          <w:lang w:val="pt-BR"/>
        </w:rPr>
        <w:t xml:space="preserve"> </w:t>
      </w:r>
      <w:r>
        <w:rPr>
          <w:rFonts w:cs="Times New Roman"/>
          <w:lang w:val="pt-BR"/>
        </w:rPr>
        <w:t>somente</w:t>
      </w:r>
      <w:r>
        <w:rPr>
          <w:rFonts w:cs="Times New Roman"/>
          <w:spacing w:val="-8"/>
          <w:lang w:val="pt-BR"/>
        </w:rPr>
        <w:t xml:space="preserve"> </w:t>
      </w:r>
      <w:r>
        <w:rPr>
          <w:rFonts w:cs="Times New Roman"/>
          <w:lang w:val="pt-BR"/>
        </w:rPr>
        <w:t>para</w:t>
      </w:r>
      <w:r>
        <w:rPr>
          <w:rFonts w:cs="Times New Roman"/>
          <w:spacing w:val="-7"/>
          <w:lang w:val="pt-BR"/>
        </w:rPr>
        <w:t xml:space="preserve"> </w:t>
      </w:r>
      <w:r>
        <w:rPr>
          <w:rFonts w:cs="Times New Roman"/>
          <w:lang w:val="pt-BR"/>
        </w:rPr>
        <w:t>determinar</w:t>
      </w:r>
      <w:r>
        <w:rPr>
          <w:rFonts w:cs="Times New Roman"/>
          <w:spacing w:val="-7"/>
          <w:lang w:val="pt-BR"/>
        </w:rPr>
        <w:t xml:space="preserve"> </w:t>
      </w:r>
      <w:r>
        <w:rPr>
          <w:rFonts w:cs="Times New Roman"/>
          <w:lang w:val="pt-BR"/>
        </w:rPr>
        <w:t>que,</w:t>
      </w:r>
      <w:r>
        <w:rPr>
          <w:rFonts w:cs="Times New Roman"/>
          <w:spacing w:val="-8"/>
          <w:lang w:val="pt-BR"/>
        </w:rPr>
        <w:t xml:space="preserve"> </w:t>
      </w:r>
      <w:r>
        <w:rPr>
          <w:rFonts w:cs="Times New Roman"/>
          <w:lang w:val="pt-BR"/>
        </w:rPr>
        <w:t>no</w:t>
      </w:r>
      <w:r>
        <w:rPr>
          <w:rFonts w:cs="Times New Roman"/>
          <w:spacing w:val="-7"/>
          <w:lang w:val="pt-BR"/>
        </w:rPr>
        <w:t xml:space="preserve"> </w:t>
      </w:r>
      <w:r>
        <w:rPr>
          <w:rFonts w:cs="Times New Roman"/>
          <w:lang w:val="pt-BR"/>
        </w:rPr>
        <w:t>ponto</w:t>
      </w:r>
      <w:r>
        <w:rPr>
          <w:rFonts w:cs="Times New Roman"/>
          <w:spacing w:val="-7"/>
          <w:lang w:val="pt-BR"/>
        </w:rPr>
        <w:t xml:space="preserve"> </w:t>
      </w:r>
      <w:r>
        <w:rPr>
          <w:rFonts w:cs="Times New Roman"/>
          <w:lang w:val="pt-BR"/>
        </w:rPr>
        <w:t>relativo</w:t>
      </w:r>
      <w:r>
        <w:rPr>
          <w:rFonts w:cs="Times New Roman"/>
          <w:spacing w:val="-8"/>
          <w:lang w:val="pt-BR"/>
        </w:rPr>
        <w:t xml:space="preserve"> </w:t>
      </w:r>
      <w:r>
        <w:rPr>
          <w:rFonts w:cs="Times New Roman"/>
          <w:lang w:val="pt-BR"/>
        </w:rPr>
        <w:t>ao</w:t>
      </w:r>
      <w:r>
        <w:rPr>
          <w:rFonts w:cs="Times New Roman"/>
          <w:spacing w:val="-7"/>
          <w:lang w:val="pt-BR"/>
        </w:rPr>
        <w:t xml:space="preserve"> </w:t>
      </w:r>
      <w:r>
        <w:rPr>
          <w:rFonts w:cs="Times New Roman"/>
          <w:lang w:val="pt-BR"/>
        </w:rPr>
        <w:t>enquadramento, seja</w:t>
      </w:r>
      <w:r>
        <w:rPr>
          <w:rFonts w:cs="Times New Roman"/>
          <w:spacing w:val="-4"/>
          <w:lang w:val="pt-BR"/>
        </w:rPr>
        <w:t xml:space="preserve"> </w:t>
      </w:r>
      <w:r>
        <w:rPr>
          <w:rFonts w:cs="Times New Roman"/>
          <w:lang w:val="pt-BR"/>
        </w:rPr>
        <w:t>devolvido</w:t>
      </w:r>
      <w:r>
        <w:rPr>
          <w:rFonts w:cs="Times New Roman"/>
          <w:spacing w:val="-4"/>
          <w:lang w:val="pt-BR"/>
        </w:rPr>
        <w:t xml:space="preserve"> </w:t>
      </w:r>
      <w:r>
        <w:rPr>
          <w:rFonts w:cs="Times New Roman"/>
          <w:lang w:val="pt-BR"/>
        </w:rPr>
        <w:t>os</w:t>
      </w:r>
      <w:r>
        <w:rPr>
          <w:rFonts w:cs="Times New Roman"/>
          <w:spacing w:val="-4"/>
          <w:lang w:val="pt-BR"/>
        </w:rPr>
        <w:t xml:space="preserve"> </w:t>
      </w:r>
      <w:r>
        <w:rPr>
          <w:rFonts w:cs="Times New Roman"/>
          <w:lang w:val="pt-BR"/>
        </w:rPr>
        <w:t>autos</w:t>
      </w:r>
      <w:r>
        <w:rPr>
          <w:rFonts w:cs="Times New Roman"/>
          <w:spacing w:val="-4"/>
          <w:lang w:val="pt-BR"/>
        </w:rPr>
        <w:t xml:space="preserve"> </w:t>
      </w:r>
      <w:r>
        <w:rPr>
          <w:rFonts w:cs="Times New Roman"/>
          <w:lang w:val="pt-BR"/>
        </w:rPr>
        <w:t>à</w:t>
      </w:r>
      <w:r>
        <w:rPr>
          <w:rFonts w:cs="Times New Roman"/>
          <w:spacing w:val="-4"/>
          <w:lang w:val="pt-BR"/>
        </w:rPr>
        <w:t xml:space="preserve"> </w:t>
      </w:r>
      <w:r>
        <w:rPr>
          <w:rFonts w:cs="Times New Roman"/>
          <w:lang w:val="pt-BR"/>
        </w:rPr>
        <w:t>Corte</w:t>
      </w:r>
      <w:r>
        <w:rPr>
          <w:rFonts w:cs="Times New Roman"/>
          <w:spacing w:val="-4"/>
          <w:lang w:val="pt-BR"/>
        </w:rPr>
        <w:t xml:space="preserve"> </w:t>
      </w:r>
      <w:r>
        <w:rPr>
          <w:rFonts w:cs="Times New Roman"/>
          <w:lang w:val="pt-BR"/>
        </w:rPr>
        <w:t>de</w:t>
      </w:r>
      <w:r>
        <w:rPr>
          <w:rFonts w:cs="Times New Roman"/>
          <w:spacing w:val="-4"/>
          <w:lang w:val="pt-BR"/>
        </w:rPr>
        <w:t xml:space="preserve"> </w:t>
      </w:r>
      <w:r>
        <w:rPr>
          <w:rFonts w:cs="Times New Roman"/>
          <w:lang w:val="pt-BR"/>
        </w:rPr>
        <w:t>origem</w:t>
      </w:r>
      <w:r>
        <w:rPr>
          <w:rFonts w:cs="Times New Roman"/>
          <w:spacing w:val="-4"/>
          <w:lang w:val="pt-BR"/>
        </w:rPr>
        <w:t xml:space="preserve"> </w:t>
      </w:r>
      <w:r>
        <w:rPr>
          <w:rFonts w:cs="Times New Roman"/>
          <w:lang w:val="pt-BR"/>
        </w:rPr>
        <w:t>para</w:t>
      </w:r>
      <w:r>
        <w:rPr>
          <w:rFonts w:cs="Times New Roman"/>
          <w:spacing w:val="-4"/>
          <w:lang w:val="pt-BR"/>
        </w:rPr>
        <w:t xml:space="preserve"> </w:t>
      </w:r>
      <w:r>
        <w:rPr>
          <w:rFonts w:cs="Times New Roman"/>
          <w:lang w:val="pt-BR"/>
        </w:rPr>
        <w:t>que</w:t>
      </w:r>
      <w:r>
        <w:rPr>
          <w:rFonts w:cs="Times New Roman"/>
          <w:spacing w:val="-3"/>
          <w:lang w:val="pt-BR"/>
        </w:rPr>
        <w:t xml:space="preserve"> </w:t>
      </w:r>
      <w:r>
        <w:rPr>
          <w:rFonts w:cs="Times New Roman"/>
          <w:lang w:val="pt-BR"/>
        </w:rPr>
        <w:t>adote,</w:t>
      </w:r>
      <w:r>
        <w:rPr>
          <w:rFonts w:cs="Times New Roman"/>
          <w:spacing w:val="-4"/>
          <w:lang w:val="pt-BR"/>
        </w:rPr>
        <w:t xml:space="preserve"> </w:t>
      </w:r>
      <w:r>
        <w:rPr>
          <w:rFonts w:cs="Times New Roman"/>
          <w:lang w:val="pt-BR"/>
        </w:rPr>
        <w:t>conforme</w:t>
      </w:r>
      <w:r>
        <w:rPr>
          <w:rFonts w:cs="Times New Roman"/>
          <w:spacing w:val="-4"/>
          <w:lang w:val="pt-BR"/>
        </w:rPr>
        <w:t xml:space="preserve"> </w:t>
      </w:r>
      <w:r>
        <w:rPr>
          <w:rFonts w:cs="Times New Roman"/>
          <w:lang w:val="pt-BR"/>
        </w:rPr>
        <w:t>a</w:t>
      </w:r>
      <w:r>
        <w:rPr>
          <w:rFonts w:cs="Times New Roman"/>
          <w:spacing w:val="-4"/>
          <w:lang w:val="pt-BR"/>
        </w:rPr>
        <w:t xml:space="preserve"> </w:t>
      </w:r>
      <w:r>
        <w:rPr>
          <w:rFonts w:cs="Times New Roman"/>
          <w:lang w:val="pt-BR"/>
        </w:rPr>
        <w:t>situação</w:t>
      </w:r>
      <w:r>
        <w:rPr>
          <w:rFonts w:cs="Times New Roman"/>
          <w:spacing w:val="-4"/>
          <w:lang w:val="pt-BR"/>
        </w:rPr>
        <w:t xml:space="preserve"> </w:t>
      </w:r>
      <w:r>
        <w:rPr>
          <w:rFonts w:cs="Times New Roman"/>
          <w:lang w:val="pt-BR"/>
        </w:rPr>
        <w:t>do</w:t>
      </w:r>
      <w:r>
        <w:rPr>
          <w:rFonts w:cs="Times New Roman"/>
          <w:spacing w:val="-9"/>
          <w:lang w:val="pt-BR"/>
        </w:rPr>
        <w:t xml:space="preserve"> </w:t>
      </w:r>
      <w:r>
        <w:rPr>
          <w:rFonts w:cs="Times New Roman"/>
          <w:spacing w:val="-6"/>
          <w:lang w:val="pt-BR"/>
        </w:rPr>
        <w:t>Tema</w:t>
      </w:r>
      <w:r>
        <w:rPr>
          <w:rFonts w:cs="Times New Roman"/>
          <w:spacing w:val="-4"/>
          <w:lang w:val="pt-BR"/>
        </w:rPr>
        <w:t xml:space="preserve"> </w:t>
      </w:r>
      <w:r>
        <w:rPr>
          <w:rFonts w:cs="Times New Roman"/>
          <w:lang w:val="pt-BR"/>
        </w:rPr>
        <w:t>1.033</w:t>
      </w:r>
      <w:r>
        <w:rPr>
          <w:rFonts w:cs="Times New Roman"/>
          <w:spacing w:val="23"/>
          <w:lang w:val="pt-BR"/>
        </w:rPr>
        <w:t xml:space="preserve"> </w:t>
      </w:r>
      <w:r>
        <w:rPr>
          <w:rFonts w:cs="Times New Roman"/>
          <w:lang w:val="pt-BR"/>
        </w:rPr>
        <w:t>da</w:t>
      </w:r>
      <w:r>
        <w:rPr>
          <w:rFonts w:cs="Times New Roman"/>
          <w:spacing w:val="-4"/>
          <w:lang w:val="pt-BR"/>
        </w:rPr>
        <w:t xml:space="preserve"> </w:t>
      </w:r>
      <w:r>
        <w:rPr>
          <w:rFonts w:cs="Times New Roman"/>
          <w:lang w:val="pt-BR"/>
        </w:rPr>
        <w:t>repercussão</w:t>
      </w:r>
      <w:r>
        <w:rPr>
          <w:rFonts w:cs="Times New Roman"/>
          <w:spacing w:val="-4"/>
          <w:lang w:val="pt-BR"/>
        </w:rPr>
        <w:t xml:space="preserve"> </w:t>
      </w:r>
      <w:r>
        <w:rPr>
          <w:rFonts w:cs="Times New Roman"/>
          <w:lang w:val="pt-BR"/>
        </w:rPr>
        <w:t>geral,</w:t>
      </w:r>
      <w:r>
        <w:rPr>
          <w:rFonts w:cs="Times New Roman"/>
          <w:spacing w:val="-4"/>
          <w:lang w:val="pt-BR"/>
        </w:rPr>
        <w:t xml:space="preserve"> </w:t>
      </w:r>
      <w:r>
        <w:rPr>
          <w:rFonts w:cs="Times New Roman"/>
          <w:lang w:val="pt-BR"/>
        </w:rPr>
        <w:t>os</w:t>
      </w:r>
      <w:r>
        <w:rPr>
          <w:rFonts w:cs="Times New Roman"/>
          <w:spacing w:val="-4"/>
          <w:lang w:val="pt-BR"/>
        </w:rPr>
        <w:t xml:space="preserve"> </w:t>
      </w:r>
      <w:r>
        <w:rPr>
          <w:rFonts w:cs="Times New Roman"/>
          <w:lang w:val="pt-BR"/>
        </w:rPr>
        <w:t>procedimentos</w:t>
      </w:r>
      <w:r>
        <w:rPr>
          <w:rFonts w:cs="Times New Roman"/>
          <w:spacing w:val="-4"/>
          <w:lang w:val="pt-BR"/>
        </w:rPr>
        <w:t xml:space="preserve"> </w:t>
      </w:r>
      <w:r>
        <w:rPr>
          <w:rFonts w:cs="Times New Roman"/>
          <w:lang w:val="pt-BR"/>
        </w:rPr>
        <w:t>previstos</w:t>
      </w:r>
      <w:r>
        <w:rPr>
          <w:rFonts w:cs="Times New Roman"/>
          <w:spacing w:val="-3"/>
          <w:lang w:val="pt-BR"/>
        </w:rPr>
        <w:t xml:space="preserve"> </w:t>
      </w:r>
      <w:r>
        <w:rPr>
          <w:rFonts w:cs="Times New Roman"/>
          <w:lang w:val="pt-BR"/>
        </w:rPr>
        <w:t>nos</w:t>
      </w:r>
      <w:r>
        <w:rPr>
          <w:rFonts w:cs="Times New Roman"/>
          <w:spacing w:val="-4"/>
          <w:lang w:val="pt-BR"/>
        </w:rPr>
        <w:t xml:space="preserve"> </w:t>
      </w:r>
      <w:r>
        <w:rPr>
          <w:rFonts w:cs="Times New Roman"/>
          <w:lang w:val="pt-BR"/>
        </w:rPr>
        <w:t>incisos</w:t>
      </w:r>
      <w:r>
        <w:rPr>
          <w:rFonts w:cs="Times New Roman"/>
          <w:spacing w:val="-4"/>
          <w:lang w:val="pt-BR"/>
        </w:rPr>
        <w:t xml:space="preserve"> </w:t>
      </w:r>
      <w:r>
        <w:rPr>
          <w:rFonts w:cs="Times New Roman"/>
          <w:lang w:val="pt-BR"/>
        </w:rPr>
        <w:t>I</w:t>
      </w:r>
      <w:r>
        <w:rPr>
          <w:rFonts w:cs="Times New Roman"/>
          <w:spacing w:val="-4"/>
          <w:lang w:val="pt-BR"/>
        </w:rPr>
        <w:t xml:space="preserve"> </w:t>
      </w:r>
      <w:r>
        <w:rPr>
          <w:rFonts w:cs="Times New Roman"/>
          <w:lang w:val="pt-BR"/>
        </w:rPr>
        <w:t>a</w:t>
      </w:r>
      <w:r>
        <w:rPr>
          <w:rFonts w:cs="Times New Roman"/>
          <w:spacing w:val="-4"/>
          <w:lang w:val="pt-BR"/>
        </w:rPr>
        <w:t xml:space="preserve"> </w:t>
      </w:r>
      <w:r>
        <w:rPr>
          <w:rFonts w:cs="Times New Roman"/>
          <w:lang w:val="pt-BR"/>
        </w:rPr>
        <w:t>III</w:t>
      </w:r>
      <w:r>
        <w:rPr>
          <w:rFonts w:cs="Times New Roman"/>
          <w:spacing w:val="-4"/>
          <w:lang w:val="pt-BR"/>
        </w:rPr>
        <w:t xml:space="preserve"> </w:t>
      </w:r>
      <w:r>
        <w:rPr>
          <w:rFonts w:cs="Times New Roman"/>
          <w:lang w:val="pt-BR"/>
        </w:rPr>
        <w:t>do</w:t>
      </w:r>
      <w:r>
        <w:rPr>
          <w:rFonts w:cs="Times New Roman"/>
          <w:spacing w:val="-4"/>
          <w:lang w:val="pt-BR"/>
        </w:rPr>
        <w:t xml:space="preserve"> </w:t>
      </w:r>
      <w:r>
        <w:rPr>
          <w:rFonts w:cs="Times New Roman"/>
          <w:lang w:val="pt-BR"/>
        </w:rPr>
        <w:t>artigo</w:t>
      </w:r>
      <w:r>
        <w:rPr>
          <w:rFonts w:cs="Times New Roman"/>
          <w:spacing w:val="-3"/>
          <w:lang w:val="pt-BR"/>
        </w:rPr>
        <w:t xml:space="preserve"> </w:t>
      </w:r>
      <w:r>
        <w:rPr>
          <w:rFonts w:cs="Times New Roman"/>
          <w:lang w:val="pt-BR"/>
        </w:rPr>
        <w:t>1.030</w:t>
      </w:r>
      <w:r>
        <w:rPr>
          <w:rFonts w:cs="Times New Roman"/>
          <w:spacing w:val="-4"/>
          <w:lang w:val="pt-BR"/>
        </w:rPr>
        <w:t xml:space="preserve"> </w:t>
      </w:r>
      <w:r>
        <w:rPr>
          <w:rFonts w:cs="Times New Roman"/>
          <w:lang w:val="pt-BR"/>
        </w:rPr>
        <w:t>do</w:t>
      </w:r>
      <w:r>
        <w:rPr>
          <w:rFonts w:cs="Times New Roman"/>
          <w:spacing w:val="-4"/>
          <w:lang w:val="pt-BR"/>
        </w:rPr>
        <w:t xml:space="preserve"> </w:t>
      </w:r>
      <w:r>
        <w:rPr>
          <w:rFonts w:cs="Times New Roman"/>
          <w:lang w:val="pt-BR"/>
        </w:rPr>
        <w:t>Código</w:t>
      </w:r>
      <w:r>
        <w:rPr>
          <w:rFonts w:cs="Times New Roman"/>
          <w:w w:val="99"/>
          <w:lang w:val="pt-BR"/>
        </w:rPr>
        <w:t xml:space="preserve"> </w:t>
      </w:r>
      <w:r>
        <w:rPr>
          <w:rFonts w:cs="Times New Roman"/>
          <w:lang w:val="pt-BR"/>
        </w:rPr>
        <w:t>de</w:t>
      </w:r>
      <w:r>
        <w:rPr>
          <w:rFonts w:cs="Times New Roman"/>
          <w:spacing w:val="-6"/>
          <w:lang w:val="pt-BR"/>
        </w:rPr>
        <w:t xml:space="preserve"> </w:t>
      </w:r>
      <w:r>
        <w:rPr>
          <w:rFonts w:cs="Times New Roman"/>
          <w:lang w:val="pt-BR"/>
        </w:rPr>
        <w:t>Processo</w:t>
      </w:r>
      <w:r>
        <w:rPr>
          <w:rFonts w:cs="Times New Roman"/>
          <w:spacing w:val="-5"/>
          <w:lang w:val="pt-BR"/>
        </w:rPr>
        <w:t xml:space="preserve"> </w:t>
      </w:r>
      <w:r>
        <w:rPr>
          <w:rFonts w:cs="Times New Roman"/>
          <w:lang w:val="pt-BR"/>
        </w:rPr>
        <w:t>Civil,</w:t>
      </w:r>
      <w:r>
        <w:rPr>
          <w:rFonts w:cs="Times New Roman"/>
          <w:spacing w:val="-6"/>
          <w:lang w:val="pt-BR"/>
        </w:rPr>
        <w:t xml:space="preserve"> </w:t>
      </w:r>
      <w:r>
        <w:rPr>
          <w:rFonts w:cs="Times New Roman"/>
          <w:lang w:val="pt-BR"/>
        </w:rPr>
        <w:t>mantida</w:t>
      </w:r>
      <w:r>
        <w:rPr>
          <w:rFonts w:cs="Times New Roman"/>
          <w:spacing w:val="-5"/>
          <w:lang w:val="pt-BR"/>
        </w:rPr>
        <w:t xml:space="preserve"> </w:t>
      </w:r>
      <w:r>
        <w:rPr>
          <w:rFonts w:cs="Times New Roman"/>
          <w:lang w:val="pt-BR"/>
        </w:rPr>
        <w:t>a</w:t>
      </w:r>
      <w:r>
        <w:rPr>
          <w:rFonts w:cs="Times New Roman"/>
          <w:spacing w:val="-6"/>
          <w:lang w:val="pt-BR"/>
        </w:rPr>
        <w:t xml:space="preserve"> </w:t>
      </w:r>
      <w:r>
        <w:rPr>
          <w:rFonts w:cs="Times New Roman"/>
          <w:lang w:val="pt-BR"/>
        </w:rPr>
        <w:t>decisão</w:t>
      </w:r>
      <w:r>
        <w:rPr>
          <w:rFonts w:cs="Times New Roman"/>
          <w:spacing w:val="-5"/>
          <w:lang w:val="pt-BR"/>
        </w:rPr>
        <w:t xml:space="preserve"> </w:t>
      </w:r>
      <w:r>
        <w:rPr>
          <w:rFonts w:cs="Times New Roman"/>
          <w:lang w:val="pt-BR"/>
        </w:rPr>
        <w:t>agravada</w:t>
      </w:r>
      <w:r>
        <w:rPr>
          <w:rFonts w:cs="Times New Roman"/>
          <w:spacing w:val="-6"/>
          <w:lang w:val="pt-BR"/>
        </w:rPr>
        <w:t xml:space="preserve"> </w:t>
      </w:r>
      <w:r>
        <w:rPr>
          <w:rFonts w:cs="Times New Roman"/>
          <w:lang w:val="pt-BR"/>
        </w:rPr>
        <w:t>quanto</w:t>
      </w:r>
      <w:r>
        <w:rPr>
          <w:rFonts w:cs="Times New Roman"/>
          <w:spacing w:val="-5"/>
          <w:lang w:val="pt-BR"/>
        </w:rPr>
        <w:t xml:space="preserve"> </w:t>
      </w:r>
      <w:r>
        <w:rPr>
          <w:rFonts w:cs="Times New Roman"/>
          <w:lang w:val="pt-BR"/>
        </w:rPr>
        <w:t>ao</w:t>
      </w:r>
      <w:r>
        <w:rPr>
          <w:rFonts w:cs="Times New Roman"/>
          <w:spacing w:val="-6"/>
          <w:lang w:val="pt-BR"/>
        </w:rPr>
        <w:t xml:space="preserve"> </w:t>
      </w:r>
      <w:r>
        <w:rPr>
          <w:rFonts w:cs="Times New Roman"/>
          <w:lang w:val="pt-BR"/>
        </w:rPr>
        <w:t>restante.</w:t>
      </w:r>
    </w:p>
    <w:p w:rsidR="00CE6675" w:rsidRDefault="00CE6675" w:rsidP="00CE6675">
      <w:pPr>
        <w:pStyle w:val="Corpodetexto"/>
        <w:spacing w:before="240"/>
        <w:ind w:left="0" w:right="227"/>
        <w:jc w:val="both"/>
        <w:rPr>
          <w:rFonts w:cs="Times New Roman"/>
          <w:lang w:val="pt-BR"/>
        </w:rPr>
      </w:pPr>
      <w:r>
        <w:rPr>
          <w:rFonts w:cs="Times New Roman"/>
          <w:lang w:val="pt-BR"/>
        </w:rPr>
        <w:t>STF (ADI</w:t>
      </w:r>
      <w:r>
        <w:rPr>
          <w:rFonts w:cs="Times New Roman"/>
          <w:spacing w:val="-4"/>
          <w:lang w:val="pt-BR"/>
        </w:rPr>
        <w:t xml:space="preserve"> </w:t>
      </w:r>
      <w:r>
        <w:rPr>
          <w:rFonts w:cs="Times New Roman"/>
          <w:lang w:val="pt-BR"/>
        </w:rPr>
        <w:t>6343</w:t>
      </w:r>
      <w:r>
        <w:rPr>
          <w:rFonts w:cs="Times New Roman"/>
          <w:spacing w:val="-4"/>
          <w:lang w:val="pt-BR"/>
        </w:rPr>
        <w:t xml:space="preserve"> </w:t>
      </w:r>
      <w:r>
        <w:rPr>
          <w:rFonts w:cs="Times New Roman"/>
          <w:lang w:val="pt-BR"/>
        </w:rPr>
        <w:t>MC-Ref-ED,</w:t>
      </w:r>
      <w:r>
        <w:rPr>
          <w:rFonts w:cs="Times New Roman"/>
          <w:spacing w:val="-4"/>
          <w:lang w:val="pt-BR"/>
        </w:rPr>
        <w:t xml:space="preserve"> </w:t>
      </w:r>
      <w:r>
        <w:rPr>
          <w:rFonts w:cs="Times New Roman"/>
          <w:lang w:val="pt-BR"/>
        </w:rPr>
        <w:t>Relator(a):</w:t>
      </w:r>
      <w:r>
        <w:rPr>
          <w:rFonts w:cs="Times New Roman"/>
          <w:spacing w:val="-16"/>
          <w:lang w:val="pt-BR"/>
        </w:rPr>
        <w:t xml:space="preserve"> </w:t>
      </w:r>
      <w:r>
        <w:rPr>
          <w:rFonts w:cs="Times New Roman"/>
          <w:lang w:val="pt-BR"/>
        </w:rPr>
        <w:t>ALEXANDRE</w:t>
      </w:r>
      <w:r>
        <w:rPr>
          <w:rFonts w:cs="Times New Roman"/>
          <w:spacing w:val="-4"/>
          <w:lang w:val="pt-BR"/>
        </w:rPr>
        <w:t xml:space="preserve"> </w:t>
      </w:r>
      <w:r>
        <w:rPr>
          <w:rFonts w:cs="Times New Roman"/>
          <w:lang w:val="pt-BR"/>
        </w:rPr>
        <w:t>DE</w:t>
      </w:r>
      <w:r>
        <w:rPr>
          <w:rFonts w:cs="Times New Roman"/>
          <w:spacing w:val="-4"/>
          <w:lang w:val="pt-BR"/>
        </w:rPr>
        <w:t xml:space="preserve"> </w:t>
      </w:r>
      <w:r>
        <w:rPr>
          <w:rFonts w:cs="Times New Roman"/>
          <w:lang w:val="pt-BR"/>
        </w:rPr>
        <w:t>MORAES,</w:t>
      </w:r>
      <w:r>
        <w:rPr>
          <w:rFonts w:cs="Times New Roman"/>
          <w:spacing w:val="-8"/>
          <w:lang w:val="pt-BR"/>
        </w:rPr>
        <w:t xml:space="preserve"> </w:t>
      </w:r>
      <w:r>
        <w:rPr>
          <w:rFonts w:cs="Times New Roman"/>
          <w:spacing w:val="-2"/>
          <w:lang w:val="pt-BR"/>
        </w:rPr>
        <w:t>Tribunal</w:t>
      </w:r>
      <w:r>
        <w:rPr>
          <w:rFonts w:cs="Times New Roman"/>
          <w:spacing w:val="-4"/>
          <w:lang w:val="pt-BR"/>
        </w:rPr>
        <w:t xml:space="preserve"> </w:t>
      </w:r>
      <w:r>
        <w:rPr>
          <w:rFonts w:cs="Times New Roman"/>
          <w:lang w:val="pt-BR"/>
        </w:rPr>
        <w:t>Pleno,</w:t>
      </w:r>
      <w:r>
        <w:rPr>
          <w:rFonts w:cs="Times New Roman"/>
          <w:spacing w:val="-3"/>
          <w:lang w:val="pt-BR"/>
        </w:rPr>
        <w:t xml:space="preserve"> </w:t>
      </w:r>
      <w:r>
        <w:rPr>
          <w:rFonts w:cs="Times New Roman"/>
          <w:lang w:val="pt-BR"/>
        </w:rPr>
        <w:t>julgado</w:t>
      </w:r>
      <w:r>
        <w:rPr>
          <w:rFonts w:cs="Times New Roman"/>
          <w:spacing w:val="27"/>
          <w:w w:val="99"/>
          <w:lang w:val="pt-BR"/>
        </w:rPr>
        <w:t xml:space="preserve"> </w:t>
      </w:r>
      <w:r>
        <w:rPr>
          <w:rFonts w:cs="Times New Roman"/>
          <w:lang w:val="pt-BR"/>
        </w:rPr>
        <w:t>em</w:t>
      </w:r>
      <w:r>
        <w:rPr>
          <w:rFonts w:cs="Times New Roman"/>
          <w:spacing w:val="-4"/>
          <w:lang w:val="pt-BR"/>
        </w:rPr>
        <w:t xml:space="preserve"> </w:t>
      </w:r>
      <w:r>
        <w:rPr>
          <w:rFonts w:cs="Times New Roman"/>
          <w:lang w:val="pt-BR"/>
        </w:rPr>
        <w:t>14/02/2022,</w:t>
      </w:r>
      <w:r>
        <w:rPr>
          <w:rFonts w:cs="Times New Roman"/>
          <w:spacing w:val="-3"/>
          <w:lang w:val="pt-BR"/>
        </w:rPr>
        <w:t xml:space="preserve"> </w:t>
      </w:r>
      <w:r>
        <w:rPr>
          <w:rFonts w:cs="Times New Roman"/>
          <w:lang w:val="pt-BR"/>
        </w:rPr>
        <w:t>PROCESSO</w:t>
      </w:r>
      <w:r>
        <w:rPr>
          <w:rFonts w:cs="Times New Roman"/>
          <w:spacing w:val="-3"/>
          <w:lang w:val="pt-BR"/>
        </w:rPr>
        <w:t xml:space="preserve"> </w:t>
      </w:r>
      <w:r>
        <w:rPr>
          <w:rFonts w:cs="Times New Roman"/>
          <w:lang w:val="pt-BR"/>
        </w:rPr>
        <w:t>ELETRÔNICO</w:t>
      </w:r>
      <w:r>
        <w:rPr>
          <w:rFonts w:cs="Times New Roman"/>
          <w:spacing w:val="-4"/>
          <w:lang w:val="pt-BR"/>
        </w:rPr>
        <w:t xml:space="preserve"> </w:t>
      </w:r>
      <w:r>
        <w:rPr>
          <w:rFonts w:cs="Times New Roman"/>
          <w:lang w:val="pt-BR"/>
        </w:rPr>
        <w:t>DJe-032</w:t>
      </w:r>
      <w:r>
        <w:rPr>
          <w:rFonts w:cs="Times New Roman"/>
          <w:spacing w:val="54"/>
          <w:lang w:val="pt-BR"/>
        </w:rPr>
        <w:t xml:space="preserve"> </w:t>
      </w:r>
      <w:r>
        <w:rPr>
          <w:rFonts w:cs="Times New Roman"/>
          <w:lang w:val="pt-BR"/>
        </w:rPr>
        <w:t>DIVULG</w:t>
      </w:r>
      <w:r>
        <w:rPr>
          <w:rFonts w:cs="Times New Roman"/>
          <w:spacing w:val="-3"/>
          <w:lang w:val="pt-BR"/>
        </w:rPr>
        <w:t xml:space="preserve"> </w:t>
      </w:r>
      <w:r>
        <w:rPr>
          <w:rFonts w:cs="Times New Roman"/>
          <w:lang w:val="pt-BR"/>
        </w:rPr>
        <w:t>17-02-2022</w:t>
      </w:r>
      <w:r>
        <w:rPr>
          <w:rFonts w:cs="Times New Roman"/>
          <w:spacing w:val="53"/>
          <w:lang w:val="pt-BR"/>
        </w:rPr>
        <w:t xml:space="preserve"> </w:t>
      </w:r>
      <w:r>
        <w:rPr>
          <w:rFonts w:cs="Times New Roman"/>
          <w:lang w:val="pt-BR"/>
        </w:rPr>
        <w:t xml:space="preserve">PUBLIC 18-02-2022) </w:t>
      </w:r>
      <w:r>
        <w:rPr>
          <w:rFonts w:cs="Times New Roman"/>
          <w:spacing w:val="-23"/>
          <w:lang w:val="pt-BR"/>
        </w:rPr>
        <w:t>P</w:t>
      </w:r>
      <w:r>
        <w:rPr>
          <w:rFonts w:cs="Times New Roman"/>
          <w:lang w:val="pt-BR"/>
        </w:rPr>
        <w:t>ANDEMIA</w:t>
      </w:r>
      <w:r>
        <w:rPr>
          <w:rFonts w:cs="Times New Roman"/>
          <w:spacing w:val="-15"/>
          <w:lang w:val="pt-BR"/>
        </w:rPr>
        <w:t xml:space="preserve"> </w:t>
      </w:r>
      <w:r>
        <w:rPr>
          <w:rFonts w:cs="Times New Roman"/>
          <w:lang w:val="pt-BR"/>
        </w:rPr>
        <w:t>DO</w:t>
      </w:r>
      <w:r>
        <w:rPr>
          <w:rFonts w:cs="Times New Roman"/>
          <w:spacing w:val="-1"/>
          <w:lang w:val="pt-BR"/>
        </w:rPr>
        <w:t xml:space="preserve"> </w:t>
      </w:r>
      <w:r>
        <w:rPr>
          <w:rFonts w:cs="Times New Roman"/>
          <w:lang w:val="pt-BR"/>
        </w:rPr>
        <w:t>CORON</w:t>
      </w:r>
      <w:r>
        <w:rPr>
          <w:rFonts w:cs="Times New Roman"/>
          <w:spacing w:val="-31"/>
          <w:lang w:val="pt-BR"/>
        </w:rPr>
        <w:t>A</w:t>
      </w:r>
      <w:r>
        <w:rPr>
          <w:rFonts w:cs="Times New Roman"/>
          <w:lang w:val="pt-BR"/>
        </w:rPr>
        <w:t>VÍRUS</w:t>
      </w:r>
      <w:r>
        <w:rPr>
          <w:rFonts w:cs="Times New Roman"/>
          <w:spacing w:val="-1"/>
          <w:lang w:val="pt-BR"/>
        </w:rPr>
        <w:t xml:space="preserve"> </w:t>
      </w:r>
      <w:r>
        <w:rPr>
          <w:rFonts w:cs="Times New Roman"/>
          <w:lang w:val="pt-BR"/>
        </w:rPr>
        <w:t>(COVID-19).</w:t>
      </w:r>
      <w:r>
        <w:rPr>
          <w:rFonts w:cs="Times New Roman"/>
          <w:spacing w:val="-1"/>
          <w:lang w:val="pt-BR"/>
        </w:rPr>
        <w:t xml:space="preserve"> </w:t>
      </w:r>
      <w:r>
        <w:rPr>
          <w:rFonts w:cs="Times New Roman"/>
          <w:lang w:val="pt-BR"/>
        </w:rPr>
        <w:t>REAFIRMAÇÃO</w:t>
      </w:r>
      <w:r>
        <w:rPr>
          <w:rFonts w:cs="Times New Roman"/>
          <w:spacing w:val="-1"/>
          <w:lang w:val="pt-BR"/>
        </w:rPr>
        <w:t xml:space="preserve"> </w:t>
      </w:r>
      <w:r>
        <w:rPr>
          <w:rFonts w:cs="Times New Roman"/>
          <w:lang w:val="pt-BR"/>
        </w:rPr>
        <w:t>DAS</w:t>
      </w:r>
      <w:r>
        <w:rPr>
          <w:rFonts w:cs="Times New Roman"/>
          <w:spacing w:val="-1"/>
          <w:lang w:val="pt-BR"/>
        </w:rPr>
        <w:t xml:space="preserve"> </w:t>
      </w:r>
      <w:r>
        <w:rPr>
          <w:rFonts w:cs="Times New Roman"/>
          <w:lang w:val="pt-BR"/>
        </w:rPr>
        <w:t>REGRAS DE DISTRIBUIÇÃO DE COMPETÊNCIAS DO FEDERALISMO QUE CONSAGRAM</w:t>
      </w:r>
      <w:r>
        <w:rPr>
          <w:rFonts w:cs="Times New Roman"/>
          <w:spacing w:val="-14"/>
          <w:lang w:val="pt-BR"/>
        </w:rPr>
        <w:t xml:space="preserve"> </w:t>
      </w:r>
      <w:r>
        <w:rPr>
          <w:rFonts w:cs="Times New Roman"/>
          <w:lang w:val="pt-BR"/>
        </w:rPr>
        <w:t>A FÓRMULA</w:t>
      </w:r>
      <w:r>
        <w:rPr>
          <w:rFonts w:cs="Times New Roman"/>
          <w:spacing w:val="-15"/>
          <w:lang w:val="pt-BR"/>
        </w:rPr>
        <w:t xml:space="preserve"> </w:t>
      </w:r>
      <w:r>
        <w:rPr>
          <w:rFonts w:cs="Times New Roman"/>
          <w:lang w:val="pt-BR"/>
        </w:rPr>
        <w:t>DE</w:t>
      </w:r>
      <w:r>
        <w:rPr>
          <w:rFonts w:cs="Times New Roman"/>
          <w:spacing w:val="-1"/>
          <w:lang w:val="pt-BR"/>
        </w:rPr>
        <w:t xml:space="preserve"> </w:t>
      </w:r>
      <w:r>
        <w:rPr>
          <w:rFonts w:cs="Times New Roman"/>
          <w:lang w:val="pt-BR"/>
        </w:rPr>
        <w:t>DIVISÃO</w:t>
      </w:r>
      <w:r>
        <w:rPr>
          <w:rFonts w:cs="Times New Roman"/>
          <w:spacing w:val="-1"/>
          <w:lang w:val="pt-BR"/>
        </w:rPr>
        <w:t xml:space="preserve"> </w:t>
      </w:r>
      <w:r>
        <w:rPr>
          <w:rFonts w:cs="Times New Roman"/>
          <w:lang w:val="pt-BR"/>
        </w:rPr>
        <w:t>DE</w:t>
      </w:r>
      <w:r>
        <w:rPr>
          <w:rFonts w:cs="Times New Roman"/>
          <w:spacing w:val="-1"/>
          <w:lang w:val="pt-BR"/>
        </w:rPr>
        <w:t xml:space="preserve"> </w:t>
      </w:r>
      <w:r>
        <w:rPr>
          <w:rFonts w:cs="Times New Roman"/>
          <w:lang w:val="pt-BR"/>
        </w:rPr>
        <w:t>CENTROS</w:t>
      </w:r>
      <w:r>
        <w:rPr>
          <w:rFonts w:cs="Times New Roman"/>
          <w:spacing w:val="-1"/>
          <w:lang w:val="pt-BR"/>
        </w:rPr>
        <w:t xml:space="preserve"> </w:t>
      </w:r>
      <w:r>
        <w:rPr>
          <w:rFonts w:cs="Times New Roman"/>
          <w:lang w:val="pt-BR"/>
        </w:rPr>
        <w:t>DE PODER</w:t>
      </w:r>
      <w:r>
        <w:rPr>
          <w:rFonts w:cs="Times New Roman"/>
          <w:spacing w:val="-1"/>
          <w:lang w:val="pt-BR"/>
        </w:rPr>
        <w:t xml:space="preserve"> </w:t>
      </w:r>
      <w:r>
        <w:rPr>
          <w:rFonts w:cs="Times New Roman"/>
          <w:lang w:val="pt-BR"/>
        </w:rPr>
        <w:t>EM</w:t>
      </w:r>
      <w:r>
        <w:rPr>
          <w:rFonts w:cs="Times New Roman"/>
          <w:spacing w:val="-1"/>
          <w:lang w:val="pt-BR"/>
        </w:rPr>
        <w:t xml:space="preserve"> </w:t>
      </w:r>
      <w:r>
        <w:rPr>
          <w:rFonts w:cs="Times New Roman"/>
          <w:lang w:val="pt-BR"/>
        </w:rPr>
        <w:t>UM</w:t>
      </w:r>
      <w:r>
        <w:rPr>
          <w:rFonts w:cs="Times New Roman"/>
          <w:spacing w:val="-1"/>
          <w:lang w:val="pt-BR"/>
        </w:rPr>
        <w:t xml:space="preserve"> </w:t>
      </w:r>
      <w:r>
        <w:rPr>
          <w:rFonts w:cs="Times New Roman"/>
          <w:spacing w:val="-5"/>
          <w:lang w:val="pt-BR"/>
        </w:rPr>
        <w:t>EST</w:t>
      </w:r>
      <w:r>
        <w:rPr>
          <w:rFonts w:cs="Times New Roman"/>
          <w:spacing w:val="-4"/>
          <w:lang w:val="pt-BR"/>
        </w:rPr>
        <w:t>ADO</w:t>
      </w:r>
      <w:r>
        <w:rPr>
          <w:rFonts w:cs="Times New Roman"/>
          <w:spacing w:val="-1"/>
          <w:lang w:val="pt-BR"/>
        </w:rPr>
        <w:t xml:space="preserve"> </w:t>
      </w:r>
      <w:r>
        <w:rPr>
          <w:rFonts w:cs="Times New Roman"/>
          <w:lang w:val="pt-BR"/>
        </w:rPr>
        <w:t>DE</w:t>
      </w:r>
      <w:r>
        <w:rPr>
          <w:rFonts w:cs="Times New Roman"/>
          <w:spacing w:val="-1"/>
          <w:lang w:val="pt-BR"/>
        </w:rPr>
        <w:t xml:space="preserve"> DIREITO</w:t>
      </w:r>
      <w:r>
        <w:rPr>
          <w:rFonts w:cs="Times New Roman"/>
          <w:spacing w:val="26"/>
          <w:lang w:val="pt-BR"/>
        </w:rPr>
        <w:t xml:space="preserve"> </w:t>
      </w:r>
      <w:r>
        <w:rPr>
          <w:rFonts w:cs="Times New Roman"/>
          <w:spacing w:val="-3"/>
          <w:lang w:val="pt-BR"/>
        </w:rPr>
        <w:t>(ARTS.</w:t>
      </w:r>
      <w:r>
        <w:rPr>
          <w:rFonts w:cs="Times New Roman"/>
          <w:spacing w:val="-2"/>
          <w:lang w:val="pt-BR"/>
        </w:rPr>
        <w:t xml:space="preserve"> </w:t>
      </w:r>
      <w:r>
        <w:rPr>
          <w:rFonts w:cs="Times New Roman"/>
          <w:lang w:val="pt-BR"/>
        </w:rPr>
        <w:t>1º</w:t>
      </w:r>
      <w:r>
        <w:rPr>
          <w:rFonts w:cs="Times New Roman"/>
          <w:spacing w:val="-2"/>
          <w:lang w:val="pt-BR"/>
        </w:rPr>
        <w:t xml:space="preserve"> </w:t>
      </w:r>
      <w:r>
        <w:rPr>
          <w:rFonts w:cs="Times New Roman"/>
          <w:lang w:val="pt-BR"/>
        </w:rPr>
        <w:t>E</w:t>
      </w:r>
      <w:r>
        <w:rPr>
          <w:rFonts w:cs="Times New Roman"/>
          <w:spacing w:val="-1"/>
          <w:lang w:val="pt-BR"/>
        </w:rPr>
        <w:t xml:space="preserve"> </w:t>
      </w:r>
      <w:r>
        <w:rPr>
          <w:rFonts w:cs="Times New Roman"/>
          <w:lang w:val="pt-BR"/>
        </w:rPr>
        <w:t>18</w:t>
      </w:r>
      <w:r>
        <w:rPr>
          <w:rFonts w:cs="Times New Roman"/>
          <w:spacing w:val="-2"/>
          <w:lang w:val="pt-BR"/>
        </w:rPr>
        <w:t xml:space="preserve"> </w:t>
      </w:r>
      <w:r>
        <w:rPr>
          <w:rFonts w:cs="Times New Roman"/>
          <w:lang w:val="pt-BR"/>
        </w:rPr>
        <w:t>DA</w:t>
      </w:r>
      <w:r>
        <w:rPr>
          <w:rFonts w:cs="Times New Roman"/>
          <w:spacing w:val="-15"/>
          <w:lang w:val="pt-BR"/>
        </w:rPr>
        <w:t xml:space="preserve"> </w:t>
      </w:r>
      <w:r>
        <w:rPr>
          <w:rFonts w:cs="Times New Roman"/>
          <w:lang w:val="pt-BR"/>
        </w:rPr>
        <w:t>CF).</w:t>
      </w:r>
      <w:r>
        <w:rPr>
          <w:rFonts w:cs="Times New Roman"/>
          <w:spacing w:val="-2"/>
          <w:lang w:val="pt-BR"/>
        </w:rPr>
        <w:t xml:space="preserve"> </w:t>
      </w:r>
      <w:r>
        <w:rPr>
          <w:rFonts w:cs="Times New Roman"/>
          <w:lang w:val="pt-BR"/>
        </w:rPr>
        <w:t>COMPETÊNCIAS</w:t>
      </w:r>
      <w:r>
        <w:rPr>
          <w:rFonts w:cs="Times New Roman"/>
          <w:spacing w:val="-1"/>
          <w:lang w:val="pt-BR"/>
        </w:rPr>
        <w:t xml:space="preserve"> </w:t>
      </w:r>
      <w:r>
        <w:rPr>
          <w:rFonts w:cs="Times New Roman"/>
          <w:lang w:val="pt-BR"/>
        </w:rPr>
        <w:t>COMUNS</w:t>
      </w:r>
      <w:r>
        <w:rPr>
          <w:rFonts w:cs="Times New Roman"/>
          <w:spacing w:val="-2"/>
          <w:lang w:val="pt-BR"/>
        </w:rPr>
        <w:t xml:space="preserve"> </w:t>
      </w:r>
      <w:r>
        <w:rPr>
          <w:rFonts w:cs="Times New Roman"/>
          <w:lang w:val="pt-BR"/>
        </w:rPr>
        <w:t>E</w:t>
      </w:r>
      <w:r>
        <w:rPr>
          <w:rFonts w:cs="Times New Roman"/>
          <w:spacing w:val="-2"/>
          <w:lang w:val="pt-BR"/>
        </w:rPr>
        <w:t xml:space="preserve"> </w:t>
      </w:r>
      <w:r>
        <w:rPr>
          <w:rFonts w:cs="Times New Roman"/>
          <w:lang w:val="pt-BR"/>
        </w:rPr>
        <w:t>CONCORRENTES</w:t>
      </w:r>
      <w:r>
        <w:rPr>
          <w:rFonts w:cs="Times New Roman"/>
          <w:spacing w:val="-1"/>
          <w:lang w:val="pt-BR"/>
        </w:rPr>
        <w:t xml:space="preserve"> </w:t>
      </w:r>
      <w:r>
        <w:rPr>
          <w:rFonts w:cs="Times New Roman"/>
          <w:lang w:val="pt-BR"/>
        </w:rPr>
        <w:t>E</w:t>
      </w:r>
      <w:r>
        <w:rPr>
          <w:rFonts w:cs="Times New Roman"/>
          <w:spacing w:val="-2"/>
          <w:lang w:val="pt-BR"/>
        </w:rPr>
        <w:t xml:space="preserve"> </w:t>
      </w:r>
      <w:r>
        <w:rPr>
          <w:rFonts w:cs="Times New Roman"/>
          <w:spacing w:val="-1"/>
          <w:lang w:val="pt-BR"/>
        </w:rPr>
        <w:t>RESPEITO</w:t>
      </w:r>
      <w:r>
        <w:rPr>
          <w:rFonts w:cs="Times New Roman"/>
          <w:spacing w:val="26"/>
          <w:lang w:val="pt-BR"/>
        </w:rPr>
        <w:t xml:space="preserve"> </w:t>
      </w:r>
      <w:r>
        <w:rPr>
          <w:rFonts w:cs="Times New Roman"/>
          <w:lang w:val="pt-BR"/>
        </w:rPr>
        <w:t>AO</w:t>
      </w:r>
      <w:r>
        <w:rPr>
          <w:rFonts w:cs="Times New Roman"/>
          <w:spacing w:val="-2"/>
          <w:lang w:val="pt-BR"/>
        </w:rPr>
        <w:t xml:space="preserve"> </w:t>
      </w:r>
      <w:r>
        <w:rPr>
          <w:rFonts w:cs="Times New Roman"/>
          <w:lang w:val="pt-BR"/>
        </w:rPr>
        <w:t>PRINCÍPIO</w:t>
      </w:r>
      <w:r>
        <w:rPr>
          <w:rFonts w:cs="Times New Roman"/>
          <w:spacing w:val="-1"/>
          <w:lang w:val="pt-BR"/>
        </w:rPr>
        <w:t xml:space="preserve"> </w:t>
      </w:r>
      <w:r>
        <w:rPr>
          <w:rFonts w:cs="Times New Roman"/>
          <w:lang w:val="pt-BR"/>
        </w:rPr>
        <w:t>DA</w:t>
      </w:r>
      <w:r>
        <w:rPr>
          <w:rFonts w:cs="Times New Roman"/>
          <w:spacing w:val="-15"/>
          <w:lang w:val="pt-BR"/>
        </w:rPr>
        <w:t xml:space="preserve"> </w:t>
      </w:r>
      <w:r>
        <w:rPr>
          <w:rFonts w:cs="Times New Roman"/>
          <w:lang w:val="pt-BR"/>
        </w:rPr>
        <w:t>PREDOMINÂNCIA</w:t>
      </w:r>
      <w:r>
        <w:rPr>
          <w:rFonts w:cs="Times New Roman"/>
          <w:spacing w:val="-15"/>
          <w:lang w:val="pt-BR"/>
        </w:rPr>
        <w:t xml:space="preserve"> </w:t>
      </w:r>
      <w:r>
        <w:rPr>
          <w:rFonts w:cs="Times New Roman"/>
          <w:lang w:val="pt-BR"/>
        </w:rPr>
        <w:t>DO</w:t>
      </w:r>
      <w:r>
        <w:rPr>
          <w:rFonts w:cs="Times New Roman"/>
          <w:spacing w:val="-2"/>
          <w:lang w:val="pt-BR"/>
        </w:rPr>
        <w:t xml:space="preserve"> </w:t>
      </w:r>
      <w:r>
        <w:rPr>
          <w:rFonts w:cs="Times New Roman"/>
          <w:lang w:val="pt-BR"/>
        </w:rPr>
        <w:t>INTERESSE</w:t>
      </w:r>
      <w:r>
        <w:rPr>
          <w:rFonts w:cs="Times New Roman"/>
          <w:spacing w:val="-1"/>
          <w:lang w:val="pt-BR"/>
        </w:rPr>
        <w:t xml:space="preserve"> </w:t>
      </w:r>
      <w:r>
        <w:rPr>
          <w:rFonts w:cs="Times New Roman"/>
          <w:spacing w:val="-3"/>
          <w:lang w:val="pt-BR"/>
        </w:rPr>
        <w:t>(ARTS.</w:t>
      </w:r>
      <w:r>
        <w:rPr>
          <w:rFonts w:cs="Times New Roman"/>
          <w:spacing w:val="-2"/>
          <w:lang w:val="pt-BR"/>
        </w:rPr>
        <w:t xml:space="preserve"> </w:t>
      </w:r>
      <w:r>
        <w:rPr>
          <w:rFonts w:cs="Times New Roman"/>
          <w:lang w:val="pt-BR"/>
        </w:rPr>
        <w:t>23,</w:t>
      </w:r>
      <w:r>
        <w:rPr>
          <w:rFonts w:cs="Times New Roman"/>
          <w:spacing w:val="-1"/>
          <w:lang w:val="pt-BR"/>
        </w:rPr>
        <w:t xml:space="preserve"> </w:t>
      </w:r>
      <w:r>
        <w:rPr>
          <w:rFonts w:cs="Times New Roman"/>
          <w:lang w:val="pt-BR"/>
        </w:rPr>
        <w:t>II,</w:t>
      </w:r>
      <w:r>
        <w:rPr>
          <w:rFonts w:cs="Times New Roman"/>
          <w:spacing w:val="-1"/>
          <w:lang w:val="pt-BR"/>
        </w:rPr>
        <w:t xml:space="preserve"> </w:t>
      </w:r>
      <w:r>
        <w:rPr>
          <w:rFonts w:cs="Times New Roman"/>
          <w:lang w:val="pt-BR"/>
        </w:rPr>
        <w:t>24,</w:t>
      </w:r>
      <w:r>
        <w:rPr>
          <w:rFonts w:cs="Times New Roman"/>
          <w:spacing w:val="-2"/>
          <w:lang w:val="pt-BR"/>
        </w:rPr>
        <w:t xml:space="preserve"> </w:t>
      </w:r>
      <w:r>
        <w:rPr>
          <w:rFonts w:cs="Times New Roman"/>
          <w:lang w:val="pt-BR"/>
        </w:rPr>
        <w:t>XII,</w:t>
      </w:r>
      <w:r>
        <w:rPr>
          <w:rFonts w:cs="Times New Roman"/>
          <w:spacing w:val="-1"/>
          <w:lang w:val="pt-BR"/>
        </w:rPr>
        <w:t xml:space="preserve"> </w:t>
      </w:r>
      <w:r>
        <w:rPr>
          <w:rFonts w:cs="Times New Roman"/>
          <w:lang w:val="pt-BR"/>
        </w:rPr>
        <w:t>E</w:t>
      </w:r>
      <w:r>
        <w:rPr>
          <w:rFonts w:cs="Times New Roman"/>
          <w:spacing w:val="-2"/>
          <w:lang w:val="pt-BR"/>
        </w:rPr>
        <w:t xml:space="preserve"> </w:t>
      </w:r>
      <w:r>
        <w:rPr>
          <w:rFonts w:cs="Times New Roman"/>
          <w:lang w:val="pt-BR"/>
        </w:rPr>
        <w:t>25,</w:t>
      </w:r>
      <w:r>
        <w:rPr>
          <w:rFonts w:cs="Times New Roman"/>
          <w:spacing w:val="-1"/>
          <w:lang w:val="pt-BR"/>
        </w:rPr>
        <w:t xml:space="preserve"> </w:t>
      </w:r>
      <w:r>
        <w:rPr>
          <w:rFonts w:cs="Times New Roman"/>
          <w:lang w:val="pt-BR"/>
        </w:rPr>
        <w:t>§</w:t>
      </w:r>
      <w:r>
        <w:rPr>
          <w:rFonts w:cs="Times New Roman"/>
          <w:spacing w:val="23"/>
          <w:lang w:val="pt-BR"/>
        </w:rPr>
        <w:t xml:space="preserve"> </w:t>
      </w:r>
      <w:r>
        <w:rPr>
          <w:rFonts w:cs="Times New Roman"/>
          <w:lang w:val="pt-BR"/>
        </w:rPr>
        <w:t>1º,</w:t>
      </w:r>
      <w:r>
        <w:rPr>
          <w:rFonts w:cs="Times New Roman"/>
          <w:spacing w:val="-3"/>
          <w:lang w:val="pt-BR"/>
        </w:rPr>
        <w:t xml:space="preserve"> </w:t>
      </w:r>
      <w:r>
        <w:rPr>
          <w:rFonts w:cs="Times New Roman"/>
          <w:lang w:val="pt-BR"/>
        </w:rPr>
        <w:t>DA</w:t>
      </w:r>
      <w:r>
        <w:rPr>
          <w:rFonts w:cs="Times New Roman"/>
          <w:spacing w:val="-16"/>
          <w:lang w:val="pt-BR"/>
        </w:rPr>
        <w:t xml:space="preserve"> </w:t>
      </w:r>
      <w:r>
        <w:rPr>
          <w:rFonts w:cs="Times New Roman"/>
          <w:lang w:val="pt-BR"/>
        </w:rPr>
        <w:t>CF).</w:t>
      </w:r>
      <w:r>
        <w:rPr>
          <w:rFonts w:cs="Times New Roman"/>
          <w:spacing w:val="-3"/>
          <w:lang w:val="pt-BR"/>
        </w:rPr>
        <w:t xml:space="preserve"> </w:t>
      </w:r>
      <w:r>
        <w:rPr>
          <w:rFonts w:cs="Times New Roman"/>
          <w:lang w:val="pt-BR"/>
        </w:rPr>
        <w:t>EMBARGOS</w:t>
      </w:r>
      <w:r>
        <w:rPr>
          <w:rFonts w:cs="Times New Roman"/>
          <w:spacing w:val="-3"/>
          <w:lang w:val="pt-BR"/>
        </w:rPr>
        <w:t xml:space="preserve"> </w:t>
      </w:r>
      <w:r>
        <w:rPr>
          <w:rFonts w:cs="Times New Roman"/>
          <w:lang w:val="pt-BR"/>
        </w:rPr>
        <w:t>DE</w:t>
      </w:r>
      <w:r>
        <w:rPr>
          <w:rFonts w:cs="Times New Roman"/>
          <w:spacing w:val="-2"/>
          <w:lang w:val="pt-BR"/>
        </w:rPr>
        <w:t xml:space="preserve"> </w:t>
      </w:r>
      <w:r>
        <w:rPr>
          <w:rFonts w:cs="Times New Roman"/>
          <w:lang w:val="pt-BR"/>
        </w:rPr>
        <w:t>DECLARAÇÃO</w:t>
      </w:r>
      <w:r>
        <w:rPr>
          <w:rFonts w:cs="Times New Roman"/>
          <w:spacing w:val="-3"/>
          <w:lang w:val="pt-BR"/>
        </w:rPr>
        <w:t xml:space="preserve"> </w:t>
      </w:r>
      <w:r>
        <w:rPr>
          <w:rFonts w:cs="Times New Roman"/>
          <w:spacing w:val="-2"/>
          <w:lang w:val="pt-BR"/>
        </w:rPr>
        <w:t xml:space="preserve">REJEITADOS. </w:t>
      </w:r>
      <w:r>
        <w:rPr>
          <w:rFonts w:cs="Times New Roman"/>
          <w:lang w:val="pt-BR"/>
        </w:rPr>
        <w:t>1.</w:t>
      </w:r>
      <w:r>
        <w:rPr>
          <w:rFonts w:cs="Times New Roman"/>
          <w:spacing w:val="-3"/>
          <w:lang w:val="pt-BR"/>
        </w:rPr>
        <w:t xml:space="preserve"> </w:t>
      </w:r>
      <w:r>
        <w:rPr>
          <w:rFonts w:cs="Times New Roman"/>
          <w:lang w:val="pt-BR"/>
        </w:rPr>
        <w:t>O</w:t>
      </w:r>
      <w:r>
        <w:rPr>
          <w:rFonts w:cs="Times New Roman"/>
          <w:spacing w:val="-3"/>
          <w:lang w:val="pt-BR"/>
        </w:rPr>
        <w:t xml:space="preserve"> </w:t>
      </w:r>
      <w:r>
        <w:rPr>
          <w:rFonts w:cs="Times New Roman"/>
          <w:lang w:val="pt-BR"/>
        </w:rPr>
        <w:t>acórdão</w:t>
      </w:r>
      <w:r>
        <w:rPr>
          <w:rFonts w:cs="Times New Roman"/>
          <w:spacing w:val="-2"/>
          <w:lang w:val="pt-BR"/>
        </w:rPr>
        <w:t xml:space="preserve"> </w:t>
      </w:r>
      <w:r>
        <w:rPr>
          <w:rFonts w:cs="Times New Roman"/>
          <w:spacing w:val="-1"/>
          <w:lang w:val="pt-BR"/>
        </w:rPr>
        <w:t>embargado</w:t>
      </w:r>
      <w:r>
        <w:rPr>
          <w:rFonts w:cs="Times New Roman"/>
          <w:lang w:val="pt-BR"/>
        </w:rPr>
        <w:t xml:space="preserve"> enfrentou</w:t>
      </w:r>
      <w:r>
        <w:rPr>
          <w:rFonts w:cs="Times New Roman"/>
          <w:spacing w:val="-7"/>
          <w:lang w:val="pt-BR"/>
        </w:rPr>
        <w:t xml:space="preserve"> </w:t>
      </w:r>
      <w:r>
        <w:rPr>
          <w:rFonts w:cs="Times New Roman"/>
          <w:lang w:val="pt-BR"/>
        </w:rPr>
        <w:t>e</w:t>
      </w:r>
      <w:r>
        <w:rPr>
          <w:rFonts w:cs="Times New Roman"/>
          <w:spacing w:val="-7"/>
          <w:lang w:val="pt-BR"/>
        </w:rPr>
        <w:t xml:space="preserve"> </w:t>
      </w:r>
      <w:r>
        <w:rPr>
          <w:rFonts w:cs="Times New Roman"/>
          <w:lang w:val="pt-BR"/>
        </w:rPr>
        <w:t>decidiu,</w:t>
      </w:r>
      <w:r>
        <w:rPr>
          <w:rFonts w:cs="Times New Roman"/>
          <w:spacing w:val="-6"/>
          <w:lang w:val="pt-BR"/>
        </w:rPr>
        <w:t xml:space="preserve"> </w:t>
      </w:r>
      <w:r>
        <w:rPr>
          <w:rFonts w:cs="Times New Roman"/>
          <w:lang w:val="pt-BR"/>
        </w:rPr>
        <w:t>de</w:t>
      </w:r>
      <w:r>
        <w:rPr>
          <w:rFonts w:cs="Times New Roman"/>
          <w:spacing w:val="-7"/>
          <w:lang w:val="pt-BR"/>
        </w:rPr>
        <w:t xml:space="preserve"> </w:t>
      </w:r>
      <w:r>
        <w:rPr>
          <w:rFonts w:cs="Times New Roman"/>
          <w:lang w:val="pt-BR"/>
        </w:rPr>
        <w:t>maneira</w:t>
      </w:r>
      <w:r>
        <w:rPr>
          <w:rFonts w:cs="Times New Roman"/>
          <w:spacing w:val="-6"/>
          <w:lang w:val="pt-BR"/>
        </w:rPr>
        <w:t xml:space="preserve"> </w:t>
      </w:r>
      <w:r>
        <w:rPr>
          <w:rFonts w:cs="Times New Roman"/>
          <w:lang w:val="pt-BR"/>
        </w:rPr>
        <w:t>integral</w:t>
      </w:r>
      <w:r>
        <w:rPr>
          <w:rFonts w:cs="Times New Roman"/>
          <w:spacing w:val="-7"/>
          <w:lang w:val="pt-BR"/>
        </w:rPr>
        <w:t xml:space="preserve"> </w:t>
      </w:r>
      <w:r>
        <w:rPr>
          <w:rFonts w:cs="Times New Roman"/>
          <w:lang w:val="pt-BR"/>
        </w:rPr>
        <w:t>e</w:t>
      </w:r>
      <w:r>
        <w:rPr>
          <w:rFonts w:cs="Times New Roman"/>
          <w:spacing w:val="-6"/>
          <w:lang w:val="pt-BR"/>
        </w:rPr>
        <w:t xml:space="preserve"> </w:t>
      </w:r>
      <w:r>
        <w:rPr>
          <w:rFonts w:cs="Times New Roman"/>
          <w:lang w:val="pt-BR"/>
        </w:rPr>
        <w:t>com</w:t>
      </w:r>
      <w:r>
        <w:rPr>
          <w:rFonts w:cs="Times New Roman"/>
          <w:spacing w:val="-7"/>
          <w:lang w:val="pt-BR"/>
        </w:rPr>
        <w:t xml:space="preserve"> </w:t>
      </w:r>
      <w:r>
        <w:rPr>
          <w:rFonts w:cs="Times New Roman"/>
          <w:lang w:val="pt-BR"/>
        </w:rPr>
        <w:t>ampla</w:t>
      </w:r>
      <w:r>
        <w:rPr>
          <w:rFonts w:cs="Times New Roman"/>
          <w:spacing w:val="-6"/>
          <w:lang w:val="pt-BR"/>
        </w:rPr>
        <w:t xml:space="preserve"> </w:t>
      </w:r>
      <w:r>
        <w:rPr>
          <w:rFonts w:cs="Times New Roman"/>
          <w:lang w:val="pt-BR"/>
        </w:rPr>
        <w:t>fundamentação,</w:t>
      </w:r>
      <w:r>
        <w:rPr>
          <w:rFonts w:cs="Times New Roman"/>
          <w:spacing w:val="-7"/>
          <w:lang w:val="pt-BR"/>
        </w:rPr>
        <w:t xml:space="preserve"> </w:t>
      </w:r>
      <w:r>
        <w:rPr>
          <w:rFonts w:cs="Times New Roman"/>
          <w:lang w:val="pt-BR"/>
        </w:rPr>
        <w:t>toda</w:t>
      </w:r>
      <w:r>
        <w:rPr>
          <w:rFonts w:cs="Times New Roman"/>
          <w:spacing w:val="-7"/>
          <w:lang w:val="pt-BR"/>
        </w:rPr>
        <w:t xml:space="preserve"> </w:t>
      </w:r>
      <w:r>
        <w:rPr>
          <w:rFonts w:cs="Times New Roman"/>
          <w:lang w:val="pt-BR"/>
        </w:rPr>
        <w:t>a</w:t>
      </w:r>
      <w:r>
        <w:rPr>
          <w:rFonts w:cs="Times New Roman"/>
          <w:spacing w:val="-6"/>
          <w:lang w:val="pt-BR"/>
        </w:rPr>
        <w:t xml:space="preserve"> </w:t>
      </w:r>
      <w:r>
        <w:rPr>
          <w:rFonts w:cs="Times New Roman"/>
          <w:lang w:val="pt-BR"/>
        </w:rPr>
        <w:t>controvérsia</w:t>
      </w:r>
      <w:r>
        <w:rPr>
          <w:rFonts w:cs="Times New Roman"/>
          <w:w w:val="99"/>
          <w:lang w:val="pt-BR"/>
        </w:rPr>
        <w:t xml:space="preserve"> </w:t>
      </w:r>
      <w:r>
        <w:rPr>
          <w:rFonts w:cs="Times New Roman"/>
          <w:lang w:val="pt-BR"/>
        </w:rPr>
        <w:t>suscitada</w:t>
      </w:r>
      <w:r>
        <w:rPr>
          <w:rFonts w:cs="Times New Roman"/>
          <w:spacing w:val="-7"/>
          <w:lang w:val="pt-BR"/>
        </w:rPr>
        <w:t xml:space="preserve"> </w:t>
      </w:r>
      <w:r>
        <w:rPr>
          <w:rFonts w:cs="Times New Roman"/>
          <w:lang w:val="pt-BR"/>
        </w:rPr>
        <w:t>na</w:t>
      </w:r>
      <w:r>
        <w:rPr>
          <w:rFonts w:cs="Times New Roman"/>
          <w:spacing w:val="-6"/>
          <w:lang w:val="pt-BR"/>
        </w:rPr>
        <w:t xml:space="preserve"> </w:t>
      </w:r>
      <w:r>
        <w:rPr>
          <w:rFonts w:cs="Times New Roman"/>
          <w:lang w:val="pt-BR"/>
        </w:rPr>
        <w:t>inicial,</w:t>
      </w:r>
      <w:r>
        <w:rPr>
          <w:rFonts w:cs="Times New Roman"/>
          <w:spacing w:val="-6"/>
          <w:lang w:val="pt-BR"/>
        </w:rPr>
        <w:t xml:space="preserve"> </w:t>
      </w:r>
      <w:r>
        <w:rPr>
          <w:rFonts w:cs="Times New Roman"/>
          <w:lang w:val="pt-BR"/>
        </w:rPr>
        <w:t>afirmando</w:t>
      </w:r>
      <w:r>
        <w:rPr>
          <w:rFonts w:cs="Times New Roman"/>
          <w:spacing w:val="-6"/>
          <w:lang w:val="pt-BR"/>
        </w:rPr>
        <w:t xml:space="preserve"> </w:t>
      </w:r>
      <w:r>
        <w:rPr>
          <w:rFonts w:cs="Times New Roman"/>
          <w:lang w:val="pt-BR"/>
        </w:rPr>
        <w:t>que,</w:t>
      </w:r>
      <w:r>
        <w:rPr>
          <w:rFonts w:cs="Times New Roman"/>
          <w:spacing w:val="-6"/>
          <w:lang w:val="pt-BR"/>
        </w:rPr>
        <w:t xml:space="preserve"> </w:t>
      </w:r>
      <w:r>
        <w:rPr>
          <w:rFonts w:cs="Times New Roman"/>
          <w:lang w:val="pt-BR"/>
        </w:rPr>
        <w:t>em</w:t>
      </w:r>
      <w:r>
        <w:rPr>
          <w:rFonts w:cs="Times New Roman"/>
          <w:spacing w:val="-6"/>
          <w:lang w:val="pt-BR"/>
        </w:rPr>
        <w:t xml:space="preserve"> </w:t>
      </w:r>
      <w:r>
        <w:rPr>
          <w:rFonts w:cs="Times New Roman"/>
          <w:lang w:val="pt-BR"/>
        </w:rPr>
        <w:t>relação</w:t>
      </w:r>
      <w:r>
        <w:rPr>
          <w:rFonts w:cs="Times New Roman"/>
          <w:spacing w:val="-7"/>
          <w:lang w:val="pt-BR"/>
        </w:rPr>
        <w:t xml:space="preserve"> </w:t>
      </w:r>
      <w:r>
        <w:rPr>
          <w:rFonts w:cs="Times New Roman"/>
          <w:lang w:val="pt-BR"/>
        </w:rPr>
        <w:t>à</w:t>
      </w:r>
      <w:r>
        <w:rPr>
          <w:rFonts w:cs="Times New Roman"/>
          <w:spacing w:val="-6"/>
          <w:lang w:val="pt-BR"/>
        </w:rPr>
        <w:t xml:space="preserve"> </w:t>
      </w:r>
      <w:r>
        <w:rPr>
          <w:rFonts w:cs="Times New Roman"/>
          <w:lang w:val="pt-BR"/>
        </w:rPr>
        <w:t>saúde</w:t>
      </w:r>
      <w:r>
        <w:rPr>
          <w:rFonts w:cs="Times New Roman"/>
          <w:spacing w:val="-6"/>
          <w:lang w:val="pt-BR"/>
        </w:rPr>
        <w:t xml:space="preserve"> </w:t>
      </w:r>
      <w:r>
        <w:rPr>
          <w:rFonts w:cs="Times New Roman"/>
          <w:lang w:val="pt-BR"/>
        </w:rPr>
        <w:t>e</w:t>
      </w:r>
      <w:r>
        <w:rPr>
          <w:rFonts w:cs="Times New Roman"/>
          <w:spacing w:val="-6"/>
          <w:lang w:val="pt-BR"/>
        </w:rPr>
        <w:t xml:space="preserve"> </w:t>
      </w:r>
      <w:r>
        <w:rPr>
          <w:rFonts w:cs="Times New Roman"/>
          <w:lang w:val="pt-BR"/>
        </w:rPr>
        <w:t>assistência</w:t>
      </w:r>
      <w:r>
        <w:rPr>
          <w:rFonts w:cs="Times New Roman"/>
          <w:spacing w:val="-6"/>
          <w:lang w:val="pt-BR"/>
        </w:rPr>
        <w:t xml:space="preserve"> </w:t>
      </w:r>
      <w:r>
        <w:rPr>
          <w:rFonts w:cs="Times New Roman"/>
          <w:lang w:val="pt-BR"/>
        </w:rPr>
        <w:t>pública,</w:t>
      </w:r>
      <w:r>
        <w:rPr>
          <w:rFonts w:cs="Times New Roman"/>
          <w:spacing w:val="-6"/>
          <w:lang w:val="pt-BR"/>
        </w:rPr>
        <w:t xml:space="preserve"> </w:t>
      </w:r>
      <w:r>
        <w:rPr>
          <w:rFonts w:cs="Times New Roman"/>
          <w:lang w:val="pt-BR"/>
        </w:rPr>
        <w:t>a</w:t>
      </w:r>
      <w:r>
        <w:rPr>
          <w:rFonts w:cs="Times New Roman"/>
          <w:spacing w:val="-7"/>
          <w:lang w:val="pt-BR"/>
        </w:rPr>
        <w:t xml:space="preserve"> </w:t>
      </w:r>
      <w:r>
        <w:rPr>
          <w:rFonts w:cs="Times New Roman"/>
          <w:lang w:val="pt-BR"/>
        </w:rPr>
        <w:t>Constituição</w:t>
      </w:r>
      <w:r>
        <w:rPr>
          <w:rFonts w:cs="Times New Roman"/>
          <w:w w:val="99"/>
          <w:lang w:val="pt-BR"/>
        </w:rPr>
        <w:t xml:space="preserve"> </w:t>
      </w:r>
      <w:r>
        <w:rPr>
          <w:rFonts w:cs="Times New Roman"/>
          <w:lang w:val="pt-BR"/>
        </w:rPr>
        <w:t>Federal</w:t>
      </w:r>
      <w:r>
        <w:rPr>
          <w:rFonts w:cs="Times New Roman"/>
          <w:spacing w:val="-9"/>
          <w:lang w:val="pt-BR"/>
        </w:rPr>
        <w:t xml:space="preserve"> </w:t>
      </w:r>
      <w:r>
        <w:rPr>
          <w:rFonts w:cs="Times New Roman"/>
          <w:lang w:val="pt-BR"/>
        </w:rPr>
        <w:t>consagra</w:t>
      </w:r>
      <w:r>
        <w:rPr>
          <w:rFonts w:cs="Times New Roman"/>
          <w:spacing w:val="-8"/>
          <w:lang w:val="pt-BR"/>
        </w:rPr>
        <w:t xml:space="preserve"> </w:t>
      </w:r>
      <w:r>
        <w:rPr>
          <w:rFonts w:cs="Times New Roman"/>
          <w:lang w:val="pt-BR"/>
        </w:rPr>
        <w:t>a</w:t>
      </w:r>
      <w:r>
        <w:rPr>
          <w:rFonts w:cs="Times New Roman"/>
          <w:spacing w:val="-8"/>
          <w:lang w:val="pt-BR"/>
        </w:rPr>
        <w:t xml:space="preserve"> </w:t>
      </w:r>
      <w:r>
        <w:rPr>
          <w:rFonts w:cs="Times New Roman"/>
          <w:lang w:val="pt-BR"/>
        </w:rPr>
        <w:t>existência</w:t>
      </w:r>
      <w:r>
        <w:rPr>
          <w:rFonts w:cs="Times New Roman"/>
          <w:spacing w:val="-8"/>
          <w:lang w:val="pt-BR"/>
        </w:rPr>
        <w:t xml:space="preserve"> </w:t>
      </w:r>
      <w:r>
        <w:rPr>
          <w:rFonts w:cs="Times New Roman"/>
          <w:lang w:val="pt-BR"/>
        </w:rPr>
        <w:t>de</w:t>
      </w:r>
      <w:r>
        <w:rPr>
          <w:rFonts w:cs="Times New Roman"/>
          <w:spacing w:val="-8"/>
          <w:lang w:val="pt-BR"/>
        </w:rPr>
        <w:t xml:space="preserve"> </w:t>
      </w:r>
      <w:r>
        <w:rPr>
          <w:rFonts w:cs="Times New Roman"/>
          <w:lang w:val="pt-BR"/>
        </w:rPr>
        <w:t>competência</w:t>
      </w:r>
      <w:r>
        <w:rPr>
          <w:rFonts w:cs="Times New Roman"/>
          <w:spacing w:val="-8"/>
          <w:lang w:val="pt-BR"/>
        </w:rPr>
        <w:t xml:space="preserve"> </w:t>
      </w:r>
      <w:r>
        <w:rPr>
          <w:rFonts w:cs="Times New Roman"/>
          <w:lang w:val="pt-BR"/>
        </w:rPr>
        <w:t>administrativa</w:t>
      </w:r>
      <w:r>
        <w:rPr>
          <w:rFonts w:cs="Times New Roman"/>
          <w:spacing w:val="-8"/>
          <w:lang w:val="pt-BR"/>
        </w:rPr>
        <w:t xml:space="preserve"> </w:t>
      </w:r>
      <w:r>
        <w:rPr>
          <w:rFonts w:cs="Times New Roman"/>
          <w:lang w:val="pt-BR"/>
        </w:rPr>
        <w:t>comum</w:t>
      </w:r>
      <w:r>
        <w:rPr>
          <w:rFonts w:cs="Times New Roman"/>
          <w:spacing w:val="-8"/>
          <w:lang w:val="pt-BR"/>
        </w:rPr>
        <w:t xml:space="preserve"> </w:t>
      </w:r>
      <w:r>
        <w:rPr>
          <w:rFonts w:cs="Times New Roman"/>
          <w:lang w:val="pt-BR"/>
        </w:rPr>
        <w:t>entre</w:t>
      </w:r>
      <w:r>
        <w:rPr>
          <w:rFonts w:cs="Times New Roman"/>
          <w:spacing w:val="-8"/>
          <w:lang w:val="pt-BR"/>
        </w:rPr>
        <w:t xml:space="preserve"> </w:t>
      </w:r>
      <w:r>
        <w:rPr>
          <w:rFonts w:cs="Times New Roman"/>
          <w:lang w:val="pt-BR"/>
        </w:rPr>
        <w:t>União,</w:t>
      </w:r>
      <w:r>
        <w:rPr>
          <w:rFonts w:cs="Times New Roman"/>
          <w:spacing w:val="-9"/>
          <w:lang w:val="pt-BR"/>
        </w:rPr>
        <w:t xml:space="preserve"> </w:t>
      </w:r>
      <w:r>
        <w:rPr>
          <w:rFonts w:cs="Times New Roman"/>
          <w:lang w:val="pt-BR"/>
        </w:rPr>
        <w:t>Estados,</w:t>
      </w:r>
      <w:r>
        <w:rPr>
          <w:rFonts w:cs="Times New Roman"/>
          <w:w w:val="99"/>
          <w:lang w:val="pt-BR"/>
        </w:rPr>
        <w:t xml:space="preserve"> </w:t>
      </w:r>
      <w:r>
        <w:rPr>
          <w:rFonts w:cs="Times New Roman"/>
          <w:lang w:val="pt-BR"/>
        </w:rPr>
        <w:t>Distrito</w:t>
      </w:r>
      <w:r>
        <w:rPr>
          <w:rFonts w:cs="Times New Roman"/>
          <w:spacing w:val="-5"/>
          <w:lang w:val="pt-BR"/>
        </w:rPr>
        <w:t xml:space="preserve"> </w:t>
      </w:r>
      <w:r>
        <w:rPr>
          <w:rFonts w:cs="Times New Roman"/>
          <w:lang w:val="pt-BR"/>
        </w:rPr>
        <w:t>Federal</w:t>
      </w:r>
      <w:r>
        <w:rPr>
          <w:rFonts w:cs="Times New Roman"/>
          <w:spacing w:val="-4"/>
          <w:lang w:val="pt-BR"/>
        </w:rPr>
        <w:t xml:space="preserve"> </w:t>
      </w:r>
      <w:r>
        <w:rPr>
          <w:rFonts w:cs="Times New Roman"/>
          <w:lang w:val="pt-BR"/>
        </w:rPr>
        <w:t>e</w:t>
      </w:r>
      <w:r>
        <w:rPr>
          <w:rFonts w:cs="Times New Roman"/>
          <w:spacing w:val="-4"/>
          <w:lang w:val="pt-BR"/>
        </w:rPr>
        <w:t xml:space="preserve"> </w:t>
      </w:r>
      <w:r>
        <w:rPr>
          <w:rFonts w:cs="Times New Roman"/>
          <w:lang w:val="pt-BR"/>
        </w:rPr>
        <w:t>Municípios</w:t>
      </w:r>
      <w:r>
        <w:rPr>
          <w:rFonts w:cs="Times New Roman"/>
          <w:spacing w:val="-5"/>
          <w:lang w:val="pt-BR"/>
        </w:rPr>
        <w:t xml:space="preserve"> </w:t>
      </w:r>
      <w:r>
        <w:rPr>
          <w:rFonts w:cs="Times New Roman"/>
          <w:lang w:val="pt-BR"/>
        </w:rPr>
        <w:t>(art.</w:t>
      </w:r>
      <w:r>
        <w:rPr>
          <w:rFonts w:cs="Times New Roman"/>
          <w:spacing w:val="-4"/>
          <w:lang w:val="pt-BR"/>
        </w:rPr>
        <w:t xml:space="preserve"> </w:t>
      </w:r>
      <w:r>
        <w:rPr>
          <w:rFonts w:cs="Times New Roman"/>
          <w:lang w:val="pt-BR"/>
        </w:rPr>
        <w:t>23,</w:t>
      </w:r>
      <w:r>
        <w:rPr>
          <w:rFonts w:cs="Times New Roman"/>
          <w:spacing w:val="-5"/>
          <w:lang w:val="pt-BR"/>
        </w:rPr>
        <w:t xml:space="preserve"> </w:t>
      </w:r>
      <w:r>
        <w:rPr>
          <w:rFonts w:cs="Times New Roman"/>
          <w:lang w:val="pt-BR"/>
        </w:rPr>
        <w:t>II</w:t>
      </w:r>
      <w:r>
        <w:rPr>
          <w:rFonts w:cs="Times New Roman"/>
          <w:spacing w:val="-4"/>
          <w:lang w:val="pt-BR"/>
        </w:rPr>
        <w:t xml:space="preserve"> </w:t>
      </w:r>
      <w:r>
        <w:rPr>
          <w:rFonts w:cs="Times New Roman"/>
          <w:lang w:val="pt-BR"/>
        </w:rPr>
        <w:t>e</w:t>
      </w:r>
      <w:r>
        <w:rPr>
          <w:rFonts w:cs="Times New Roman"/>
          <w:spacing w:val="-4"/>
          <w:lang w:val="pt-BR"/>
        </w:rPr>
        <w:t xml:space="preserve"> </w:t>
      </w:r>
      <w:r>
        <w:rPr>
          <w:rFonts w:cs="Times New Roman"/>
          <w:lang w:val="pt-BR"/>
        </w:rPr>
        <w:t>IX,</w:t>
      </w:r>
      <w:r>
        <w:rPr>
          <w:rFonts w:cs="Times New Roman"/>
          <w:spacing w:val="-5"/>
          <w:lang w:val="pt-BR"/>
        </w:rPr>
        <w:t xml:space="preserve"> </w:t>
      </w:r>
      <w:r>
        <w:rPr>
          <w:rFonts w:cs="Times New Roman"/>
          <w:lang w:val="pt-BR"/>
        </w:rPr>
        <w:t>da</w:t>
      </w:r>
      <w:r>
        <w:rPr>
          <w:rFonts w:cs="Times New Roman"/>
          <w:spacing w:val="-4"/>
          <w:lang w:val="pt-BR"/>
        </w:rPr>
        <w:t xml:space="preserve"> </w:t>
      </w:r>
      <w:r>
        <w:rPr>
          <w:rFonts w:cs="Times New Roman"/>
          <w:lang w:val="pt-BR"/>
        </w:rPr>
        <w:t>CF),</w:t>
      </w:r>
      <w:r>
        <w:rPr>
          <w:rFonts w:cs="Times New Roman"/>
          <w:spacing w:val="-4"/>
          <w:lang w:val="pt-BR"/>
        </w:rPr>
        <w:t xml:space="preserve"> </w:t>
      </w:r>
      <w:r>
        <w:rPr>
          <w:rFonts w:cs="Times New Roman"/>
          <w:lang w:val="pt-BR"/>
        </w:rPr>
        <w:t>bem</w:t>
      </w:r>
      <w:r>
        <w:rPr>
          <w:rFonts w:cs="Times New Roman"/>
          <w:spacing w:val="-5"/>
          <w:lang w:val="pt-BR"/>
        </w:rPr>
        <w:t xml:space="preserve"> </w:t>
      </w:r>
      <w:r>
        <w:rPr>
          <w:rFonts w:cs="Times New Roman"/>
          <w:lang w:val="pt-BR"/>
        </w:rPr>
        <w:t>como</w:t>
      </w:r>
      <w:r>
        <w:rPr>
          <w:rFonts w:cs="Times New Roman"/>
          <w:spacing w:val="-4"/>
          <w:lang w:val="pt-BR"/>
        </w:rPr>
        <w:t xml:space="preserve"> </w:t>
      </w:r>
      <w:r>
        <w:rPr>
          <w:rFonts w:cs="Times New Roman"/>
          <w:lang w:val="pt-BR"/>
        </w:rPr>
        <w:t>prevê</w:t>
      </w:r>
      <w:r>
        <w:rPr>
          <w:rFonts w:cs="Times New Roman"/>
          <w:spacing w:val="-4"/>
          <w:lang w:val="pt-BR"/>
        </w:rPr>
        <w:t xml:space="preserve"> </w:t>
      </w:r>
      <w:r>
        <w:rPr>
          <w:rFonts w:cs="Times New Roman"/>
          <w:lang w:val="pt-BR"/>
        </w:rPr>
        <w:t>competência</w:t>
      </w:r>
      <w:r>
        <w:rPr>
          <w:rFonts w:cs="Times New Roman"/>
          <w:w w:val="99"/>
          <w:lang w:val="pt-BR"/>
        </w:rPr>
        <w:t xml:space="preserve"> </w:t>
      </w:r>
      <w:r>
        <w:rPr>
          <w:rFonts w:cs="Times New Roman"/>
          <w:lang w:val="pt-BR"/>
        </w:rPr>
        <w:t>concorrente</w:t>
      </w:r>
      <w:r>
        <w:rPr>
          <w:rFonts w:cs="Times New Roman"/>
          <w:spacing w:val="-7"/>
          <w:lang w:val="pt-BR"/>
        </w:rPr>
        <w:t xml:space="preserve"> </w:t>
      </w:r>
      <w:r>
        <w:rPr>
          <w:rFonts w:cs="Times New Roman"/>
          <w:lang w:val="pt-BR"/>
        </w:rPr>
        <w:t>entre</w:t>
      </w:r>
      <w:r>
        <w:rPr>
          <w:rFonts w:cs="Times New Roman"/>
          <w:spacing w:val="-6"/>
          <w:lang w:val="pt-BR"/>
        </w:rPr>
        <w:t xml:space="preserve"> </w:t>
      </w:r>
      <w:r>
        <w:rPr>
          <w:rFonts w:cs="Times New Roman"/>
          <w:lang w:val="pt-BR"/>
        </w:rPr>
        <w:t>União</w:t>
      </w:r>
      <w:r>
        <w:rPr>
          <w:rFonts w:cs="Times New Roman"/>
          <w:spacing w:val="-6"/>
          <w:lang w:val="pt-BR"/>
        </w:rPr>
        <w:t xml:space="preserve"> </w:t>
      </w:r>
      <w:r>
        <w:rPr>
          <w:rFonts w:cs="Times New Roman"/>
          <w:lang w:val="pt-BR"/>
        </w:rPr>
        <w:t>e</w:t>
      </w:r>
      <w:r>
        <w:rPr>
          <w:rFonts w:cs="Times New Roman"/>
          <w:spacing w:val="-6"/>
          <w:lang w:val="pt-BR"/>
        </w:rPr>
        <w:t xml:space="preserve"> </w:t>
      </w:r>
      <w:r>
        <w:rPr>
          <w:rFonts w:cs="Times New Roman"/>
          <w:lang w:val="pt-BR"/>
        </w:rPr>
        <w:t>Estados/Distrito</w:t>
      </w:r>
      <w:r>
        <w:rPr>
          <w:rFonts w:cs="Times New Roman"/>
          <w:spacing w:val="-7"/>
          <w:lang w:val="pt-BR"/>
        </w:rPr>
        <w:t xml:space="preserve"> </w:t>
      </w:r>
      <w:r>
        <w:rPr>
          <w:rFonts w:cs="Times New Roman"/>
          <w:lang w:val="pt-BR"/>
        </w:rPr>
        <w:t>Federal</w:t>
      </w:r>
      <w:r>
        <w:rPr>
          <w:rFonts w:cs="Times New Roman"/>
          <w:spacing w:val="-6"/>
          <w:lang w:val="pt-BR"/>
        </w:rPr>
        <w:t xml:space="preserve"> </w:t>
      </w:r>
      <w:r>
        <w:rPr>
          <w:rFonts w:cs="Times New Roman"/>
          <w:lang w:val="pt-BR"/>
        </w:rPr>
        <w:t>para</w:t>
      </w:r>
      <w:r>
        <w:rPr>
          <w:rFonts w:cs="Times New Roman"/>
          <w:spacing w:val="-6"/>
          <w:lang w:val="pt-BR"/>
        </w:rPr>
        <w:t xml:space="preserve"> </w:t>
      </w:r>
      <w:r>
        <w:rPr>
          <w:rFonts w:cs="Times New Roman"/>
          <w:lang w:val="pt-BR"/>
        </w:rPr>
        <w:t>legislar</w:t>
      </w:r>
      <w:r>
        <w:rPr>
          <w:rFonts w:cs="Times New Roman"/>
          <w:spacing w:val="-6"/>
          <w:lang w:val="pt-BR"/>
        </w:rPr>
        <w:t xml:space="preserve"> </w:t>
      </w:r>
      <w:r>
        <w:rPr>
          <w:rFonts w:cs="Times New Roman"/>
          <w:lang w:val="pt-BR"/>
        </w:rPr>
        <w:t>sobre</w:t>
      </w:r>
      <w:r>
        <w:rPr>
          <w:rFonts w:cs="Times New Roman"/>
          <w:spacing w:val="-6"/>
          <w:lang w:val="pt-BR"/>
        </w:rPr>
        <w:t xml:space="preserve"> </w:t>
      </w:r>
      <w:r>
        <w:rPr>
          <w:rFonts w:cs="Times New Roman"/>
          <w:lang w:val="pt-BR"/>
        </w:rPr>
        <w:t>proteção</w:t>
      </w:r>
      <w:r>
        <w:rPr>
          <w:rFonts w:cs="Times New Roman"/>
          <w:spacing w:val="-7"/>
          <w:lang w:val="pt-BR"/>
        </w:rPr>
        <w:t xml:space="preserve"> </w:t>
      </w:r>
      <w:r>
        <w:rPr>
          <w:rFonts w:cs="Times New Roman"/>
          <w:lang w:val="pt-BR"/>
        </w:rPr>
        <w:t>e</w:t>
      </w:r>
      <w:r>
        <w:rPr>
          <w:rFonts w:cs="Times New Roman"/>
          <w:spacing w:val="-6"/>
          <w:lang w:val="pt-BR"/>
        </w:rPr>
        <w:t xml:space="preserve"> </w:t>
      </w:r>
      <w:r>
        <w:rPr>
          <w:rFonts w:cs="Times New Roman"/>
          <w:lang w:val="pt-BR"/>
        </w:rPr>
        <w:t>defesa</w:t>
      </w:r>
      <w:r>
        <w:rPr>
          <w:rFonts w:cs="Times New Roman"/>
          <w:spacing w:val="-6"/>
          <w:lang w:val="pt-BR"/>
        </w:rPr>
        <w:t xml:space="preserve"> </w:t>
      </w:r>
      <w:r>
        <w:rPr>
          <w:rFonts w:cs="Times New Roman"/>
          <w:lang w:val="pt-BR"/>
        </w:rPr>
        <w:t>da</w:t>
      </w:r>
      <w:r>
        <w:rPr>
          <w:rFonts w:cs="Times New Roman"/>
          <w:w w:val="99"/>
          <w:lang w:val="pt-BR"/>
        </w:rPr>
        <w:t xml:space="preserve"> </w:t>
      </w:r>
      <w:r>
        <w:rPr>
          <w:rFonts w:cs="Times New Roman"/>
          <w:lang w:val="pt-BR"/>
        </w:rPr>
        <w:t>saúde</w:t>
      </w:r>
      <w:r>
        <w:rPr>
          <w:rFonts w:cs="Times New Roman"/>
          <w:spacing w:val="-5"/>
          <w:lang w:val="pt-BR"/>
        </w:rPr>
        <w:t xml:space="preserve"> </w:t>
      </w:r>
      <w:r>
        <w:rPr>
          <w:rFonts w:cs="Times New Roman"/>
          <w:lang w:val="pt-BR"/>
        </w:rPr>
        <w:t>(art.</w:t>
      </w:r>
      <w:r>
        <w:rPr>
          <w:rFonts w:cs="Times New Roman"/>
          <w:spacing w:val="-5"/>
          <w:lang w:val="pt-BR"/>
        </w:rPr>
        <w:t xml:space="preserve"> </w:t>
      </w:r>
      <w:r>
        <w:rPr>
          <w:rFonts w:cs="Times New Roman"/>
          <w:lang w:val="pt-BR"/>
        </w:rPr>
        <w:t>24,</w:t>
      </w:r>
      <w:r>
        <w:rPr>
          <w:rFonts w:cs="Times New Roman"/>
          <w:spacing w:val="-5"/>
          <w:lang w:val="pt-BR"/>
        </w:rPr>
        <w:t xml:space="preserve"> </w:t>
      </w:r>
      <w:r>
        <w:rPr>
          <w:rFonts w:cs="Times New Roman"/>
          <w:lang w:val="pt-BR"/>
        </w:rPr>
        <w:t>XII,</w:t>
      </w:r>
      <w:r>
        <w:rPr>
          <w:rFonts w:cs="Times New Roman"/>
          <w:spacing w:val="-5"/>
          <w:lang w:val="pt-BR"/>
        </w:rPr>
        <w:t xml:space="preserve"> </w:t>
      </w:r>
      <w:r>
        <w:rPr>
          <w:rFonts w:cs="Times New Roman"/>
          <w:lang w:val="pt-BR"/>
        </w:rPr>
        <w:t>da</w:t>
      </w:r>
      <w:r>
        <w:rPr>
          <w:rFonts w:cs="Times New Roman"/>
          <w:spacing w:val="-5"/>
          <w:lang w:val="pt-BR"/>
        </w:rPr>
        <w:t xml:space="preserve"> </w:t>
      </w:r>
      <w:r>
        <w:rPr>
          <w:rFonts w:cs="Times New Roman"/>
          <w:lang w:val="pt-BR"/>
        </w:rPr>
        <w:t>CF);</w:t>
      </w:r>
      <w:r>
        <w:rPr>
          <w:rFonts w:cs="Times New Roman"/>
          <w:spacing w:val="-5"/>
          <w:lang w:val="pt-BR"/>
        </w:rPr>
        <w:t xml:space="preserve"> </w:t>
      </w:r>
      <w:r>
        <w:rPr>
          <w:rFonts w:cs="Times New Roman"/>
          <w:lang w:val="pt-BR"/>
        </w:rPr>
        <w:t>permitindo</w:t>
      </w:r>
      <w:r>
        <w:rPr>
          <w:rFonts w:cs="Times New Roman"/>
          <w:spacing w:val="-5"/>
          <w:lang w:val="pt-BR"/>
        </w:rPr>
        <w:t xml:space="preserve"> </w:t>
      </w:r>
      <w:r>
        <w:rPr>
          <w:rFonts w:cs="Times New Roman"/>
          <w:lang w:val="pt-BR"/>
        </w:rPr>
        <w:t>aos</w:t>
      </w:r>
      <w:r>
        <w:rPr>
          <w:rFonts w:cs="Times New Roman"/>
          <w:spacing w:val="-5"/>
          <w:lang w:val="pt-BR"/>
        </w:rPr>
        <w:t xml:space="preserve"> </w:t>
      </w:r>
      <w:r>
        <w:rPr>
          <w:rFonts w:cs="Times New Roman"/>
          <w:lang w:val="pt-BR"/>
        </w:rPr>
        <w:t>Municípios</w:t>
      </w:r>
      <w:r>
        <w:rPr>
          <w:rFonts w:cs="Times New Roman"/>
          <w:spacing w:val="-5"/>
          <w:lang w:val="pt-BR"/>
        </w:rPr>
        <w:t xml:space="preserve"> </w:t>
      </w:r>
      <w:r>
        <w:rPr>
          <w:rFonts w:cs="Times New Roman"/>
          <w:lang w:val="pt-BR"/>
        </w:rPr>
        <w:t>suplementar</w:t>
      </w:r>
      <w:r>
        <w:rPr>
          <w:rFonts w:cs="Times New Roman"/>
          <w:spacing w:val="-5"/>
          <w:lang w:val="pt-BR"/>
        </w:rPr>
        <w:t xml:space="preserve"> </w:t>
      </w:r>
      <w:r>
        <w:rPr>
          <w:rFonts w:cs="Times New Roman"/>
          <w:lang w:val="pt-BR"/>
        </w:rPr>
        <w:t>a</w:t>
      </w:r>
      <w:r>
        <w:rPr>
          <w:rFonts w:cs="Times New Roman"/>
          <w:spacing w:val="-4"/>
          <w:lang w:val="pt-BR"/>
        </w:rPr>
        <w:t xml:space="preserve"> </w:t>
      </w:r>
      <w:r>
        <w:rPr>
          <w:rFonts w:cs="Times New Roman"/>
          <w:lang w:val="pt-BR"/>
        </w:rPr>
        <w:t>legislação</w:t>
      </w:r>
      <w:r>
        <w:rPr>
          <w:rFonts w:cs="Times New Roman"/>
          <w:spacing w:val="-5"/>
          <w:lang w:val="pt-BR"/>
        </w:rPr>
        <w:t xml:space="preserve"> </w:t>
      </w:r>
      <w:r>
        <w:rPr>
          <w:rFonts w:cs="Times New Roman"/>
          <w:lang w:val="pt-BR"/>
        </w:rPr>
        <w:t>federal</w:t>
      </w:r>
      <w:r>
        <w:rPr>
          <w:rFonts w:cs="Times New Roman"/>
          <w:spacing w:val="-5"/>
          <w:lang w:val="pt-BR"/>
        </w:rPr>
        <w:t xml:space="preserve"> </w:t>
      </w:r>
      <w:r>
        <w:rPr>
          <w:rFonts w:cs="Times New Roman"/>
          <w:lang w:val="pt-BR"/>
        </w:rPr>
        <w:t>e</w:t>
      </w:r>
      <w:r>
        <w:rPr>
          <w:rFonts w:cs="Times New Roman"/>
          <w:spacing w:val="-5"/>
          <w:lang w:val="pt-BR"/>
        </w:rPr>
        <w:t xml:space="preserve"> </w:t>
      </w:r>
      <w:r>
        <w:rPr>
          <w:rFonts w:cs="Times New Roman"/>
          <w:lang w:val="pt-BR"/>
        </w:rPr>
        <w:t>a</w:t>
      </w:r>
      <w:r>
        <w:rPr>
          <w:rFonts w:cs="Times New Roman"/>
          <w:w w:val="99"/>
          <w:lang w:val="pt-BR"/>
        </w:rPr>
        <w:t xml:space="preserve"> </w:t>
      </w:r>
      <w:r>
        <w:rPr>
          <w:rFonts w:cs="Times New Roman"/>
          <w:lang w:val="pt-BR"/>
        </w:rPr>
        <w:t>estadual</w:t>
      </w:r>
      <w:r>
        <w:rPr>
          <w:rFonts w:cs="Times New Roman"/>
          <w:spacing w:val="-5"/>
          <w:lang w:val="pt-BR"/>
        </w:rPr>
        <w:t xml:space="preserve"> </w:t>
      </w:r>
      <w:r>
        <w:rPr>
          <w:rFonts w:cs="Times New Roman"/>
          <w:lang w:val="pt-BR"/>
        </w:rPr>
        <w:t>no</w:t>
      </w:r>
      <w:r>
        <w:rPr>
          <w:rFonts w:cs="Times New Roman"/>
          <w:spacing w:val="-5"/>
          <w:lang w:val="pt-BR"/>
        </w:rPr>
        <w:t xml:space="preserve"> </w:t>
      </w:r>
      <w:r>
        <w:rPr>
          <w:rFonts w:cs="Times New Roman"/>
          <w:lang w:val="pt-BR"/>
        </w:rPr>
        <w:t>que</w:t>
      </w:r>
      <w:r>
        <w:rPr>
          <w:rFonts w:cs="Times New Roman"/>
          <w:spacing w:val="-4"/>
          <w:lang w:val="pt-BR"/>
        </w:rPr>
        <w:t xml:space="preserve"> </w:t>
      </w:r>
      <w:r>
        <w:rPr>
          <w:rFonts w:cs="Times New Roman"/>
          <w:spacing w:val="-2"/>
          <w:lang w:val="pt-BR"/>
        </w:rPr>
        <w:t>couber,</w:t>
      </w:r>
      <w:r>
        <w:rPr>
          <w:rFonts w:cs="Times New Roman"/>
          <w:spacing w:val="-5"/>
          <w:lang w:val="pt-BR"/>
        </w:rPr>
        <w:t xml:space="preserve"> </w:t>
      </w:r>
      <w:r>
        <w:rPr>
          <w:rFonts w:cs="Times New Roman"/>
          <w:lang w:val="pt-BR"/>
        </w:rPr>
        <w:t>desde</w:t>
      </w:r>
      <w:r>
        <w:rPr>
          <w:rFonts w:cs="Times New Roman"/>
          <w:spacing w:val="-4"/>
          <w:lang w:val="pt-BR"/>
        </w:rPr>
        <w:t xml:space="preserve"> </w:t>
      </w:r>
      <w:r>
        <w:rPr>
          <w:rFonts w:cs="Times New Roman"/>
          <w:lang w:val="pt-BR"/>
        </w:rPr>
        <w:t>que</w:t>
      </w:r>
      <w:r>
        <w:rPr>
          <w:rFonts w:cs="Times New Roman"/>
          <w:spacing w:val="-5"/>
          <w:lang w:val="pt-BR"/>
        </w:rPr>
        <w:t xml:space="preserve"> </w:t>
      </w:r>
      <w:r>
        <w:rPr>
          <w:rFonts w:cs="Times New Roman"/>
          <w:lang w:val="pt-BR"/>
        </w:rPr>
        <w:t>haja</w:t>
      </w:r>
      <w:r>
        <w:rPr>
          <w:rFonts w:cs="Times New Roman"/>
          <w:spacing w:val="-4"/>
          <w:lang w:val="pt-BR"/>
        </w:rPr>
        <w:t xml:space="preserve"> </w:t>
      </w:r>
      <w:r>
        <w:rPr>
          <w:rFonts w:cs="Times New Roman"/>
          <w:lang w:val="pt-BR"/>
        </w:rPr>
        <w:t>interesse</w:t>
      </w:r>
      <w:r>
        <w:rPr>
          <w:rFonts w:cs="Times New Roman"/>
          <w:spacing w:val="-5"/>
          <w:lang w:val="pt-BR"/>
        </w:rPr>
        <w:t xml:space="preserve"> </w:t>
      </w:r>
      <w:r>
        <w:rPr>
          <w:rFonts w:cs="Times New Roman"/>
          <w:lang w:val="pt-BR"/>
        </w:rPr>
        <w:t>local</w:t>
      </w:r>
      <w:r>
        <w:rPr>
          <w:rFonts w:cs="Times New Roman"/>
          <w:spacing w:val="-4"/>
          <w:lang w:val="pt-BR"/>
        </w:rPr>
        <w:t xml:space="preserve"> </w:t>
      </w:r>
      <w:r>
        <w:rPr>
          <w:rFonts w:cs="Times New Roman"/>
          <w:lang w:val="pt-BR"/>
        </w:rPr>
        <w:t>(art.</w:t>
      </w:r>
      <w:r>
        <w:rPr>
          <w:rFonts w:cs="Times New Roman"/>
          <w:spacing w:val="-5"/>
          <w:lang w:val="pt-BR"/>
        </w:rPr>
        <w:t xml:space="preserve"> </w:t>
      </w:r>
      <w:r>
        <w:rPr>
          <w:rFonts w:cs="Times New Roman"/>
          <w:lang w:val="pt-BR"/>
        </w:rPr>
        <w:t>30,</w:t>
      </w:r>
      <w:r>
        <w:rPr>
          <w:rFonts w:cs="Times New Roman"/>
          <w:spacing w:val="-5"/>
          <w:lang w:val="pt-BR"/>
        </w:rPr>
        <w:t xml:space="preserve"> </w:t>
      </w:r>
      <w:r>
        <w:rPr>
          <w:rFonts w:cs="Times New Roman"/>
          <w:lang w:val="pt-BR"/>
        </w:rPr>
        <w:t>II,</w:t>
      </w:r>
      <w:r>
        <w:rPr>
          <w:rFonts w:cs="Times New Roman"/>
          <w:spacing w:val="-4"/>
          <w:lang w:val="pt-BR"/>
        </w:rPr>
        <w:t xml:space="preserve"> </w:t>
      </w:r>
      <w:r>
        <w:rPr>
          <w:rFonts w:cs="Times New Roman"/>
          <w:lang w:val="pt-BR"/>
        </w:rPr>
        <w:t>da</w:t>
      </w:r>
      <w:r>
        <w:rPr>
          <w:rFonts w:cs="Times New Roman"/>
          <w:spacing w:val="-5"/>
          <w:lang w:val="pt-BR"/>
        </w:rPr>
        <w:t xml:space="preserve"> </w:t>
      </w:r>
      <w:r>
        <w:rPr>
          <w:rFonts w:cs="Times New Roman"/>
          <w:lang w:val="pt-BR"/>
        </w:rPr>
        <w:t>CF);</w:t>
      </w:r>
      <w:r>
        <w:rPr>
          <w:rFonts w:cs="Times New Roman"/>
          <w:spacing w:val="-4"/>
          <w:lang w:val="pt-BR"/>
        </w:rPr>
        <w:t xml:space="preserve"> </w:t>
      </w:r>
      <w:r>
        <w:rPr>
          <w:rFonts w:cs="Times New Roman"/>
          <w:lang w:val="pt-BR"/>
        </w:rPr>
        <w:t>e</w:t>
      </w:r>
      <w:r>
        <w:rPr>
          <w:rFonts w:cs="Times New Roman"/>
          <w:spacing w:val="-5"/>
          <w:lang w:val="pt-BR"/>
        </w:rPr>
        <w:t xml:space="preserve"> </w:t>
      </w:r>
      <w:r>
        <w:rPr>
          <w:rFonts w:cs="Times New Roman"/>
          <w:lang w:val="pt-BR"/>
        </w:rPr>
        <w:t>prescrevendo</w:t>
      </w:r>
      <w:r>
        <w:rPr>
          <w:rFonts w:cs="Times New Roman"/>
          <w:spacing w:val="24"/>
          <w:w w:val="99"/>
          <w:lang w:val="pt-BR"/>
        </w:rPr>
        <w:t xml:space="preserve"> </w:t>
      </w:r>
      <w:r>
        <w:rPr>
          <w:rFonts w:cs="Times New Roman"/>
          <w:lang w:val="pt-BR"/>
        </w:rPr>
        <w:t>ainda</w:t>
      </w:r>
      <w:r>
        <w:rPr>
          <w:rFonts w:cs="Times New Roman"/>
          <w:spacing w:val="-6"/>
          <w:lang w:val="pt-BR"/>
        </w:rPr>
        <w:t xml:space="preserve"> </w:t>
      </w:r>
      <w:r>
        <w:rPr>
          <w:rFonts w:cs="Times New Roman"/>
          <w:lang w:val="pt-BR"/>
        </w:rPr>
        <w:t>a</w:t>
      </w:r>
      <w:r>
        <w:rPr>
          <w:rFonts w:cs="Times New Roman"/>
          <w:spacing w:val="-5"/>
          <w:lang w:val="pt-BR"/>
        </w:rPr>
        <w:t xml:space="preserve"> </w:t>
      </w:r>
      <w:r>
        <w:rPr>
          <w:rFonts w:cs="Times New Roman"/>
          <w:lang w:val="pt-BR"/>
        </w:rPr>
        <w:t>descentralização</w:t>
      </w:r>
      <w:r>
        <w:rPr>
          <w:rFonts w:cs="Times New Roman"/>
          <w:spacing w:val="-5"/>
          <w:lang w:val="pt-BR"/>
        </w:rPr>
        <w:t xml:space="preserve"> </w:t>
      </w:r>
      <w:r>
        <w:rPr>
          <w:rFonts w:cs="Times New Roman"/>
          <w:lang w:val="pt-BR"/>
        </w:rPr>
        <w:t>político-administrativa</w:t>
      </w:r>
      <w:r>
        <w:rPr>
          <w:rFonts w:cs="Times New Roman"/>
          <w:spacing w:val="-5"/>
          <w:lang w:val="pt-BR"/>
        </w:rPr>
        <w:t xml:space="preserve"> </w:t>
      </w:r>
      <w:r>
        <w:rPr>
          <w:rFonts w:cs="Times New Roman"/>
          <w:lang w:val="pt-BR"/>
        </w:rPr>
        <w:t>do</w:t>
      </w:r>
      <w:r>
        <w:rPr>
          <w:rFonts w:cs="Times New Roman"/>
          <w:spacing w:val="-6"/>
          <w:lang w:val="pt-BR"/>
        </w:rPr>
        <w:t xml:space="preserve"> </w:t>
      </w:r>
      <w:r>
        <w:rPr>
          <w:rFonts w:cs="Times New Roman"/>
          <w:lang w:val="pt-BR"/>
        </w:rPr>
        <w:t>Sistema</w:t>
      </w:r>
      <w:r>
        <w:rPr>
          <w:rFonts w:cs="Times New Roman"/>
          <w:spacing w:val="-5"/>
          <w:lang w:val="pt-BR"/>
        </w:rPr>
        <w:t xml:space="preserve"> </w:t>
      </w:r>
      <w:r>
        <w:rPr>
          <w:rFonts w:cs="Times New Roman"/>
          <w:lang w:val="pt-BR"/>
        </w:rPr>
        <w:t>de</w:t>
      </w:r>
      <w:r>
        <w:rPr>
          <w:rFonts w:cs="Times New Roman"/>
          <w:spacing w:val="-5"/>
          <w:lang w:val="pt-BR"/>
        </w:rPr>
        <w:t xml:space="preserve"> </w:t>
      </w:r>
      <w:r>
        <w:rPr>
          <w:rFonts w:cs="Times New Roman"/>
          <w:lang w:val="pt-BR"/>
        </w:rPr>
        <w:t>Saúde</w:t>
      </w:r>
      <w:r>
        <w:rPr>
          <w:rFonts w:cs="Times New Roman"/>
          <w:spacing w:val="-5"/>
          <w:lang w:val="pt-BR"/>
        </w:rPr>
        <w:t xml:space="preserve"> </w:t>
      </w:r>
      <w:r>
        <w:rPr>
          <w:rFonts w:cs="Times New Roman"/>
          <w:lang w:val="pt-BR"/>
        </w:rPr>
        <w:t>(art.</w:t>
      </w:r>
      <w:r>
        <w:rPr>
          <w:rFonts w:cs="Times New Roman"/>
          <w:spacing w:val="-5"/>
          <w:lang w:val="pt-BR"/>
        </w:rPr>
        <w:t xml:space="preserve"> </w:t>
      </w:r>
      <w:r>
        <w:rPr>
          <w:rFonts w:cs="Times New Roman"/>
          <w:lang w:val="pt-BR"/>
        </w:rPr>
        <w:t>198,</w:t>
      </w:r>
      <w:r>
        <w:rPr>
          <w:rFonts w:cs="Times New Roman"/>
          <w:spacing w:val="-6"/>
          <w:lang w:val="pt-BR"/>
        </w:rPr>
        <w:t xml:space="preserve"> </w:t>
      </w:r>
      <w:r>
        <w:rPr>
          <w:rFonts w:cs="Times New Roman"/>
          <w:spacing w:val="-7"/>
          <w:lang w:val="pt-BR"/>
        </w:rPr>
        <w:t>CF,</w:t>
      </w:r>
      <w:r>
        <w:rPr>
          <w:rFonts w:cs="Times New Roman"/>
          <w:spacing w:val="-5"/>
          <w:lang w:val="pt-BR"/>
        </w:rPr>
        <w:t xml:space="preserve"> </w:t>
      </w:r>
      <w:r>
        <w:rPr>
          <w:rFonts w:cs="Times New Roman"/>
          <w:lang w:val="pt-BR"/>
        </w:rPr>
        <w:t>e</w:t>
      </w:r>
      <w:r>
        <w:rPr>
          <w:rFonts w:cs="Times New Roman"/>
          <w:spacing w:val="-5"/>
          <w:lang w:val="pt-BR"/>
        </w:rPr>
        <w:t xml:space="preserve"> </w:t>
      </w:r>
      <w:r>
        <w:rPr>
          <w:rFonts w:cs="Times New Roman"/>
          <w:lang w:val="pt-BR"/>
        </w:rPr>
        <w:t>art.</w:t>
      </w:r>
      <w:r>
        <w:rPr>
          <w:rFonts w:cs="Times New Roman"/>
          <w:spacing w:val="-5"/>
          <w:lang w:val="pt-BR"/>
        </w:rPr>
        <w:t xml:space="preserve"> </w:t>
      </w:r>
      <w:r>
        <w:rPr>
          <w:rFonts w:cs="Times New Roman"/>
          <w:lang w:val="pt-BR"/>
        </w:rPr>
        <w:t>7º</w:t>
      </w:r>
      <w:r>
        <w:rPr>
          <w:rFonts w:cs="Times New Roman"/>
          <w:spacing w:val="21"/>
          <w:lang w:val="pt-BR"/>
        </w:rPr>
        <w:t xml:space="preserve"> </w:t>
      </w:r>
      <w:r>
        <w:rPr>
          <w:rFonts w:cs="Times New Roman"/>
          <w:lang w:val="pt-BR"/>
        </w:rPr>
        <w:t>da</w:t>
      </w:r>
      <w:r>
        <w:rPr>
          <w:rFonts w:cs="Times New Roman"/>
          <w:spacing w:val="-8"/>
          <w:lang w:val="pt-BR"/>
        </w:rPr>
        <w:t xml:space="preserve"> </w:t>
      </w:r>
      <w:r>
        <w:rPr>
          <w:rFonts w:cs="Times New Roman"/>
          <w:lang w:val="pt-BR"/>
        </w:rPr>
        <w:t>Lei</w:t>
      </w:r>
      <w:r>
        <w:rPr>
          <w:rFonts w:cs="Times New Roman"/>
          <w:spacing w:val="-7"/>
          <w:lang w:val="pt-BR"/>
        </w:rPr>
        <w:t xml:space="preserve"> </w:t>
      </w:r>
      <w:r>
        <w:rPr>
          <w:rFonts w:cs="Times New Roman"/>
          <w:lang w:val="pt-BR"/>
        </w:rPr>
        <w:t>8.080/1990),</w:t>
      </w:r>
      <w:r>
        <w:rPr>
          <w:rFonts w:cs="Times New Roman"/>
          <w:spacing w:val="-8"/>
          <w:lang w:val="pt-BR"/>
        </w:rPr>
        <w:t xml:space="preserve"> </w:t>
      </w:r>
      <w:r>
        <w:rPr>
          <w:rFonts w:cs="Times New Roman"/>
          <w:lang w:val="pt-BR"/>
        </w:rPr>
        <w:t>com</w:t>
      </w:r>
      <w:r>
        <w:rPr>
          <w:rFonts w:cs="Times New Roman"/>
          <w:spacing w:val="-7"/>
          <w:lang w:val="pt-BR"/>
        </w:rPr>
        <w:t xml:space="preserve"> </w:t>
      </w:r>
      <w:r>
        <w:rPr>
          <w:rFonts w:cs="Times New Roman"/>
          <w:lang w:val="pt-BR"/>
        </w:rPr>
        <w:t>a</w:t>
      </w:r>
      <w:r>
        <w:rPr>
          <w:rFonts w:cs="Times New Roman"/>
          <w:spacing w:val="-7"/>
          <w:lang w:val="pt-BR"/>
        </w:rPr>
        <w:t xml:space="preserve"> </w:t>
      </w:r>
      <w:r>
        <w:rPr>
          <w:rFonts w:cs="Times New Roman"/>
          <w:lang w:val="pt-BR"/>
        </w:rPr>
        <w:t>consequente</w:t>
      </w:r>
      <w:r>
        <w:rPr>
          <w:rFonts w:cs="Times New Roman"/>
          <w:spacing w:val="-8"/>
          <w:lang w:val="pt-BR"/>
        </w:rPr>
        <w:t xml:space="preserve"> </w:t>
      </w:r>
      <w:r>
        <w:rPr>
          <w:rFonts w:cs="Times New Roman"/>
          <w:lang w:val="pt-BR"/>
        </w:rPr>
        <w:t>descentralização</w:t>
      </w:r>
      <w:r>
        <w:rPr>
          <w:rFonts w:cs="Times New Roman"/>
          <w:spacing w:val="-7"/>
          <w:lang w:val="pt-BR"/>
        </w:rPr>
        <w:t xml:space="preserve"> </w:t>
      </w:r>
      <w:r>
        <w:rPr>
          <w:rFonts w:cs="Times New Roman"/>
          <w:lang w:val="pt-BR"/>
        </w:rPr>
        <w:t>da</w:t>
      </w:r>
      <w:r>
        <w:rPr>
          <w:rFonts w:cs="Times New Roman"/>
          <w:spacing w:val="-8"/>
          <w:lang w:val="pt-BR"/>
        </w:rPr>
        <w:t xml:space="preserve"> </w:t>
      </w:r>
      <w:r>
        <w:rPr>
          <w:rFonts w:cs="Times New Roman"/>
          <w:lang w:val="pt-BR"/>
        </w:rPr>
        <w:t>execução</w:t>
      </w:r>
      <w:r>
        <w:rPr>
          <w:rFonts w:cs="Times New Roman"/>
          <w:spacing w:val="-7"/>
          <w:lang w:val="pt-BR"/>
        </w:rPr>
        <w:t xml:space="preserve"> </w:t>
      </w:r>
      <w:r>
        <w:rPr>
          <w:rFonts w:cs="Times New Roman"/>
          <w:lang w:val="pt-BR"/>
        </w:rPr>
        <w:t>de</w:t>
      </w:r>
      <w:r>
        <w:rPr>
          <w:rFonts w:cs="Times New Roman"/>
          <w:spacing w:val="-7"/>
          <w:lang w:val="pt-BR"/>
        </w:rPr>
        <w:t xml:space="preserve"> </w:t>
      </w:r>
      <w:r>
        <w:rPr>
          <w:rFonts w:cs="Times New Roman"/>
          <w:lang w:val="pt-BR"/>
        </w:rPr>
        <w:t>serviços,</w:t>
      </w:r>
      <w:r>
        <w:rPr>
          <w:rFonts w:cs="Times New Roman"/>
          <w:spacing w:val="-8"/>
          <w:lang w:val="pt-BR"/>
        </w:rPr>
        <w:t xml:space="preserve"> </w:t>
      </w:r>
      <w:r>
        <w:rPr>
          <w:rFonts w:cs="Times New Roman"/>
          <w:lang w:val="pt-BR"/>
        </w:rPr>
        <w:t>inclusive</w:t>
      </w:r>
      <w:r>
        <w:rPr>
          <w:rFonts w:cs="Times New Roman"/>
          <w:w w:val="99"/>
          <w:lang w:val="pt-BR"/>
        </w:rPr>
        <w:t xml:space="preserve"> </w:t>
      </w:r>
      <w:r>
        <w:rPr>
          <w:rFonts w:cs="Times New Roman"/>
          <w:lang w:val="pt-BR"/>
        </w:rPr>
        <w:t>no</w:t>
      </w:r>
      <w:r>
        <w:rPr>
          <w:rFonts w:cs="Times New Roman"/>
          <w:spacing w:val="-5"/>
          <w:lang w:val="pt-BR"/>
        </w:rPr>
        <w:t xml:space="preserve"> </w:t>
      </w:r>
      <w:r>
        <w:rPr>
          <w:rFonts w:cs="Times New Roman"/>
          <w:lang w:val="pt-BR"/>
        </w:rPr>
        <w:t>que</w:t>
      </w:r>
      <w:r>
        <w:rPr>
          <w:rFonts w:cs="Times New Roman"/>
          <w:spacing w:val="-5"/>
          <w:lang w:val="pt-BR"/>
        </w:rPr>
        <w:t xml:space="preserve"> </w:t>
      </w:r>
      <w:r>
        <w:rPr>
          <w:rFonts w:cs="Times New Roman"/>
          <w:lang w:val="pt-BR"/>
        </w:rPr>
        <w:t>diz</w:t>
      </w:r>
      <w:r>
        <w:rPr>
          <w:rFonts w:cs="Times New Roman"/>
          <w:spacing w:val="-4"/>
          <w:lang w:val="pt-BR"/>
        </w:rPr>
        <w:t xml:space="preserve"> </w:t>
      </w:r>
      <w:r>
        <w:rPr>
          <w:rFonts w:cs="Times New Roman"/>
          <w:lang w:val="pt-BR"/>
        </w:rPr>
        <w:t>respeito</w:t>
      </w:r>
      <w:r>
        <w:rPr>
          <w:rFonts w:cs="Times New Roman"/>
          <w:spacing w:val="-5"/>
          <w:lang w:val="pt-BR"/>
        </w:rPr>
        <w:t xml:space="preserve"> </w:t>
      </w:r>
      <w:r>
        <w:rPr>
          <w:rFonts w:cs="Times New Roman"/>
          <w:lang w:val="pt-BR"/>
        </w:rPr>
        <w:t>às</w:t>
      </w:r>
      <w:r>
        <w:rPr>
          <w:rFonts w:cs="Times New Roman"/>
          <w:spacing w:val="-4"/>
          <w:lang w:val="pt-BR"/>
        </w:rPr>
        <w:t xml:space="preserve"> </w:t>
      </w:r>
      <w:r>
        <w:rPr>
          <w:rFonts w:cs="Times New Roman"/>
          <w:lang w:val="pt-BR"/>
        </w:rPr>
        <w:t>atividades</w:t>
      </w:r>
      <w:r>
        <w:rPr>
          <w:rFonts w:cs="Times New Roman"/>
          <w:spacing w:val="-5"/>
          <w:lang w:val="pt-BR"/>
        </w:rPr>
        <w:t xml:space="preserve"> </w:t>
      </w:r>
      <w:r>
        <w:rPr>
          <w:rFonts w:cs="Times New Roman"/>
          <w:lang w:val="pt-BR"/>
        </w:rPr>
        <w:t>de</w:t>
      </w:r>
      <w:r>
        <w:rPr>
          <w:rFonts w:cs="Times New Roman"/>
          <w:spacing w:val="-5"/>
          <w:lang w:val="pt-BR"/>
        </w:rPr>
        <w:t xml:space="preserve"> </w:t>
      </w:r>
      <w:r>
        <w:rPr>
          <w:rFonts w:cs="Times New Roman"/>
          <w:lang w:val="pt-BR"/>
        </w:rPr>
        <w:t>vigilância</w:t>
      </w:r>
      <w:r>
        <w:rPr>
          <w:rFonts w:cs="Times New Roman"/>
          <w:spacing w:val="-4"/>
          <w:lang w:val="pt-BR"/>
        </w:rPr>
        <w:t xml:space="preserve"> </w:t>
      </w:r>
      <w:r>
        <w:rPr>
          <w:rFonts w:cs="Times New Roman"/>
          <w:lang w:val="pt-BR"/>
        </w:rPr>
        <w:t>sanitária</w:t>
      </w:r>
      <w:r>
        <w:rPr>
          <w:rFonts w:cs="Times New Roman"/>
          <w:spacing w:val="-5"/>
          <w:lang w:val="pt-BR"/>
        </w:rPr>
        <w:t xml:space="preserve"> </w:t>
      </w:r>
      <w:r>
        <w:rPr>
          <w:rFonts w:cs="Times New Roman"/>
          <w:lang w:val="pt-BR"/>
        </w:rPr>
        <w:t>e</w:t>
      </w:r>
      <w:r>
        <w:rPr>
          <w:rFonts w:cs="Times New Roman"/>
          <w:spacing w:val="-4"/>
          <w:lang w:val="pt-BR"/>
        </w:rPr>
        <w:t xml:space="preserve"> </w:t>
      </w:r>
      <w:r>
        <w:rPr>
          <w:rFonts w:cs="Times New Roman"/>
          <w:lang w:val="pt-BR"/>
        </w:rPr>
        <w:t>epidemiológica</w:t>
      </w:r>
      <w:r>
        <w:rPr>
          <w:rFonts w:cs="Times New Roman"/>
          <w:spacing w:val="-5"/>
          <w:lang w:val="pt-BR"/>
        </w:rPr>
        <w:t xml:space="preserve"> </w:t>
      </w:r>
      <w:r>
        <w:rPr>
          <w:rFonts w:cs="Times New Roman"/>
          <w:lang w:val="pt-BR"/>
        </w:rPr>
        <w:t>(art.</w:t>
      </w:r>
      <w:r>
        <w:rPr>
          <w:rFonts w:cs="Times New Roman"/>
          <w:spacing w:val="-5"/>
          <w:lang w:val="pt-BR"/>
        </w:rPr>
        <w:t xml:space="preserve"> </w:t>
      </w:r>
      <w:r>
        <w:rPr>
          <w:rFonts w:cs="Times New Roman"/>
          <w:lang w:val="pt-BR"/>
        </w:rPr>
        <w:t>6º,</w:t>
      </w:r>
      <w:r>
        <w:rPr>
          <w:rFonts w:cs="Times New Roman"/>
          <w:spacing w:val="-4"/>
          <w:lang w:val="pt-BR"/>
        </w:rPr>
        <w:t xml:space="preserve"> </w:t>
      </w:r>
      <w:r>
        <w:rPr>
          <w:rFonts w:cs="Times New Roman"/>
          <w:lang w:val="pt-BR"/>
        </w:rPr>
        <w:t>I,</w:t>
      </w:r>
      <w:r>
        <w:rPr>
          <w:rFonts w:cs="Times New Roman"/>
          <w:spacing w:val="-5"/>
          <w:lang w:val="pt-BR"/>
        </w:rPr>
        <w:t xml:space="preserve"> </w:t>
      </w:r>
      <w:r>
        <w:rPr>
          <w:rFonts w:cs="Times New Roman"/>
          <w:lang w:val="pt-BR"/>
        </w:rPr>
        <w:t>da</w:t>
      </w:r>
      <w:r>
        <w:rPr>
          <w:rFonts w:cs="Times New Roman"/>
          <w:spacing w:val="-4"/>
          <w:lang w:val="pt-BR"/>
        </w:rPr>
        <w:t xml:space="preserve"> </w:t>
      </w:r>
      <w:r>
        <w:rPr>
          <w:rFonts w:cs="Times New Roman"/>
          <w:lang w:val="pt-BR"/>
        </w:rPr>
        <w:t>Lei</w:t>
      </w:r>
      <w:r>
        <w:rPr>
          <w:rFonts w:cs="Times New Roman"/>
          <w:w w:val="99"/>
          <w:lang w:val="pt-BR"/>
        </w:rPr>
        <w:t xml:space="preserve"> </w:t>
      </w:r>
      <w:r>
        <w:rPr>
          <w:rFonts w:cs="Times New Roman"/>
          <w:lang w:val="pt-BR"/>
        </w:rPr>
        <w:t>8.080/1990).</w:t>
      </w:r>
      <w:r>
        <w:rPr>
          <w:rFonts w:cs="Times New Roman"/>
          <w:spacing w:val="-8"/>
          <w:lang w:val="pt-BR"/>
        </w:rPr>
        <w:t xml:space="preserve"> </w:t>
      </w:r>
      <w:r>
        <w:rPr>
          <w:rFonts w:cs="Times New Roman"/>
          <w:lang w:val="pt-BR"/>
        </w:rPr>
        <w:t>2.</w:t>
      </w:r>
      <w:r>
        <w:rPr>
          <w:rFonts w:cs="Times New Roman"/>
          <w:spacing w:val="-19"/>
          <w:lang w:val="pt-BR"/>
        </w:rPr>
        <w:t xml:space="preserve"> </w:t>
      </w:r>
      <w:r>
        <w:rPr>
          <w:rFonts w:cs="Times New Roman"/>
          <w:lang w:val="pt-BR"/>
        </w:rPr>
        <w:t>A</w:t>
      </w:r>
      <w:r>
        <w:rPr>
          <w:rFonts w:cs="Times New Roman"/>
          <w:spacing w:val="-20"/>
          <w:lang w:val="pt-BR"/>
        </w:rPr>
        <w:t xml:space="preserve"> </w:t>
      </w:r>
      <w:r>
        <w:rPr>
          <w:rFonts w:cs="Times New Roman"/>
          <w:lang w:val="pt-BR"/>
        </w:rPr>
        <w:t>competência</w:t>
      </w:r>
      <w:r>
        <w:rPr>
          <w:rFonts w:cs="Times New Roman"/>
          <w:spacing w:val="-7"/>
          <w:lang w:val="pt-BR"/>
        </w:rPr>
        <w:t xml:space="preserve"> </w:t>
      </w:r>
      <w:r>
        <w:rPr>
          <w:rFonts w:cs="Times New Roman"/>
          <w:lang w:val="pt-BR"/>
        </w:rPr>
        <w:t>comum</w:t>
      </w:r>
      <w:r>
        <w:rPr>
          <w:rFonts w:cs="Times New Roman"/>
          <w:spacing w:val="-7"/>
          <w:lang w:val="pt-BR"/>
        </w:rPr>
        <w:t xml:space="preserve"> </w:t>
      </w:r>
      <w:r>
        <w:rPr>
          <w:rFonts w:cs="Times New Roman"/>
          <w:lang w:val="pt-BR"/>
        </w:rPr>
        <w:t>da</w:t>
      </w:r>
      <w:r>
        <w:rPr>
          <w:rFonts w:cs="Times New Roman"/>
          <w:spacing w:val="-7"/>
          <w:lang w:val="pt-BR"/>
        </w:rPr>
        <w:t xml:space="preserve"> </w:t>
      </w:r>
      <w:r>
        <w:rPr>
          <w:rFonts w:cs="Times New Roman"/>
          <w:lang w:val="pt-BR"/>
        </w:rPr>
        <w:t>União,</w:t>
      </w:r>
      <w:r>
        <w:rPr>
          <w:rFonts w:cs="Times New Roman"/>
          <w:spacing w:val="-7"/>
          <w:lang w:val="pt-BR"/>
        </w:rPr>
        <w:t xml:space="preserve"> </w:t>
      </w:r>
      <w:r>
        <w:rPr>
          <w:rFonts w:cs="Times New Roman"/>
          <w:lang w:val="pt-BR"/>
        </w:rPr>
        <w:t>dos</w:t>
      </w:r>
      <w:r>
        <w:rPr>
          <w:rFonts w:cs="Times New Roman"/>
          <w:spacing w:val="-7"/>
          <w:lang w:val="pt-BR"/>
        </w:rPr>
        <w:t xml:space="preserve"> </w:t>
      </w:r>
      <w:r>
        <w:rPr>
          <w:rFonts w:cs="Times New Roman"/>
          <w:lang w:val="pt-BR"/>
        </w:rPr>
        <w:t>Estados/Distrito</w:t>
      </w:r>
      <w:r>
        <w:rPr>
          <w:rFonts w:cs="Times New Roman"/>
          <w:spacing w:val="-7"/>
          <w:lang w:val="pt-BR"/>
        </w:rPr>
        <w:t xml:space="preserve"> </w:t>
      </w:r>
      <w:r>
        <w:rPr>
          <w:rFonts w:cs="Times New Roman"/>
          <w:lang w:val="pt-BR"/>
        </w:rPr>
        <w:t>Federal</w:t>
      </w:r>
      <w:r>
        <w:rPr>
          <w:rFonts w:cs="Times New Roman"/>
          <w:spacing w:val="-7"/>
          <w:lang w:val="pt-BR"/>
        </w:rPr>
        <w:t xml:space="preserve"> </w:t>
      </w:r>
      <w:r>
        <w:rPr>
          <w:rFonts w:cs="Times New Roman"/>
          <w:lang w:val="pt-BR"/>
        </w:rPr>
        <w:t>e</w:t>
      </w:r>
      <w:r>
        <w:rPr>
          <w:rFonts w:cs="Times New Roman"/>
          <w:spacing w:val="-7"/>
          <w:lang w:val="pt-BR"/>
        </w:rPr>
        <w:t xml:space="preserve"> </w:t>
      </w:r>
      <w:r>
        <w:rPr>
          <w:rFonts w:cs="Times New Roman"/>
          <w:lang w:val="pt-BR"/>
        </w:rPr>
        <w:t>Municípios</w:t>
      </w:r>
      <w:r>
        <w:rPr>
          <w:rFonts w:cs="Times New Roman"/>
          <w:w w:val="99"/>
          <w:lang w:val="pt-BR"/>
        </w:rPr>
        <w:t xml:space="preserve"> </w:t>
      </w:r>
      <w:r>
        <w:rPr>
          <w:rFonts w:cs="Times New Roman"/>
          <w:lang w:val="pt-BR"/>
        </w:rPr>
        <w:t>nessa</w:t>
      </w:r>
      <w:r>
        <w:rPr>
          <w:rFonts w:cs="Times New Roman"/>
          <w:spacing w:val="-6"/>
          <w:lang w:val="pt-BR"/>
        </w:rPr>
        <w:t xml:space="preserve"> </w:t>
      </w:r>
      <w:r>
        <w:rPr>
          <w:rFonts w:cs="Times New Roman"/>
          <w:lang w:val="pt-BR"/>
        </w:rPr>
        <w:t>matéria</w:t>
      </w:r>
      <w:r>
        <w:rPr>
          <w:rFonts w:cs="Times New Roman"/>
          <w:spacing w:val="-5"/>
          <w:lang w:val="pt-BR"/>
        </w:rPr>
        <w:t xml:space="preserve"> </w:t>
      </w:r>
      <w:r>
        <w:rPr>
          <w:rFonts w:cs="Times New Roman"/>
          <w:lang w:val="pt-BR"/>
        </w:rPr>
        <w:t>reafirma</w:t>
      </w:r>
      <w:r>
        <w:rPr>
          <w:rFonts w:cs="Times New Roman"/>
          <w:spacing w:val="-6"/>
          <w:lang w:val="pt-BR"/>
        </w:rPr>
        <w:t xml:space="preserve"> </w:t>
      </w:r>
      <w:r>
        <w:rPr>
          <w:rFonts w:cs="Times New Roman"/>
          <w:lang w:val="pt-BR"/>
        </w:rPr>
        <w:t>a</w:t>
      </w:r>
      <w:r>
        <w:rPr>
          <w:rFonts w:cs="Times New Roman"/>
          <w:spacing w:val="-5"/>
          <w:lang w:val="pt-BR"/>
        </w:rPr>
        <w:t xml:space="preserve"> </w:t>
      </w:r>
      <w:r>
        <w:rPr>
          <w:rFonts w:cs="Times New Roman"/>
          <w:lang w:val="pt-BR"/>
        </w:rPr>
        <w:t>obrigação</w:t>
      </w:r>
      <w:r>
        <w:rPr>
          <w:rFonts w:cs="Times New Roman"/>
          <w:spacing w:val="-6"/>
          <w:lang w:val="pt-BR"/>
        </w:rPr>
        <w:t xml:space="preserve"> </w:t>
      </w:r>
      <w:r>
        <w:rPr>
          <w:rFonts w:cs="Times New Roman"/>
          <w:lang w:val="pt-BR"/>
        </w:rPr>
        <w:t>constitucional</w:t>
      </w:r>
      <w:r>
        <w:rPr>
          <w:rFonts w:cs="Times New Roman"/>
          <w:spacing w:val="-5"/>
          <w:lang w:val="pt-BR"/>
        </w:rPr>
        <w:t xml:space="preserve"> </w:t>
      </w:r>
      <w:r>
        <w:rPr>
          <w:rFonts w:cs="Times New Roman"/>
          <w:lang w:val="pt-BR"/>
        </w:rPr>
        <w:t>da</w:t>
      </w:r>
      <w:r>
        <w:rPr>
          <w:rFonts w:cs="Times New Roman"/>
          <w:spacing w:val="-6"/>
          <w:lang w:val="pt-BR"/>
        </w:rPr>
        <w:t xml:space="preserve"> </w:t>
      </w:r>
      <w:r>
        <w:rPr>
          <w:rFonts w:cs="Times New Roman"/>
          <w:lang w:val="pt-BR"/>
        </w:rPr>
        <w:t>União</w:t>
      </w:r>
      <w:r>
        <w:rPr>
          <w:rFonts w:cs="Times New Roman"/>
          <w:spacing w:val="-5"/>
          <w:lang w:val="pt-BR"/>
        </w:rPr>
        <w:t xml:space="preserve"> </w:t>
      </w:r>
      <w:r>
        <w:rPr>
          <w:rFonts w:cs="Times New Roman"/>
          <w:lang w:val="pt-BR"/>
        </w:rPr>
        <w:t>em</w:t>
      </w:r>
      <w:r>
        <w:rPr>
          <w:rFonts w:cs="Times New Roman"/>
          <w:spacing w:val="-6"/>
          <w:lang w:val="pt-BR"/>
        </w:rPr>
        <w:t xml:space="preserve"> </w:t>
      </w:r>
      <w:r>
        <w:rPr>
          <w:rFonts w:cs="Times New Roman"/>
          <w:lang w:val="pt-BR"/>
        </w:rPr>
        <w:t>atuar</w:t>
      </w:r>
      <w:r>
        <w:rPr>
          <w:rFonts w:cs="Times New Roman"/>
          <w:spacing w:val="-5"/>
          <w:lang w:val="pt-BR"/>
        </w:rPr>
        <w:t xml:space="preserve"> </w:t>
      </w:r>
      <w:r>
        <w:rPr>
          <w:rFonts w:cs="Times New Roman"/>
          <w:lang w:val="pt-BR"/>
        </w:rPr>
        <w:t>como</w:t>
      </w:r>
      <w:r>
        <w:rPr>
          <w:rFonts w:cs="Times New Roman"/>
          <w:spacing w:val="-6"/>
          <w:lang w:val="pt-BR"/>
        </w:rPr>
        <w:t xml:space="preserve"> </w:t>
      </w:r>
      <w:r>
        <w:rPr>
          <w:rFonts w:cs="Times New Roman"/>
          <w:lang w:val="pt-BR"/>
        </w:rPr>
        <w:t>ente</w:t>
      </w:r>
      <w:r>
        <w:rPr>
          <w:rFonts w:cs="Times New Roman"/>
          <w:spacing w:val="-5"/>
          <w:lang w:val="pt-BR"/>
        </w:rPr>
        <w:t xml:space="preserve"> </w:t>
      </w:r>
      <w:r>
        <w:rPr>
          <w:rFonts w:cs="Times New Roman"/>
          <w:lang w:val="pt-BR"/>
        </w:rPr>
        <w:t>central</w:t>
      </w:r>
      <w:r>
        <w:rPr>
          <w:rFonts w:cs="Times New Roman"/>
          <w:spacing w:val="-6"/>
          <w:lang w:val="pt-BR"/>
        </w:rPr>
        <w:t xml:space="preserve"> </w:t>
      </w:r>
      <w:r>
        <w:rPr>
          <w:rFonts w:cs="Times New Roman"/>
          <w:lang w:val="pt-BR"/>
        </w:rPr>
        <w:t>no planejamento</w:t>
      </w:r>
      <w:r>
        <w:rPr>
          <w:rFonts w:cs="Times New Roman"/>
          <w:spacing w:val="-7"/>
          <w:lang w:val="pt-BR"/>
        </w:rPr>
        <w:t xml:space="preserve"> </w:t>
      </w:r>
      <w:r>
        <w:rPr>
          <w:rFonts w:cs="Times New Roman"/>
          <w:lang w:val="pt-BR"/>
        </w:rPr>
        <w:t>e</w:t>
      </w:r>
      <w:r>
        <w:rPr>
          <w:rFonts w:cs="Times New Roman"/>
          <w:spacing w:val="-7"/>
          <w:lang w:val="pt-BR"/>
        </w:rPr>
        <w:t xml:space="preserve"> </w:t>
      </w:r>
      <w:r>
        <w:rPr>
          <w:rFonts w:cs="Times New Roman"/>
          <w:lang w:val="pt-BR"/>
        </w:rPr>
        <w:t>coordenação</w:t>
      </w:r>
      <w:r>
        <w:rPr>
          <w:rFonts w:cs="Times New Roman"/>
          <w:spacing w:val="-7"/>
          <w:lang w:val="pt-BR"/>
        </w:rPr>
        <w:t xml:space="preserve"> </w:t>
      </w:r>
      <w:r>
        <w:rPr>
          <w:rFonts w:cs="Times New Roman"/>
          <w:lang w:val="pt-BR"/>
        </w:rPr>
        <w:t>de</w:t>
      </w:r>
      <w:r>
        <w:rPr>
          <w:rFonts w:cs="Times New Roman"/>
          <w:spacing w:val="-7"/>
          <w:lang w:val="pt-BR"/>
        </w:rPr>
        <w:t xml:space="preserve"> </w:t>
      </w:r>
      <w:r>
        <w:rPr>
          <w:rFonts w:cs="Times New Roman"/>
          <w:lang w:val="pt-BR"/>
        </w:rPr>
        <w:t>ações</w:t>
      </w:r>
      <w:r>
        <w:rPr>
          <w:rFonts w:cs="Times New Roman"/>
          <w:spacing w:val="-6"/>
          <w:lang w:val="pt-BR"/>
        </w:rPr>
        <w:t xml:space="preserve"> </w:t>
      </w:r>
      <w:r>
        <w:rPr>
          <w:rFonts w:cs="Times New Roman"/>
          <w:lang w:val="pt-BR"/>
        </w:rPr>
        <w:t>integradas</w:t>
      </w:r>
      <w:r>
        <w:rPr>
          <w:rFonts w:cs="Times New Roman"/>
          <w:spacing w:val="-7"/>
          <w:lang w:val="pt-BR"/>
        </w:rPr>
        <w:t xml:space="preserve"> </w:t>
      </w:r>
      <w:r>
        <w:rPr>
          <w:rFonts w:cs="Times New Roman"/>
          <w:lang w:val="pt-BR"/>
        </w:rPr>
        <w:t>de</w:t>
      </w:r>
      <w:r>
        <w:rPr>
          <w:rFonts w:cs="Times New Roman"/>
          <w:spacing w:val="-7"/>
          <w:lang w:val="pt-BR"/>
        </w:rPr>
        <w:t xml:space="preserve"> </w:t>
      </w:r>
      <w:r>
        <w:rPr>
          <w:rFonts w:cs="Times New Roman"/>
          <w:lang w:val="pt-BR"/>
        </w:rPr>
        <w:t>saúde</w:t>
      </w:r>
      <w:r>
        <w:rPr>
          <w:rFonts w:cs="Times New Roman"/>
          <w:spacing w:val="-7"/>
          <w:lang w:val="pt-BR"/>
        </w:rPr>
        <w:t xml:space="preserve"> </w:t>
      </w:r>
      <w:r>
        <w:rPr>
          <w:rFonts w:cs="Times New Roman"/>
          <w:lang w:val="pt-BR"/>
        </w:rPr>
        <w:t>pública,</w:t>
      </w:r>
      <w:r>
        <w:rPr>
          <w:rFonts w:cs="Times New Roman"/>
          <w:spacing w:val="-7"/>
          <w:lang w:val="pt-BR"/>
        </w:rPr>
        <w:t xml:space="preserve"> </w:t>
      </w:r>
      <w:r>
        <w:rPr>
          <w:rFonts w:cs="Times New Roman"/>
          <w:lang w:val="pt-BR"/>
        </w:rPr>
        <w:t>em</w:t>
      </w:r>
      <w:r>
        <w:rPr>
          <w:rFonts w:cs="Times New Roman"/>
          <w:spacing w:val="-6"/>
          <w:lang w:val="pt-BR"/>
        </w:rPr>
        <w:t xml:space="preserve"> </w:t>
      </w:r>
      <w:r>
        <w:rPr>
          <w:rFonts w:cs="Times New Roman"/>
          <w:lang w:val="pt-BR"/>
        </w:rPr>
        <w:t>especial</w:t>
      </w:r>
      <w:r>
        <w:rPr>
          <w:rFonts w:cs="Times New Roman"/>
          <w:spacing w:val="-7"/>
          <w:lang w:val="pt-BR"/>
        </w:rPr>
        <w:t xml:space="preserve"> </w:t>
      </w:r>
      <w:r>
        <w:rPr>
          <w:rFonts w:cs="Times New Roman"/>
          <w:lang w:val="pt-BR"/>
        </w:rPr>
        <w:t>de</w:t>
      </w:r>
      <w:r>
        <w:rPr>
          <w:rFonts w:cs="Times New Roman"/>
          <w:spacing w:val="-7"/>
          <w:lang w:val="pt-BR"/>
        </w:rPr>
        <w:t xml:space="preserve"> </w:t>
      </w:r>
      <w:r>
        <w:rPr>
          <w:rFonts w:cs="Times New Roman"/>
          <w:lang w:val="pt-BR"/>
        </w:rPr>
        <w:t>segurança</w:t>
      </w:r>
      <w:r>
        <w:rPr>
          <w:rFonts w:cs="Times New Roman"/>
          <w:w w:val="99"/>
          <w:lang w:val="pt-BR"/>
        </w:rPr>
        <w:t xml:space="preserve"> </w:t>
      </w:r>
      <w:r>
        <w:rPr>
          <w:rFonts w:cs="Times New Roman"/>
          <w:lang w:val="pt-BR"/>
        </w:rPr>
        <w:t>sanitária</w:t>
      </w:r>
      <w:r>
        <w:rPr>
          <w:rFonts w:cs="Times New Roman"/>
          <w:spacing w:val="-6"/>
          <w:lang w:val="pt-BR"/>
        </w:rPr>
        <w:t xml:space="preserve"> </w:t>
      </w:r>
      <w:r>
        <w:rPr>
          <w:rFonts w:cs="Times New Roman"/>
          <w:lang w:val="pt-BR"/>
        </w:rPr>
        <w:t>e</w:t>
      </w:r>
      <w:r>
        <w:rPr>
          <w:rFonts w:cs="Times New Roman"/>
          <w:spacing w:val="-7"/>
          <w:lang w:val="pt-BR"/>
        </w:rPr>
        <w:t xml:space="preserve"> </w:t>
      </w:r>
      <w:r>
        <w:rPr>
          <w:rFonts w:cs="Times New Roman"/>
          <w:lang w:val="pt-BR"/>
        </w:rPr>
        <w:t>epidemiológica</w:t>
      </w:r>
      <w:r>
        <w:rPr>
          <w:rFonts w:cs="Times New Roman"/>
          <w:spacing w:val="-6"/>
          <w:lang w:val="pt-BR"/>
        </w:rPr>
        <w:t xml:space="preserve"> </w:t>
      </w:r>
      <w:r>
        <w:rPr>
          <w:rFonts w:cs="Times New Roman"/>
          <w:lang w:val="pt-BR"/>
        </w:rPr>
        <w:t>no</w:t>
      </w:r>
      <w:r>
        <w:rPr>
          <w:rFonts w:cs="Times New Roman"/>
          <w:spacing w:val="-6"/>
          <w:lang w:val="pt-BR"/>
        </w:rPr>
        <w:t xml:space="preserve"> </w:t>
      </w:r>
      <w:r>
        <w:rPr>
          <w:rFonts w:cs="Times New Roman"/>
          <w:lang w:val="pt-BR"/>
        </w:rPr>
        <w:t>enfrentamento</w:t>
      </w:r>
      <w:r>
        <w:rPr>
          <w:rFonts w:cs="Times New Roman"/>
          <w:spacing w:val="-6"/>
          <w:lang w:val="pt-BR"/>
        </w:rPr>
        <w:t xml:space="preserve"> </w:t>
      </w:r>
      <w:r>
        <w:rPr>
          <w:rFonts w:cs="Times New Roman"/>
          <w:lang w:val="pt-BR"/>
        </w:rPr>
        <w:t>à</w:t>
      </w:r>
      <w:r>
        <w:rPr>
          <w:rFonts w:cs="Times New Roman"/>
          <w:spacing w:val="-6"/>
          <w:lang w:val="pt-BR"/>
        </w:rPr>
        <w:t xml:space="preserve"> </w:t>
      </w:r>
      <w:r>
        <w:rPr>
          <w:rFonts w:cs="Times New Roman"/>
          <w:lang w:val="pt-BR"/>
        </w:rPr>
        <w:t>pandemia</w:t>
      </w:r>
      <w:r>
        <w:rPr>
          <w:rFonts w:cs="Times New Roman"/>
          <w:spacing w:val="-6"/>
          <w:lang w:val="pt-BR"/>
        </w:rPr>
        <w:t xml:space="preserve"> </w:t>
      </w:r>
      <w:r>
        <w:rPr>
          <w:rFonts w:cs="Times New Roman"/>
          <w:lang w:val="pt-BR"/>
        </w:rPr>
        <w:t>da</w:t>
      </w:r>
      <w:r>
        <w:rPr>
          <w:rFonts w:cs="Times New Roman"/>
          <w:spacing w:val="-6"/>
          <w:lang w:val="pt-BR"/>
        </w:rPr>
        <w:t xml:space="preserve"> </w:t>
      </w:r>
      <w:r>
        <w:rPr>
          <w:rFonts w:cs="Times New Roman"/>
          <w:lang w:val="pt-BR"/>
        </w:rPr>
        <w:t>COVID-19,</w:t>
      </w:r>
      <w:r>
        <w:rPr>
          <w:rFonts w:cs="Times New Roman"/>
          <w:spacing w:val="-6"/>
          <w:lang w:val="pt-BR"/>
        </w:rPr>
        <w:t xml:space="preserve"> </w:t>
      </w:r>
      <w:r>
        <w:rPr>
          <w:rFonts w:cs="Times New Roman"/>
          <w:lang w:val="pt-BR"/>
        </w:rPr>
        <w:t>inclusive</w:t>
      </w:r>
      <w:r>
        <w:rPr>
          <w:rFonts w:cs="Times New Roman"/>
          <w:spacing w:val="-6"/>
          <w:lang w:val="pt-BR"/>
        </w:rPr>
        <w:t xml:space="preserve"> </w:t>
      </w:r>
      <w:r>
        <w:rPr>
          <w:rFonts w:cs="Times New Roman"/>
          <w:lang w:val="pt-BR"/>
        </w:rPr>
        <w:t>no</w:t>
      </w:r>
      <w:r>
        <w:rPr>
          <w:rFonts w:cs="Times New Roman"/>
          <w:spacing w:val="-6"/>
          <w:lang w:val="pt-BR"/>
        </w:rPr>
        <w:t xml:space="preserve"> </w:t>
      </w:r>
      <w:r>
        <w:rPr>
          <w:rFonts w:cs="Times New Roman"/>
          <w:lang w:val="pt-BR"/>
        </w:rPr>
        <w:t>tocante</w:t>
      </w:r>
      <w:r>
        <w:rPr>
          <w:rFonts w:cs="Times New Roman"/>
          <w:w w:val="99"/>
          <w:lang w:val="pt-BR"/>
        </w:rPr>
        <w:t xml:space="preserve"> </w:t>
      </w:r>
      <w:r>
        <w:rPr>
          <w:rFonts w:cs="Times New Roman"/>
          <w:lang w:val="pt-BR"/>
        </w:rPr>
        <w:t>ao</w:t>
      </w:r>
      <w:r>
        <w:rPr>
          <w:rFonts w:cs="Times New Roman"/>
          <w:spacing w:val="-5"/>
          <w:lang w:val="pt-BR"/>
        </w:rPr>
        <w:t xml:space="preserve"> </w:t>
      </w:r>
      <w:r>
        <w:rPr>
          <w:rFonts w:cs="Times New Roman"/>
          <w:lang w:val="pt-BR"/>
        </w:rPr>
        <w:t>financiamento</w:t>
      </w:r>
      <w:r>
        <w:rPr>
          <w:rFonts w:cs="Times New Roman"/>
          <w:spacing w:val="-5"/>
          <w:lang w:val="pt-BR"/>
        </w:rPr>
        <w:t xml:space="preserve"> </w:t>
      </w:r>
      <w:r>
        <w:rPr>
          <w:rFonts w:cs="Times New Roman"/>
          <w:lang w:val="pt-BR"/>
        </w:rPr>
        <w:t>e</w:t>
      </w:r>
      <w:r>
        <w:rPr>
          <w:rFonts w:cs="Times New Roman"/>
          <w:spacing w:val="-5"/>
          <w:lang w:val="pt-BR"/>
        </w:rPr>
        <w:t xml:space="preserve"> </w:t>
      </w:r>
      <w:r>
        <w:rPr>
          <w:rFonts w:cs="Times New Roman"/>
          <w:lang w:val="pt-BR"/>
        </w:rPr>
        <w:t>apoio</w:t>
      </w:r>
      <w:r>
        <w:rPr>
          <w:rFonts w:cs="Times New Roman"/>
          <w:spacing w:val="-4"/>
          <w:lang w:val="pt-BR"/>
        </w:rPr>
        <w:t xml:space="preserve"> </w:t>
      </w:r>
      <w:r>
        <w:rPr>
          <w:rFonts w:cs="Times New Roman"/>
          <w:lang w:val="pt-BR"/>
        </w:rPr>
        <w:t>logístico</w:t>
      </w:r>
      <w:r>
        <w:rPr>
          <w:rFonts w:cs="Times New Roman"/>
          <w:spacing w:val="-5"/>
          <w:lang w:val="pt-BR"/>
        </w:rPr>
        <w:t xml:space="preserve"> </w:t>
      </w:r>
      <w:r>
        <w:rPr>
          <w:rFonts w:cs="Times New Roman"/>
          <w:lang w:val="pt-BR"/>
        </w:rPr>
        <w:t>aos</w:t>
      </w:r>
      <w:r>
        <w:rPr>
          <w:rFonts w:cs="Times New Roman"/>
          <w:spacing w:val="-5"/>
          <w:lang w:val="pt-BR"/>
        </w:rPr>
        <w:t xml:space="preserve"> </w:t>
      </w:r>
      <w:r>
        <w:rPr>
          <w:rFonts w:cs="Times New Roman"/>
          <w:spacing w:val="-1"/>
          <w:lang w:val="pt-BR"/>
        </w:rPr>
        <w:t>órgãos</w:t>
      </w:r>
      <w:r>
        <w:rPr>
          <w:rFonts w:cs="Times New Roman"/>
          <w:spacing w:val="-5"/>
          <w:lang w:val="pt-BR"/>
        </w:rPr>
        <w:t xml:space="preserve"> </w:t>
      </w:r>
      <w:r>
        <w:rPr>
          <w:rFonts w:cs="Times New Roman"/>
          <w:lang w:val="pt-BR"/>
        </w:rPr>
        <w:t>regionais</w:t>
      </w:r>
      <w:r>
        <w:rPr>
          <w:rFonts w:cs="Times New Roman"/>
          <w:spacing w:val="-4"/>
          <w:lang w:val="pt-BR"/>
        </w:rPr>
        <w:t xml:space="preserve"> </w:t>
      </w:r>
      <w:r>
        <w:rPr>
          <w:rFonts w:cs="Times New Roman"/>
          <w:lang w:val="pt-BR"/>
        </w:rPr>
        <w:t>e</w:t>
      </w:r>
      <w:r>
        <w:rPr>
          <w:rFonts w:cs="Times New Roman"/>
          <w:spacing w:val="-5"/>
          <w:lang w:val="pt-BR"/>
        </w:rPr>
        <w:t xml:space="preserve"> </w:t>
      </w:r>
      <w:r>
        <w:rPr>
          <w:rFonts w:cs="Times New Roman"/>
          <w:lang w:val="pt-BR"/>
        </w:rPr>
        <w:t>locais</w:t>
      </w:r>
      <w:r>
        <w:rPr>
          <w:rFonts w:cs="Times New Roman"/>
          <w:spacing w:val="-5"/>
          <w:lang w:val="pt-BR"/>
        </w:rPr>
        <w:t xml:space="preserve"> </w:t>
      </w:r>
      <w:r>
        <w:rPr>
          <w:rFonts w:cs="Times New Roman"/>
          <w:lang w:val="pt-BR"/>
        </w:rPr>
        <w:t>de</w:t>
      </w:r>
      <w:r>
        <w:rPr>
          <w:rFonts w:cs="Times New Roman"/>
          <w:spacing w:val="-5"/>
          <w:lang w:val="pt-BR"/>
        </w:rPr>
        <w:t xml:space="preserve"> </w:t>
      </w:r>
      <w:r>
        <w:rPr>
          <w:rFonts w:cs="Times New Roman"/>
          <w:lang w:val="pt-BR"/>
        </w:rPr>
        <w:t>saúde</w:t>
      </w:r>
      <w:r>
        <w:rPr>
          <w:rFonts w:cs="Times New Roman"/>
          <w:spacing w:val="-4"/>
          <w:lang w:val="pt-BR"/>
        </w:rPr>
        <w:t xml:space="preserve"> </w:t>
      </w:r>
      <w:r>
        <w:rPr>
          <w:rFonts w:cs="Times New Roman"/>
          <w:lang w:val="pt-BR"/>
        </w:rPr>
        <w:t>pública.</w:t>
      </w:r>
      <w:r>
        <w:rPr>
          <w:rFonts w:cs="Times New Roman"/>
          <w:spacing w:val="-5"/>
          <w:lang w:val="pt-BR"/>
        </w:rPr>
        <w:t xml:space="preserve"> </w:t>
      </w:r>
      <w:r>
        <w:rPr>
          <w:rFonts w:cs="Times New Roman"/>
          <w:lang w:val="pt-BR"/>
        </w:rPr>
        <w:t xml:space="preserve">3. </w:t>
      </w:r>
      <w:r>
        <w:rPr>
          <w:rFonts w:cs="Times New Roman"/>
          <w:spacing w:val="-1"/>
          <w:lang w:val="pt-BR"/>
        </w:rPr>
        <w:t>Embargos</w:t>
      </w:r>
      <w:r>
        <w:rPr>
          <w:rFonts w:cs="Times New Roman"/>
          <w:spacing w:val="-10"/>
          <w:lang w:val="pt-BR"/>
        </w:rPr>
        <w:t xml:space="preserve"> </w:t>
      </w:r>
      <w:r>
        <w:rPr>
          <w:rFonts w:cs="Times New Roman"/>
          <w:lang w:val="pt-BR"/>
        </w:rPr>
        <w:t>de</w:t>
      </w:r>
      <w:r>
        <w:rPr>
          <w:rFonts w:cs="Times New Roman"/>
          <w:spacing w:val="-10"/>
          <w:lang w:val="pt-BR"/>
        </w:rPr>
        <w:t xml:space="preserve"> </w:t>
      </w:r>
      <w:r>
        <w:rPr>
          <w:rFonts w:cs="Times New Roman"/>
          <w:lang w:val="pt-BR"/>
        </w:rPr>
        <w:t>Declaração</w:t>
      </w:r>
      <w:r>
        <w:rPr>
          <w:rFonts w:cs="Times New Roman"/>
          <w:spacing w:val="-10"/>
          <w:lang w:val="pt-BR"/>
        </w:rPr>
        <w:t xml:space="preserve"> </w:t>
      </w:r>
      <w:r>
        <w:rPr>
          <w:rFonts w:cs="Times New Roman"/>
          <w:lang w:val="pt-BR"/>
        </w:rPr>
        <w:t>rejeitados.</w:t>
      </w:r>
    </w:p>
    <w:p w:rsidR="00CE6675" w:rsidRDefault="00CE6675" w:rsidP="00CE6675">
      <w:pPr>
        <w:pStyle w:val="Corpodetexto"/>
        <w:spacing w:before="240"/>
        <w:ind w:left="0" w:right="227"/>
        <w:jc w:val="both"/>
        <w:rPr>
          <w:rFonts w:cs="Times New Roman"/>
          <w:lang w:val="pt-BR"/>
        </w:rPr>
      </w:pPr>
      <w:r>
        <w:rPr>
          <w:rFonts w:cs="Times New Roman"/>
          <w:lang w:val="pt-BR"/>
        </w:rPr>
        <w:t>STF (RE</w:t>
      </w:r>
      <w:r>
        <w:rPr>
          <w:rFonts w:cs="Times New Roman"/>
          <w:spacing w:val="-7"/>
          <w:lang w:val="pt-BR"/>
        </w:rPr>
        <w:t xml:space="preserve"> </w:t>
      </w:r>
      <w:r>
        <w:rPr>
          <w:rFonts w:cs="Times New Roman"/>
          <w:lang w:val="pt-BR"/>
        </w:rPr>
        <w:t>1345404</w:t>
      </w:r>
      <w:r>
        <w:rPr>
          <w:rFonts w:cs="Times New Roman"/>
          <w:spacing w:val="-19"/>
          <w:lang w:val="pt-BR"/>
        </w:rPr>
        <w:t xml:space="preserve"> </w:t>
      </w:r>
      <w:r>
        <w:rPr>
          <w:rFonts w:cs="Times New Roman"/>
          <w:lang w:val="pt-BR"/>
        </w:rPr>
        <w:t>AgR,</w:t>
      </w:r>
      <w:r>
        <w:rPr>
          <w:rFonts w:cs="Times New Roman"/>
          <w:spacing w:val="-6"/>
          <w:lang w:val="pt-BR"/>
        </w:rPr>
        <w:t xml:space="preserve"> </w:t>
      </w:r>
      <w:r>
        <w:rPr>
          <w:rFonts w:cs="Times New Roman"/>
          <w:lang w:val="pt-BR"/>
        </w:rPr>
        <w:t>Relator(a):</w:t>
      </w:r>
      <w:r>
        <w:rPr>
          <w:rFonts w:cs="Times New Roman"/>
          <w:spacing w:val="-7"/>
          <w:lang w:val="pt-BR"/>
        </w:rPr>
        <w:t xml:space="preserve"> </w:t>
      </w:r>
      <w:r>
        <w:rPr>
          <w:rFonts w:cs="Times New Roman"/>
          <w:lang w:val="pt-BR"/>
        </w:rPr>
        <w:t>ROSA</w:t>
      </w:r>
      <w:r>
        <w:rPr>
          <w:rFonts w:cs="Times New Roman"/>
          <w:spacing w:val="-22"/>
          <w:lang w:val="pt-BR"/>
        </w:rPr>
        <w:t xml:space="preserve"> </w:t>
      </w:r>
      <w:r>
        <w:rPr>
          <w:rFonts w:cs="Times New Roman"/>
          <w:lang w:val="pt-BR"/>
        </w:rPr>
        <w:t>WEBER,</w:t>
      </w:r>
      <w:r>
        <w:rPr>
          <w:rFonts w:cs="Times New Roman"/>
          <w:spacing w:val="-7"/>
          <w:lang w:val="pt-BR"/>
        </w:rPr>
        <w:t xml:space="preserve"> </w:t>
      </w:r>
      <w:r>
        <w:rPr>
          <w:rFonts w:cs="Times New Roman"/>
          <w:lang w:val="pt-BR"/>
        </w:rPr>
        <w:t>Primeira</w:t>
      </w:r>
      <w:r>
        <w:rPr>
          <w:rFonts w:cs="Times New Roman"/>
          <w:spacing w:val="-10"/>
          <w:lang w:val="pt-BR"/>
        </w:rPr>
        <w:t xml:space="preserve"> </w:t>
      </w:r>
      <w:r>
        <w:rPr>
          <w:rFonts w:cs="Times New Roman"/>
          <w:spacing w:val="-2"/>
          <w:lang w:val="pt-BR"/>
        </w:rPr>
        <w:t>Turma,</w:t>
      </w:r>
      <w:r>
        <w:rPr>
          <w:rFonts w:cs="Times New Roman"/>
          <w:spacing w:val="-7"/>
          <w:lang w:val="pt-BR"/>
        </w:rPr>
        <w:t xml:space="preserve"> </w:t>
      </w:r>
      <w:r>
        <w:rPr>
          <w:rFonts w:cs="Times New Roman"/>
          <w:lang w:val="pt-BR"/>
        </w:rPr>
        <w:t>julgado</w:t>
      </w:r>
      <w:r>
        <w:rPr>
          <w:rFonts w:cs="Times New Roman"/>
          <w:spacing w:val="-6"/>
          <w:lang w:val="pt-BR"/>
        </w:rPr>
        <w:t xml:space="preserve"> </w:t>
      </w:r>
      <w:r>
        <w:rPr>
          <w:rFonts w:cs="Times New Roman"/>
          <w:lang w:val="pt-BR"/>
        </w:rPr>
        <w:t>em</w:t>
      </w:r>
      <w:r>
        <w:rPr>
          <w:rFonts w:cs="Times New Roman"/>
          <w:spacing w:val="-7"/>
          <w:lang w:val="pt-BR"/>
        </w:rPr>
        <w:t xml:space="preserve"> </w:t>
      </w:r>
      <w:r>
        <w:rPr>
          <w:rFonts w:cs="Times New Roman"/>
          <w:lang w:val="pt-BR"/>
        </w:rPr>
        <w:t>14/02/2022, PROCESSO</w:t>
      </w:r>
      <w:r>
        <w:rPr>
          <w:rFonts w:cs="Times New Roman"/>
          <w:spacing w:val="-2"/>
          <w:lang w:val="pt-BR"/>
        </w:rPr>
        <w:t xml:space="preserve"> </w:t>
      </w:r>
      <w:r>
        <w:rPr>
          <w:rFonts w:cs="Times New Roman"/>
          <w:lang w:val="pt-BR"/>
        </w:rPr>
        <w:t>ELETRÔNICO</w:t>
      </w:r>
      <w:r>
        <w:rPr>
          <w:rFonts w:cs="Times New Roman"/>
          <w:spacing w:val="-2"/>
          <w:lang w:val="pt-BR"/>
        </w:rPr>
        <w:t xml:space="preserve"> </w:t>
      </w:r>
      <w:r>
        <w:rPr>
          <w:rFonts w:cs="Times New Roman"/>
          <w:lang w:val="pt-BR"/>
        </w:rPr>
        <w:t>DJe-031</w:t>
      </w:r>
      <w:r>
        <w:rPr>
          <w:rFonts w:cs="Times New Roman"/>
          <w:spacing w:val="56"/>
          <w:lang w:val="pt-BR"/>
        </w:rPr>
        <w:t xml:space="preserve"> </w:t>
      </w:r>
      <w:r>
        <w:rPr>
          <w:rFonts w:cs="Times New Roman"/>
          <w:lang w:val="pt-BR"/>
        </w:rPr>
        <w:t>DIVULG</w:t>
      </w:r>
      <w:r>
        <w:rPr>
          <w:rFonts w:cs="Times New Roman"/>
          <w:spacing w:val="-2"/>
          <w:lang w:val="pt-BR"/>
        </w:rPr>
        <w:t xml:space="preserve"> </w:t>
      </w:r>
      <w:r>
        <w:rPr>
          <w:rFonts w:cs="Times New Roman"/>
          <w:lang w:val="pt-BR"/>
        </w:rPr>
        <w:t>16-02-2022</w:t>
      </w:r>
      <w:r>
        <w:rPr>
          <w:rFonts w:cs="Times New Roman"/>
          <w:spacing w:val="56"/>
          <w:lang w:val="pt-BR"/>
        </w:rPr>
        <w:t xml:space="preserve"> </w:t>
      </w:r>
      <w:r>
        <w:rPr>
          <w:rFonts w:cs="Times New Roman"/>
          <w:lang w:val="pt-BR"/>
        </w:rPr>
        <w:t>PUBLIC</w:t>
      </w:r>
      <w:r>
        <w:rPr>
          <w:rFonts w:cs="Times New Roman"/>
          <w:spacing w:val="-2"/>
          <w:lang w:val="pt-BR"/>
        </w:rPr>
        <w:t xml:space="preserve"> </w:t>
      </w:r>
      <w:r>
        <w:rPr>
          <w:rFonts w:cs="Times New Roman"/>
          <w:lang w:val="pt-BR"/>
        </w:rPr>
        <w:t>17-02-2022) DIREI</w:t>
      </w:r>
      <w:r>
        <w:rPr>
          <w:rFonts w:cs="Times New Roman"/>
          <w:spacing w:val="-6"/>
          <w:lang w:val="pt-BR"/>
        </w:rPr>
        <w:t>T</w:t>
      </w:r>
      <w:r>
        <w:rPr>
          <w:rFonts w:cs="Times New Roman"/>
          <w:lang w:val="pt-BR"/>
        </w:rPr>
        <w:t>O</w:t>
      </w:r>
      <w:r>
        <w:rPr>
          <w:rFonts w:cs="Times New Roman"/>
          <w:spacing w:val="-16"/>
          <w:lang w:val="pt-BR"/>
        </w:rPr>
        <w:t xml:space="preserve"> </w:t>
      </w:r>
      <w:r>
        <w:rPr>
          <w:rFonts w:cs="Times New Roman"/>
          <w:lang w:val="pt-BR"/>
        </w:rPr>
        <w:t>ADMINISTR</w:t>
      </w:r>
      <w:r>
        <w:rPr>
          <w:rFonts w:cs="Times New Roman"/>
          <w:spacing w:val="-27"/>
          <w:lang w:val="pt-BR"/>
        </w:rPr>
        <w:t>A</w:t>
      </w:r>
      <w:r>
        <w:rPr>
          <w:rFonts w:cs="Times New Roman"/>
          <w:lang w:val="pt-BR"/>
        </w:rPr>
        <w:t>TIVO.</w:t>
      </w:r>
      <w:r>
        <w:rPr>
          <w:rFonts w:cs="Times New Roman"/>
          <w:spacing w:val="-2"/>
          <w:lang w:val="pt-BR"/>
        </w:rPr>
        <w:t xml:space="preserve"> </w:t>
      </w:r>
      <w:r>
        <w:rPr>
          <w:rFonts w:cs="Times New Roman"/>
          <w:lang w:val="pt-BR"/>
        </w:rPr>
        <w:t>SISTEMA</w:t>
      </w:r>
      <w:r>
        <w:rPr>
          <w:rFonts w:cs="Times New Roman"/>
          <w:spacing w:val="-16"/>
          <w:lang w:val="pt-BR"/>
        </w:rPr>
        <w:t xml:space="preserve"> </w:t>
      </w:r>
      <w:r>
        <w:rPr>
          <w:rFonts w:cs="Times New Roman"/>
          <w:lang w:val="pt-BR"/>
        </w:rPr>
        <w:t>ÚNICO</w:t>
      </w:r>
      <w:r>
        <w:rPr>
          <w:rFonts w:cs="Times New Roman"/>
          <w:spacing w:val="-3"/>
          <w:lang w:val="pt-BR"/>
        </w:rPr>
        <w:t xml:space="preserve"> </w:t>
      </w:r>
      <w:r>
        <w:rPr>
          <w:rFonts w:cs="Times New Roman"/>
          <w:lang w:val="pt-BR"/>
        </w:rPr>
        <w:t>DE</w:t>
      </w:r>
      <w:r>
        <w:rPr>
          <w:rFonts w:cs="Times New Roman"/>
          <w:spacing w:val="-3"/>
          <w:lang w:val="pt-BR"/>
        </w:rPr>
        <w:t xml:space="preserve"> </w:t>
      </w:r>
      <w:r>
        <w:rPr>
          <w:rFonts w:cs="Times New Roman"/>
          <w:lang w:val="pt-BR"/>
        </w:rPr>
        <w:t>SAÚDE. SOLIDARIEDADE</w:t>
      </w:r>
      <w:r>
        <w:rPr>
          <w:rFonts w:cs="Times New Roman"/>
          <w:spacing w:val="-1"/>
          <w:lang w:val="pt-BR"/>
        </w:rPr>
        <w:t xml:space="preserve"> </w:t>
      </w:r>
      <w:r>
        <w:rPr>
          <w:rFonts w:cs="Times New Roman"/>
          <w:lang w:val="pt-BR"/>
        </w:rPr>
        <w:t>DOS</w:t>
      </w:r>
      <w:r>
        <w:rPr>
          <w:rFonts w:cs="Times New Roman"/>
          <w:spacing w:val="-1"/>
          <w:lang w:val="pt-BR"/>
        </w:rPr>
        <w:t xml:space="preserve"> </w:t>
      </w:r>
      <w:r>
        <w:rPr>
          <w:rFonts w:cs="Times New Roman"/>
          <w:lang w:val="pt-BR"/>
        </w:rPr>
        <w:t>ENTES</w:t>
      </w:r>
      <w:r>
        <w:rPr>
          <w:rFonts w:cs="Times New Roman"/>
          <w:spacing w:val="-1"/>
          <w:lang w:val="pt-BR"/>
        </w:rPr>
        <w:t xml:space="preserve"> </w:t>
      </w:r>
      <w:r>
        <w:rPr>
          <w:rFonts w:cs="Times New Roman"/>
          <w:lang w:val="pt-BR"/>
        </w:rPr>
        <w:t>PÚBLICOS.</w:t>
      </w:r>
      <w:r>
        <w:rPr>
          <w:rFonts w:cs="Times New Roman"/>
          <w:spacing w:val="-6"/>
          <w:lang w:val="pt-BR"/>
        </w:rPr>
        <w:t xml:space="preserve"> </w:t>
      </w:r>
      <w:r>
        <w:rPr>
          <w:rFonts w:cs="Times New Roman"/>
          <w:lang w:val="pt-BR"/>
        </w:rPr>
        <w:t>TEMA</w:t>
      </w:r>
      <w:r>
        <w:rPr>
          <w:rFonts w:cs="Times New Roman"/>
          <w:spacing w:val="-15"/>
          <w:lang w:val="pt-BR"/>
        </w:rPr>
        <w:t xml:space="preserve"> </w:t>
      </w:r>
      <w:r>
        <w:rPr>
          <w:rFonts w:cs="Times New Roman"/>
          <w:lang w:val="pt-BR"/>
        </w:rPr>
        <w:t>Nº</w:t>
      </w:r>
      <w:r>
        <w:rPr>
          <w:rFonts w:cs="Times New Roman"/>
          <w:spacing w:val="-1"/>
          <w:lang w:val="pt-BR"/>
        </w:rPr>
        <w:t xml:space="preserve"> </w:t>
      </w:r>
      <w:r>
        <w:rPr>
          <w:rFonts w:cs="Times New Roman"/>
          <w:lang w:val="pt-BR"/>
        </w:rPr>
        <w:t>793.</w:t>
      </w:r>
      <w:r>
        <w:rPr>
          <w:rFonts w:cs="Times New Roman"/>
          <w:spacing w:val="-14"/>
          <w:lang w:val="pt-BR"/>
        </w:rPr>
        <w:t xml:space="preserve"> </w:t>
      </w:r>
      <w:r>
        <w:rPr>
          <w:rFonts w:cs="Times New Roman"/>
          <w:lang w:val="pt-BR"/>
        </w:rPr>
        <w:t>ALEGAÇÃO</w:t>
      </w:r>
      <w:r>
        <w:rPr>
          <w:rFonts w:cs="Times New Roman"/>
          <w:spacing w:val="-1"/>
          <w:lang w:val="pt-BR"/>
        </w:rPr>
        <w:t xml:space="preserve"> </w:t>
      </w:r>
      <w:r>
        <w:rPr>
          <w:rFonts w:cs="Times New Roman"/>
          <w:lang w:val="pt-BR"/>
        </w:rPr>
        <w:t>DE</w:t>
      </w:r>
      <w:r>
        <w:rPr>
          <w:rFonts w:cs="Times New Roman"/>
          <w:spacing w:val="-1"/>
          <w:lang w:val="pt-BR"/>
        </w:rPr>
        <w:t xml:space="preserve"> </w:t>
      </w:r>
      <w:r>
        <w:rPr>
          <w:rFonts w:cs="Times New Roman"/>
          <w:lang w:val="pt-BR"/>
        </w:rPr>
        <w:t xml:space="preserve">OFENSA </w:t>
      </w:r>
      <w:r>
        <w:rPr>
          <w:rFonts w:cs="Times New Roman"/>
          <w:spacing w:val="-60"/>
          <w:lang w:val="pt-BR"/>
        </w:rPr>
        <w:t xml:space="preserve"> </w:t>
      </w:r>
      <w:r>
        <w:rPr>
          <w:rFonts w:cs="Times New Roman"/>
          <w:lang w:val="pt-BR"/>
        </w:rPr>
        <w:t>AOS</w:t>
      </w:r>
      <w:r>
        <w:rPr>
          <w:rFonts w:cs="Times New Roman"/>
          <w:spacing w:val="-15"/>
          <w:lang w:val="pt-BR"/>
        </w:rPr>
        <w:t xml:space="preserve"> </w:t>
      </w:r>
      <w:r>
        <w:rPr>
          <w:rFonts w:cs="Times New Roman"/>
          <w:spacing w:val="-3"/>
          <w:lang w:val="pt-BR"/>
        </w:rPr>
        <w:t>ARTS.</w:t>
      </w:r>
      <w:r>
        <w:rPr>
          <w:rFonts w:cs="Times New Roman"/>
          <w:lang w:val="pt-BR"/>
        </w:rPr>
        <w:t xml:space="preserve"> 2º,</w:t>
      </w:r>
      <w:r>
        <w:rPr>
          <w:rFonts w:cs="Times New Roman"/>
          <w:spacing w:val="-1"/>
          <w:lang w:val="pt-BR"/>
        </w:rPr>
        <w:t xml:space="preserve"> </w:t>
      </w:r>
      <w:r>
        <w:rPr>
          <w:rFonts w:cs="Times New Roman"/>
          <w:lang w:val="pt-BR"/>
        </w:rPr>
        <w:t>5º, 6º,</w:t>
      </w:r>
      <w:r>
        <w:rPr>
          <w:rFonts w:cs="Times New Roman"/>
          <w:spacing w:val="-1"/>
          <w:lang w:val="pt-BR"/>
        </w:rPr>
        <w:t xml:space="preserve"> </w:t>
      </w:r>
      <w:r>
        <w:rPr>
          <w:rFonts w:cs="Times New Roman"/>
          <w:lang w:val="pt-BR"/>
        </w:rPr>
        <w:t>196 E 198,</w:t>
      </w:r>
      <w:r>
        <w:rPr>
          <w:rFonts w:cs="Times New Roman"/>
          <w:spacing w:val="-1"/>
          <w:lang w:val="pt-BR"/>
        </w:rPr>
        <w:t xml:space="preserve"> </w:t>
      </w:r>
      <w:r>
        <w:rPr>
          <w:rFonts w:cs="Times New Roman"/>
          <w:lang w:val="pt-BR"/>
        </w:rPr>
        <w:t>§§ 1º</w:t>
      </w:r>
      <w:r>
        <w:rPr>
          <w:rFonts w:cs="Times New Roman"/>
          <w:spacing w:val="-1"/>
          <w:lang w:val="pt-BR"/>
        </w:rPr>
        <w:t xml:space="preserve"> </w:t>
      </w:r>
      <w:r>
        <w:rPr>
          <w:rFonts w:cs="Times New Roman"/>
          <w:lang w:val="pt-BR"/>
        </w:rPr>
        <w:t>E 2º,</w:t>
      </w:r>
      <w:r>
        <w:rPr>
          <w:rFonts w:cs="Times New Roman"/>
          <w:spacing w:val="-1"/>
          <w:lang w:val="pt-BR"/>
        </w:rPr>
        <w:t xml:space="preserve"> </w:t>
      </w:r>
      <w:r>
        <w:rPr>
          <w:rFonts w:cs="Times New Roman"/>
          <w:lang w:val="pt-BR"/>
        </w:rPr>
        <w:t>DA</w:t>
      </w:r>
      <w:r>
        <w:rPr>
          <w:rFonts w:cs="Times New Roman"/>
          <w:spacing w:val="-14"/>
          <w:lang w:val="pt-BR"/>
        </w:rPr>
        <w:t xml:space="preserve"> </w:t>
      </w:r>
      <w:r>
        <w:rPr>
          <w:rFonts w:cs="Times New Roman"/>
          <w:lang w:val="pt-BR"/>
        </w:rPr>
        <w:t>CONSTITUIÇÃO DA</w:t>
      </w:r>
      <w:r>
        <w:rPr>
          <w:rFonts w:cs="Times New Roman"/>
          <w:spacing w:val="-15"/>
          <w:lang w:val="pt-BR"/>
        </w:rPr>
        <w:t xml:space="preserve"> </w:t>
      </w:r>
      <w:r>
        <w:rPr>
          <w:rFonts w:cs="Times New Roman"/>
          <w:lang w:val="pt-BR"/>
        </w:rPr>
        <w:t>REPÚBLICA.</w:t>
      </w:r>
      <w:r>
        <w:rPr>
          <w:rFonts w:cs="Times New Roman"/>
          <w:spacing w:val="-60"/>
          <w:lang w:val="pt-BR"/>
        </w:rPr>
        <w:t xml:space="preserve"> </w:t>
      </w:r>
      <w:r>
        <w:rPr>
          <w:rFonts w:cs="Times New Roman"/>
          <w:lang w:val="pt-BR"/>
        </w:rPr>
        <w:t>CONSONÂNCIA</w:t>
      </w:r>
      <w:r>
        <w:rPr>
          <w:rFonts w:cs="Times New Roman"/>
          <w:spacing w:val="-14"/>
          <w:lang w:val="pt-BR"/>
        </w:rPr>
        <w:t xml:space="preserve"> </w:t>
      </w:r>
      <w:r>
        <w:rPr>
          <w:rFonts w:cs="Times New Roman"/>
          <w:lang w:val="pt-BR"/>
        </w:rPr>
        <w:t>DA</w:t>
      </w:r>
      <w:r>
        <w:rPr>
          <w:rFonts w:cs="Times New Roman"/>
          <w:spacing w:val="-14"/>
          <w:lang w:val="pt-BR"/>
        </w:rPr>
        <w:t xml:space="preserve"> </w:t>
      </w:r>
      <w:r>
        <w:rPr>
          <w:rFonts w:cs="Times New Roman"/>
          <w:lang w:val="pt-BR"/>
        </w:rPr>
        <w:t>DECISÃO RECORRIDA</w:t>
      </w:r>
      <w:r>
        <w:rPr>
          <w:rFonts w:cs="Times New Roman"/>
          <w:spacing w:val="-14"/>
          <w:lang w:val="pt-BR"/>
        </w:rPr>
        <w:t xml:space="preserve"> </w:t>
      </w:r>
      <w:r>
        <w:rPr>
          <w:rFonts w:cs="Times New Roman"/>
          <w:lang w:val="pt-BR"/>
        </w:rPr>
        <w:t>COM</w:t>
      </w:r>
      <w:r>
        <w:rPr>
          <w:rFonts w:cs="Times New Roman"/>
          <w:spacing w:val="-14"/>
          <w:lang w:val="pt-BR"/>
        </w:rPr>
        <w:t xml:space="preserve"> </w:t>
      </w:r>
      <w:r>
        <w:rPr>
          <w:rFonts w:cs="Times New Roman"/>
          <w:lang w:val="pt-BR"/>
        </w:rPr>
        <w:t>A</w:t>
      </w:r>
      <w:r>
        <w:rPr>
          <w:rFonts w:cs="Times New Roman"/>
          <w:spacing w:val="-14"/>
          <w:lang w:val="pt-BR"/>
        </w:rPr>
        <w:t xml:space="preserve"> </w:t>
      </w:r>
      <w:r>
        <w:rPr>
          <w:rFonts w:cs="Times New Roman"/>
          <w:lang w:val="pt-BR"/>
        </w:rPr>
        <w:t>JURISPRUDÊNCIA</w:t>
      </w:r>
      <w:r>
        <w:rPr>
          <w:rFonts w:cs="Times New Roman"/>
          <w:spacing w:val="-14"/>
          <w:lang w:val="pt-BR"/>
        </w:rPr>
        <w:t xml:space="preserve"> </w:t>
      </w:r>
      <w:r>
        <w:rPr>
          <w:rFonts w:cs="Times New Roman"/>
          <w:lang w:val="pt-BR"/>
        </w:rPr>
        <w:t>DO</w:t>
      </w:r>
      <w:r>
        <w:rPr>
          <w:rFonts w:cs="Times New Roman"/>
          <w:spacing w:val="-60"/>
          <w:lang w:val="pt-BR"/>
        </w:rPr>
        <w:t xml:space="preserve"> </w:t>
      </w:r>
      <w:r>
        <w:rPr>
          <w:rFonts w:cs="Times New Roman"/>
          <w:lang w:val="pt-BR"/>
        </w:rPr>
        <w:t>SUPREMO</w:t>
      </w:r>
      <w:r>
        <w:rPr>
          <w:rFonts w:cs="Times New Roman"/>
          <w:spacing w:val="-5"/>
          <w:lang w:val="pt-BR"/>
        </w:rPr>
        <w:t xml:space="preserve"> </w:t>
      </w:r>
      <w:r>
        <w:rPr>
          <w:rFonts w:cs="Times New Roman"/>
          <w:lang w:val="pt-BR"/>
        </w:rPr>
        <w:t>TRIBUNAL</w:t>
      </w:r>
      <w:r>
        <w:rPr>
          <w:rFonts w:cs="Times New Roman"/>
          <w:spacing w:val="-9"/>
          <w:lang w:val="pt-BR"/>
        </w:rPr>
        <w:t xml:space="preserve"> </w:t>
      </w:r>
      <w:r>
        <w:rPr>
          <w:rFonts w:cs="Times New Roman"/>
          <w:lang w:val="pt-BR"/>
        </w:rPr>
        <w:t>FEDERAL. REELABORAÇÃO DA</w:t>
      </w:r>
      <w:r>
        <w:rPr>
          <w:rFonts w:cs="Times New Roman"/>
          <w:spacing w:val="-14"/>
          <w:lang w:val="pt-BR"/>
        </w:rPr>
        <w:t xml:space="preserve"> </w:t>
      </w:r>
      <w:r>
        <w:rPr>
          <w:rFonts w:cs="Times New Roman"/>
          <w:lang w:val="pt-BR"/>
        </w:rPr>
        <w:t>MOLDURA</w:t>
      </w:r>
      <w:r>
        <w:rPr>
          <w:rFonts w:cs="Times New Roman"/>
          <w:spacing w:val="-14"/>
          <w:lang w:val="pt-BR"/>
        </w:rPr>
        <w:t xml:space="preserve"> </w:t>
      </w:r>
      <w:r>
        <w:rPr>
          <w:rFonts w:cs="Times New Roman"/>
          <w:lang w:val="pt-BR"/>
        </w:rPr>
        <w:t xml:space="preserve">FÁTICA. </w:t>
      </w:r>
      <w:r>
        <w:rPr>
          <w:rFonts w:cs="Times New Roman"/>
          <w:spacing w:val="-60"/>
          <w:lang w:val="pt-BR"/>
        </w:rPr>
        <w:t xml:space="preserve"> </w:t>
      </w:r>
      <w:r>
        <w:rPr>
          <w:rFonts w:cs="Times New Roman"/>
          <w:spacing w:val="-1"/>
          <w:lang w:val="pt-BR"/>
        </w:rPr>
        <w:t>PROCEDIMENTO</w:t>
      </w:r>
      <w:r>
        <w:rPr>
          <w:rFonts w:cs="Times New Roman"/>
          <w:spacing w:val="-7"/>
          <w:lang w:val="pt-BR"/>
        </w:rPr>
        <w:t xml:space="preserve"> </w:t>
      </w:r>
      <w:r>
        <w:rPr>
          <w:rFonts w:cs="Times New Roman"/>
          <w:lang w:val="pt-BR"/>
        </w:rPr>
        <w:t>VEDADO</w:t>
      </w:r>
      <w:r>
        <w:rPr>
          <w:rFonts w:cs="Times New Roman"/>
          <w:spacing w:val="-2"/>
          <w:lang w:val="pt-BR"/>
        </w:rPr>
        <w:t xml:space="preserve"> </w:t>
      </w:r>
      <w:r>
        <w:rPr>
          <w:rFonts w:cs="Times New Roman"/>
          <w:lang w:val="pt-BR"/>
        </w:rPr>
        <w:t>NA</w:t>
      </w:r>
      <w:r>
        <w:rPr>
          <w:rFonts w:cs="Times New Roman"/>
          <w:spacing w:val="-16"/>
          <w:lang w:val="pt-BR"/>
        </w:rPr>
        <w:t xml:space="preserve"> </w:t>
      </w:r>
      <w:r>
        <w:rPr>
          <w:rFonts w:cs="Times New Roman"/>
          <w:lang w:val="pt-BR"/>
        </w:rPr>
        <w:t>INSTÂNCIA</w:t>
      </w:r>
      <w:r>
        <w:rPr>
          <w:rFonts w:cs="Times New Roman"/>
          <w:spacing w:val="-15"/>
          <w:lang w:val="pt-BR"/>
        </w:rPr>
        <w:t xml:space="preserve"> </w:t>
      </w:r>
      <w:r>
        <w:rPr>
          <w:rFonts w:cs="Times New Roman"/>
          <w:lang w:val="pt-BR"/>
        </w:rPr>
        <w:t>EXTRAORDINÁRIA.</w:t>
      </w:r>
      <w:r>
        <w:rPr>
          <w:rFonts w:cs="Times New Roman"/>
          <w:spacing w:val="-2"/>
          <w:lang w:val="pt-BR"/>
        </w:rPr>
        <w:t xml:space="preserve"> </w:t>
      </w:r>
      <w:r>
        <w:rPr>
          <w:rFonts w:cs="Times New Roman"/>
          <w:lang w:val="pt-BR"/>
        </w:rPr>
        <w:t>1.</w:t>
      </w:r>
      <w:r>
        <w:rPr>
          <w:rFonts w:cs="Times New Roman"/>
          <w:spacing w:val="-3"/>
          <w:lang w:val="pt-BR"/>
        </w:rPr>
        <w:t xml:space="preserve"> </w:t>
      </w:r>
      <w:r>
        <w:rPr>
          <w:rFonts w:cs="Times New Roman"/>
          <w:lang w:val="pt-BR"/>
        </w:rPr>
        <w:t>O</w:t>
      </w:r>
      <w:r>
        <w:rPr>
          <w:rFonts w:cs="Times New Roman"/>
          <w:spacing w:val="-2"/>
          <w:lang w:val="pt-BR"/>
        </w:rPr>
        <w:t xml:space="preserve"> </w:t>
      </w:r>
      <w:r>
        <w:rPr>
          <w:rFonts w:cs="Times New Roman"/>
          <w:lang w:val="pt-BR"/>
        </w:rPr>
        <w:t>entendimento assinalado</w:t>
      </w:r>
      <w:r>
        <w:rPr>
          <w:rFonts w:cs="Times New Roman"/>
          <w:spacing w:val="-8"/>
          <w:lang w:val="pt-BR"/>
        </w:rPr>
        <w:t xml:space="preserve"> </w:t>
      </w:r>
      <w:r>
        <w:rPr>
          <w:rFonts w:cs="Times New Roman"/>
          <w:lang w:val="pt-BR"/>
        </w:rPr>
        <w:t>na</w:t>
      </w:r>
      <w:r>
        <w:rPr>
          <w:rFonts w:cs="Times New Roman"/>
          <w:spacing w:val="-7"/>
          <w:lang w:val="pt-BR"/>
        </w:rPr>
        <w:t xml:space="preserve"> </w:t>
      </w:r>
      <w:r>
        <w:rPr>
          <w:rFonts w:cs="Times New Roman"/>
          <w:lang w:val="pt-BR"/>
        </w:rPr>
        <w:t>decisão</w:t>
      </w:r>
      <w:r>
        <w:rPr>
          <w:rFonts w:cs="Times New Roman"/>
          <w:spacing w:val="-7"/>
          <w:lang w:val="pt-BR"/>
        </w:rPr>
        <w:t xml:space="preserve"> </w:t>
      </w:r>
      <w:r>
        <w:rPr>
          <w:rFonts w:cs="Times New Roman"/>
          <w:lang w:val="pt-BR"/>
        </w:rPr>
        <w:t>agravada</w:t>
      </w:r>
      <w:r>
        <w:rPr>
          <w:rFonts w:cs="Times New Roman"/>
          <w:spacing w:val="-7"/>
          <w:lang w:val="pt-BR"/>
        </w:rPr>
        <w:t xml:space="preserve"> </w:t>
      </w:r>
      <w:r>
        <w:rPr>
          <w:rFonts w:cs="Times New Roman"/>
          <w:lang w:val="pt-BR"/>
        </w:rPr>
        <w:t>não</w:t>
      </w:r>
      <w:r>
        <w:rPr>
          <w:rFonts w:cs="Times New Roman"/>
          <w:spacing w:val="-8"/>
          <w:lang w:val="pt-BR"/>
        </w:rPr>
        <w:t xml:space="preserve"> </w:t>
      </w:r>
      <w:r>
        <w:rPr>
          <w:rFonts w:cs="Times New Roman"/>
          <w:spacing w:val="-1"/>
          <w:lang w:val="pt-BR"/>
        </w:rPr>
        <w:t>diverge</w:t>
      </w:r>
      <w:r>
        <w:rPr>
          <w:rFonts w:cs="Times New Roman"/>
          <w:spacing w:val="-7"/>
          <w:lang w:val="pt-BR"/>
        </w:rPr>
        <w:t xml:space="preserve"> </w:t>
      </w:r>
      <w:r>
        <w:rPr>
          <w:rFonts w:cs="Times New Roman"/>
          <w:lang w:val="pt-BR"/>
        </w:rPr>
        <w:t>da</w:t>
      </w:r>
      <w:r>
        <w:rPr>
          <w:rFonts w:cs="Times New Roman"/>
          <w:spacing w:val="-7"/>
          <w:lang w:val="pt-BR"/>
        </w:rPr>
        <w:t xml:space="preserve"> </w:t>
      </w:r>
      <w:r>
        <w:rPr>
          <w:rFonts w:cs="Times New Roman"/>
          <w:lang w:val="pt-BR"/>
        </w:rPr>
        <w:t>jurisprudência</w:t>
      </w:r>
      <w:r>
        <w:rPr>
          <w:rFonts w:cs="Times New Roman"/>
          <w:spacing w:val="-8"/>
          <w:lang w:val="pt-BR"/>
        </w:rPr>
        <w:t xml:space="preserve"> </w:t>
      </w:r>
      <w:r>
        <w:rPr>
          <w:rFonts w:cs="Times New Roman"/>
          <w:lang w:val="pt-BR"/>
        </w:rPr>
        <w:t>firmada</w:t>
      </w:r>
      <w:r>
        <w:rPr>
          <w:rFonts w:cs="Times New Roman"/>
          <w:spacing w:val="-7"/>
          <w:lang w:val="pt-BR"/>
        </w:rPr>
        <w:t xml:space="preserve"> </w:t>
      </w:r>
      <w:r>
        <w:rPr>
          <w:rFonts w:cs="Times New Roman"/>
          <w:lang w:val="pt-BR"/>
        </w:rPr>
        <w:t>no</w:t>
      </w:r>
      <w:r>
        <w:rPr>
          <w:rFonts w:cs="Times New Roman"/>
          <w:spacing w:val="-7"/>
          <w:lang w:val="pt-BR"/>
        </w:rPr>
        <w:t xml:space="preserve"> </w:t>
      </w:r>
      <w:r>
        <w:rPr>
          <w:rFonts w:cs="Times New Roman"/>
          <w:lang w:val="pt-BR"/>
        </w:rPr>
        <w:t>Supremo</w:t>
      </w:r>
      <w:r>
        <w:rPr>
          <w:rFonts w:cs="Times New Roman"/>
          <w:spacing w:val="-12"/>
          <w:lang w:val="pt-BR"/>
        </w:rPr>
        <w:t xml:space="preserve"> </w:t>
      </w:r>
      <w:r>
        <w:rPr>
          <w:rFonts w:cs="Times New Roman"/>
          <w:spacing w:val="-2"/>
          <w:lang w:val="pt-BR"/>
        </w:rPr>
        <w:t>Tribunal</w:t>
      </w:r>
      <w:r>
        <w:rPr>
          <w:rFonts w:cs="Times New Roman"/>
          <w:lang w:val="pt-BR"/>
        </w:rPr>
        <w:t xml:space="preserve"> </w:t>
      </w:r>
      <w:r>
        <w:rPr>
          <w:rFonts w:cs="Times New Roman"/>
          <w:spacing w:val="-60"/>
          <w:lang w:val="pt-BR"/>
        </w:rPr>
        <w:t xml:space="preserve"> </w:t>
      </w:r>
      <w:r>
        <w:rPr>
          <w:rFonts w:cs="Times New Roman"/>
          <w:lang w:val="pt-BR"/>
        </w:rPr>
        <w:t>Federal.</w:t>
      </w:r>
      <w:r>
        <w:rPr>
          <w:rFonts w:cs="Times New Roman"/>
          <w:spacing w:val="-8"/>
          <w:lang w:val="pt-BR"/>
        </w:rPr>
        <w:t xml:space="preserve"> </w:t>
      </w:r>
      <w:r>
        <w:rPr>
          <w:rFonts w:cs="Times New Roman"/>
          <w:lang w:val="pt-BR"/>
        </w:rPr>
        <w:t>Compreensão</w:t>
      </w:r>
      <w:r>
        <w:rPr>
          <w:rFonts w:cs="Times New Roman"/>
          <w:spacing w:val="-8"/>
          <w:lang w:val="pt-BR"/>
        </w:rPr>
        <w:t xml:space="preserve"> </w:t>
      </w:r>
      <w:r>
        <w:rPr>
          <w:rFonts w:cs="Times New Roman"/>
          <w:lang w:val="pt-BR"/>
        </w:rPr>
        <w:t>diversa</w:t>
      </w:r>
      <w:r>
        <w:rPr>
          <w:rFonts w:cs="Times New Roman"/>
          <w:spacing w:val="-8"/>
          <w:lang w:val="pt-BR"/>
        </w:rPr>
        <w:t xml:space="preserve"> </w:t>
      </w:r>
      <w:r>
        <w:rPr>
          <w:rFonts w:cs="Times New Roman"/>
          <w:lang w:val="pt-BR"/>
        </w:rPr>
        <w:t>demandaria</w:t>
      </w:r>
      <w:r>
        <w:rPr>
          <w:rFonts w:cs="Times New Roman"/>
          <w:spacing w:val="-7"/>
          <w:lang w:val="pt-BR"/>
        </w:rPr>
        <w:t xml:space="preserve"> </w:t>
      </w:r>
      <w:r>
        <w:rPr>
          <w:rFonts w:cs="Times New Roman"/>
          <w:lang w:val="pt-BR"/>
        </w:rPr>
        <w:t>a</w:t>
      </w:r>
      <w:r>
        <w:rPr>
          <w:rFonts w:cs="Times New Roman"/>
          <w:spacing w:val="-8"/>
          <w:lang w:val="pt-BR"/>
        </w:rPr>
        <w:t xml:space="preserve"> </w:t>
      </w:r>
      <w:r>
        <w:rPr>
          <w:rFonts w:cs="Times New Roman"/>
          <w:lang w:val="pt-BR"/>
        </w:rPr>
        <w:t>reelaboração</w:t>
      </w:r>
      <w:r>
        <w:rPr>
          <w:rFonts w:cs="Times New Roman"/>
          <w:spacing w:val="-8"/>
          <w:lang w:val="pt-BR"/>
        </w:rPr>
        <w:t xml:space="preserve"> </w:t>
      </w:r>
      <w:r>
        <w:rPr>
          <w:rFonts w:cs="Times New Roman"/>
          <w:lang w:val="pt-BR"/>
        </w:rPr>
        <w:t>da</w:t>
      </w:r>
      <w:r>
        <w:rPr>
          <w:rFonts w:cs="Times New Roman"/>
          <w:spacing w:val="-8"/>
          <w:lang w:val="pt-BR"/>
        </w:rPr>
        <w:t xml:space="preserve"> </w:t>
      </w:r>
      <w:r>
        <w:rPr>
          <w:rFonts w:cs="Times New Roman"/>
          <w:lang w:val="pt-BR"/>
        </w:rPr>
        <w:t>moldura</w:t>
      </w:r>
      <w:r>
        <w:rPr>
          <w:rFonts w:cs="Times New Roman"/>
          <w:spacing w:val="-7"/>
          <w:lang w:val="pt-BR"/>
        </w:rPr>
        <w:t xml:space="preserve"> </w:t>
      </w:r>
      <w:r>
        <w:rPr>
          <w:rFonts w:cs="Times New Roman"/>
          <w:lang w:val="pt-BR"/>
        </w:rPr>
        <w:t>fática</w:t>
      </w:r>
      <w:r>
        <w:rPr>
          <w:rFonts w:cs="Times New Roman"/>
          <w:spacing w:val="-8"/>
          <w:lang w:val="pt-BR"/>
        </w:rPr>
        <w:t xml:space="preserve"> </w:t>
      </w:r>
      <w:r>
        <w:rPr>
          <w:rFonts w:cs="Times New Roman"/>
          <w:lang w:val="pt-BR"/>
        </w:rPr>
        <w:t>delineada acórdão</w:t>
      </w:r>
      <w:r>
        <w:rPr>
          <w:rFonts w:cs="Times New Roman"/>
          <w:spacing w:val="-7"/>
          <w:lang w:val="pt-BR"/>
        </w:rPr>
        <w:t xml:space="preserve"> </w:t>
      </w:r>
      <w:r>
        <w:rPr>
          <w:rFonts w:cs="Times New Roman"/>
          <w:lang w:val="pt-BR"/>
        </w:rPr>
        <w:t>de</w:t>
      </w:r>
      <w:r>
        <w:rPr>
          <w:rFonts w:cs="Times New Roman"/>
          <w:spacing w:val="-7"/>
          <w:lang w:val="pt-BR"/>
        </w:rPr>
        <w:t xml:space="preserve"> </w:t>
      </w:r>
      <w:r>
        <w:rPr>
          <w:rFonts w:cs="Times New Roman"/>
          <w:lang w:val="pt-BR"/>
        </w:rPr>
        <w:t>origem,</w:t>
      </w:r>
      <w:r>
        <w:rPr>
          <w:rFonts w:cs="Times New Roman"/>
          <w:spacing w:val="-6"/>
          <w:lang w:val="pt-BR"/>
        </w:rPr>
        <w:t xml:space="preserve"> </w:t>
      </w:r>
      <w:r>
        <w:rPr>
          <w:rFonts w:cs="Times New Roman"/>
          <w:lang w:val="pt-BR"/>
        </w:rPr>
        <w:t>a</w:t>
      </w:r>
      <w:r>
        <w:rPr>
          <w:rFonts w:cs="Times New Roman"/>
          <w:spacing w:val="-7"/>
          <w:lang w:val="pt-BR"/>
        </w:rPr>
        <w:t xml:space="preserve"> </w:t>
      </w:r>
      <w:r>
        <w:rPr>
          <w:rFonts w:cs="Times New Roman"/>
          <w:lang w:val="pt-BR"/>
        </w:rPr>
        <w:t>tornar</w:t>
      </w:r>
      <w:r>
        <w:rPr>
          <w:rFonts w:cs="Times New Roman"/>
          <w:spacing w:val="-6"/>
          <w:lang w:val="pt-BR"/>
        </w:rPr>
        <w:t xml:space="preserve"> </w:t>
      </w:r>
      <w:r>
        <w:rPr>
          <w:rFonts w:cs="Times New Roman"/>
          <w:lang w:val="pt-BR"/>
        </w:rPr>
        <w:t>oblíqua</w:t>
      </w:r>
      <w:r>
        <w:rPr>
          <w:rFonts w:cs="Times New Roman"/>
          <w:spacing w:val="-7"/>
          <w:lang w:val="pt-BR"/>
        </w:rPr>
        <w:t xml:space="preserve"> </w:t>
      </w:r>
      <w:r>
        <w:rPr>
          <w:rFonts w:cs="Times New Roman"/>
          <w:lang w:val="pt-BR"/>
        </w:rPr>
        <w:t>e</w:t>
      </w:r>
      <w:r>
        <w:rPr>
          <w:rFonts w:cs="Times New Roman"/>
          <w:spacing w:val="-7"/>
          <w:lang w:val="pt-BR"/>
        </w:rPr>
        <w:t xml:space="preserve"> </w:t>
      </w:r>
      <w:r>
        <w:rPr>
          <w:rFonts w:cs="Times New Roman"/>
          <w:lang w:val="pt-BR"/>
        </w:rPr>
        <w:t>reflexa</w:t>
      </w:r>
      <w:r>
        <w:rPr>
          <w:rFonts w:cs="Times New Roman"/>
          <w:spacing w:val="-6"/>
          <w:lang w:val="pt-BR"/>
        </w:rPr>
        <w:t xml:space="preserve"> </w:t>
      </w:r>
      <w:r>
        <w:rPr>
          <w:rFonts w:cs="Times New Roman"/>
          <w:lang w:val="pt-BR"/>
        </w:rPr>
        <w:t>eventual</w:t>
      </w:r>
      <w:r>
        <w:rPr>
          <w:rFonts w:cs="Times New Roman"/>
          <w:spacing w:val="-7"/>
          <w:lang w:val="pt-BR"/>
        </w:rPr>
        <w:t xml:space="preserve"> </w:t>
      </w:r>
      <w:r>
        <w:rPr>
          <w:rFonts w:cs="Times New Roman"/>
          <w:lang w:val="pt-BR"/>
        </w:rPr>
        <w:t>ofensa</w:t>
      </w:r>
      <w:r>
        <w:rPr>
          <w:rFonts w:cs="Times New Roman"/>
          <w:spacing w:val="-6"/>
          <w:lang w:val="pt-BR"/>
        </w:rPr>
        <w:t xml:space="preserve"> </w:t>
      </w:r>
      <w:r>
        <w:rPr>
          <w:rFonts w:cs="Times New Roman"/>
          <w:lang w:val="pt-BR"/>
        </w:rPr>
        <w:t>à</w:t>
      </w:r>
      <w:r>
        <w:rPr>
          <w:rFonts w:cs="Times New Roman"/>
          <w:spacing w:val="-7"/>
          <w:lang w:val="pt-BR"/>
        </w:rPr>
        <w:t xml:space="preserve"> </w:t>
      </w:r>
      <w:r>
        <w:rPr>
          <w:rFonts w:cs="Times New Roman"/>
          <w:lang w:val="pt-BR"/>
        </w:rPr>
        <w:t>Constituição,</w:t>
      </w:r>
      <w:r>
        <w:rPr>
          <w:rFonts w:cs="Times New Roman"/>
          <w:spacing w:val="-7"/>
          <w:lang w:val="pt-BR"/>
        </w:rPr>
        <w:t xml:space="preserve"> </w:t>
      </w:r>
      <w:r>
        <w:rPr>
          <w:rFonts w:cs="Times New Roman"/>
          <w:lang w:val="pt-BR"/>
        </w:rPr>
        <w:t>insuscetível, como</w:t>
      </w:r>
      <w:r>
        <w:rPr>
          <w:rFonts w:cs="Times New Roman"/>
          <w:spacing w:val="-6"/>
          <w:lang w:val="pt-BR"/>
        </w:rPr>
        <w:t xml:space="preserve"> </w:t>
      </w:r>
      <w:r>
        <w:rPr>
          <w:rFonts w:cs="Times New Roman"/>
          <w:lang w:val="pt-BR"/>
        </w:rPr>
        <w:t>tal,</w:t>
      </w:r>
      <w:r>
        <w:rPr>
          <w:rFonts w:cs="Times New Roman"/>
          <w:spacing w:val="-5"/>
          <w:lang w:val="pt-BR"/>
        </w:rPr>
        <w:t xml:space="preserve"> </w:t>
      </w:r>
      <w:r>
        <w:rPr>
          <w:rFonts w:cs="Times New Roman"/>
          <w:lang w:val="pt-BR"/>
        </w:rPr>
        <w:t>de</w:t>
      </w:r>
      <w:r>
        <w:rPr>
          <w:rFonts w:cs="Times New Roman"/>
          <w:spacing w:val="-5"/>
          <w:lang w:val="pt-BR"/>
        </w:rPr>
        <w:t xml:space="preserve"> </w:t>
      </w:r>
      <w:r>
        <w:rPr>
          <w:rFonts w:cs="Times New Roman"/>
          <w:lang w:val="pt-BR"/>
        </w:rPr>
        <w:t>viabilizar</w:t>
      </w:r>
      <w:r>
        <w:rPr>
          <w:rFonts w:cs="Times New Roman"/>
          <w:spacing w:val="-5"/>
          <w:lang w:val="pt-BR"/>
        </w:rPr>
        <w:t xml:space="preserve"> </w:t>
      </w:r>
      <w:r>
        <w:rPr>
          <w:rFonts w:cs="Times New Roman"/>
          <w:lang w:val="pt-BR"/>
        </w:rPr>
        <w:t>o</w:t>
      </w:r>
      <w:r>
        <w:rPr>
          <w:rFonts w:cs="Times New Roman"/>
          <w:spacing w:val="-5"/>
          <w:lang w:val="pt-BR"/>
        </w:rPr>
        <w:t xml:space="preserve"> </w:t>
      </w:r>
      <w:r>
        <w:rPr>
          <w:rFonts w:cs="Times New Roman"/>
          <w:lang w:val="pt-BR"/>
        </w:rPr>
        <w:t>conhecimento</w:t>
      </w:r>
      <w:r>
        <w:rPr>
          <w:rFonts w:cs="Times New Roman"/>
          <w:spacing w:val="-5"/>
          <w:lang w:val="pt-BR"/>
        </w:rPr>
        <w:t xml:space="preserve"> </w:t>
      </w:r>
      <w:r>
        <w:rPr>
          <w:rFonts w:cs="Times New Roman"/>
          <w:lang w:val="pt-BR"/>
        </w:rPr>
        <w:t>do</w:t>
      </w:r>
      <w:r>
        <w:rPr>
          <w:rFonts w:cs="Times New Roman"/>
          <w:spacing w:val="-5"/>
          <w:lang w:val="pt-BR"/>
        </w:rPr>
        <w:t xml:space="preserve"> </w:t>
      </w:r>
      <w:r>
        <w:rPr>
          <w:rFonts w:cs="Times New Roman"/>
          <w:lang w:val="pt-BR"/>
        </w:rPr>
        <w:t>recurso</w:t>
      </w:r>
      <w:r>
        <w:rPr>
          <w:rFonts w:cs="Times New Roman"/>
          <w:spacing w:val="-5"/>
          <w:lang w:val="pt-BR"/>
        </w:rPr>
        <w:t xml:space="preserve"> </w:t>
      </w:r>
      <w:r>
        <w:rPr>
          <w:rFonts w:cs="Times New Roman"/>
          <w:lang w:val="pt-BR"/>
        </w:rPr>
        <w:t>extraordinário.</w:t>
      </w:r>
      <w:r>
        <w:rPr>
          <w:rFonts w:cs="Times New Roman"/>
          <w:spacing w:val="-6"/>
          <w:lang w:val="pt-BR"/>
        </w:rPr>
        <w:t xml:space="preserve"> </w:t>
      </w:r>
      <w:r>
        <w:rPr>
          <w:rFonts w:cs="Times New Roman"/>
          <w:lang w:val="pt-BR"/>
        </w:rPr>
        <w:t>2.</w:t>
      </w:r>
      <w:r>
        <w:rPr>
          <w:rFonts w:cs="Times New Roman"/>
          <w:spacing w:val="-18"/>
          <w:lang w:val="pt-BR"/>
        </w:rPr>
        <w:t xml:space="preserve"> </w:t>
      </w:r>
      <w:r>
        <w:rPr>
          <w:rFonts w:cs="Times New Roman"/>
          <w:lang w:val="pt-BR"/>
        </w:rPr>
        <w:t>As</w:t>
      </w:r>
      <w:r>
        <w:rPr>
          <w:rFonts w:cs="Times New Roman"/>
          <w:spacing w:val="-5"/>
          <w:lang w:val="pt-BR"/>
        </w:rPr>
        <w:t xml:space="preserve"> </w:t>
      </w:r>
      <w:r>
        <w:rPr>
          <w:rFonts w:cs="Times New Roman"/>
          <w:lang w:val="pt-BR"/>
        </w:rPr>
        <w:t>razões</w:t>
      </w:r>
      <w:r>
        <w:rPr>
          <w:rFonts w:cs="Times New Roman"/>
          <w:spacing w:val="-5"/>
          <w:lang w:val="pt-BR"/>
        </w:rPr>
        <w:t xml:space="preserve"> </w:t>
      </w:r>
      <w:r>
        <w:rPr>
          <w:rFonts w:cs="Times New Roman"/>
          <w:lang w:val="pt-BR"/>
        </w:rPr>
        <w:t>do</w:t>
      </w:r>
      <w:r>
        <w:rPr>
          <w:rFonts w:cs="Times New Roman"/>
          <w:spacing w:val="-5"/>
          <w:lang w:val="pt-BR"/>
        </w:rPr>
        <w:t xml:space="preserve"> </w:t>
      </w:r>
      <w:r>
        <w:rPr>
          <w:rFonts w:cs="Times New Roman"/>
          <w:lang w:val="pt-BR"/>
        </w:rPr>
        <w:t>agravo</w:t>
      </w:r>
      <w:r>
        <w:rPr>
          <w:rFonts w:cs="Times New Roman"/>
          <w:spacing w:val="-5"/>
          <w:lang w:val="pt-BR"/>
        </w:rPr>
        <w:t xml:space="preserve"> </w:t>
      </w:r>
      <w:r>
        <w:rPr>
          <w:rFonts w:cs="Times New Roman"/>
          <w:lang w:val="pt-BR"/>
        </w:rPr>
        <w:t>não se</w:t>
      </w:r>
      <w:r>
        <w:rPr>
          <w:rFonts w:cs="Times New Roman"/>
          <w:spacing w:val="-6"/>
          <w:lang w:val="pt-BR"/>
        </w:rPr>
        <w:t xml:space="preserve"> </w:t>
      </w:r>
      <w:r>
        <w:rPr>
          <w:rFonts w:cs="Times New Roman"/>
          <w:lang w:val="pt-BR"/>
        </w:rPr>
        <w:t>mostram</w:t>
      </w:r>
      <w:r>
        <w:rPr>
          <w:rFonts w:cs="Times New Roman"/>
          <w:spacing w:val="-6"/>
          <w:lang w:val="pt-BR"/>
        </w:rPr>
        <w:t xml:space="preserve"> </w:t>
      </w:r>
      <w:r>
        <w:rPr>
          <w:rFonts w:cs="Times New Roman"/>
          <w:lang w:val="pt-BR"/>
        </w:rPr>
        <w:t>aptas</w:t>
      </w:r>
      <w:r>
        <w:rPr>
          <w:rFonts w:cs="Times New Roman"/>
          <w:spacing w:val="-6"/>
          <w:lang w:val="pt-BR"/>
        </w:rPr>
        <w:t xml:space="preserve"> </w:t>
      </w:r>
      <w:r>
        <w:rPr>
          <w:rFonts w:cs="Times New Roman"/>
          <w:lang w:val="pt-BR"/>
        </w:rPr>
        <w:t>a</w:t>
      </w:r>
      <w:r>
        <w:rPr>
          <w:rFonts w:cs="Times New Roman"/>
          <w:spacing w:val="-6"/>
          <w:lang w:val="pt-BR"/>
        </w:rPr>
        <w:t xml:space="preserve"> </w:t>
      </w:r>
      <w:r>
        <w:rPr>
          <w:rFonts w:cs="Times New Roman"/>
          <w:lang w:val="pt-BR"/>
        </w:rPr>
        <w:t>infirmar</w:t>
      </w:r>
      <w:r>
        <w:rPr>
          <w:rFonts w:cs="Times New Roman"/>
          <w:spacing w:val="-6"/>
          <w:lang w:val="pt-BR"/>
        </w:rPr>
        <w:t xml:space="preserve"> </w:t>
      </w:r>
      <w:r>
        <w:rPr>
          <w:rFonts w:cs="Times New Roman"/>
          <w:lang w:val="pt-BR"/>
        </w:rPr>
        <w:t>os</w:t>
      </w:r>
      <w:r>
        <w:rPr>
          <w:rFonts w:cs="Times New Roman"/>
          <w:spacing w:val="-6"/>
          <w:lang w:val="pt-BR"/>
        </w:rPr>
        <w:t xml:space="preserve"> </w:t>
      </w:r>
      <w:r>
        <w:rPr>
          <w:rFonts w:cs="Times New Roman"/>
          <w:lang w:val="pt-BR"/>
        </w:rPr>
        <w:t>fundamentos</w:t>
      </w:r>
      <w:r>
        <w:rPr>
          <w:rFonts w:cs="Times New Roman"/>
          <w:spacing w:val="-6"/>
          <w:lang w:val="pt-BR"/>
        </w:rPr>
        <w:t xml:space="preserve"> </w:t>
      </w:r>
      <w:r>
        <w:rPr>
          <w:rFonts w:cs="Times New Roman"/>
          <w:lang w:val="pt-BR"/>
        </w:rPr>
        <w:t>que</w:t>
      </w:r>
      <w:r>
        <w:rPr>
          <w:rFonts w:cs="Times New Roman"/>
          <w:spacing w:val="-6"/>
          <w:lang w:val="pt-BR"/>
        </w:rPr>
        <w:t xml:space="preserve"> </w:t>
      </w:r>
      <w:r>
        <w:rPr>
          <w:rFonts w:cs="Times New Roman"/>
          <w:lang w:val="pt-BR"/>
        </w:rPr>
        <w:t>lastrearam</w:t>
      </w:r>
      <w:r>
        <w:rPr>
          <w:rFonts w:cs="Times New Roman"/>
          <w:spacing w:val="-6"/>
          <w:lang w:val="pt-BR"/>
        </w:rPr>
        <w:t xml:space="preserve"> </w:t>
      </w:r>
      <w:r>
        <w:rPr>
          <w:rFonts w:cs="Times New Roman"/>
          <w:lang w:val="pt-BR"/>
        </w:rPr>
        <w:t>a</w:t>
      </w:r>
      <w:r>
        <w:rPr>
          <w:rFonts w:cs="Times New Roman"/>
          <w:spacing w:val="-6"/>
          <w:lang w:val="pt-BR"/>
        </w:rPr>
        <w:t xml:space="preserve"> </w:t>
      </w:r>
      <w:r>
        <w:rPr>
          <w:rFonts w:cs="Times New Roman"/>
          <w:lang w:val="pt-BR"/>
        </w:rPr>
        <w:t>decisão</w:t>
      </w:r>
      <w:r>
        <w:rPr>
          <w:rFonts w:cs="Times New Roman"/>
          <w:spacing w:val="-6"/>
          <w:lang w:val="pt-BR"/>
        </w:rPr>
        <w:t xml:space="preserve"> </w:t>
      </w:r>
      <w:r>
        <w:rPr>
          <w:rFonts w:cs="Times New Roman"/>
          <w:lang w:val="pt-BR"/>
        </w:rPr>
        <w:t xml:space="preserve">agravada, </w:t>
      </w:r>
      <w:r>
        <w:rPr>
          <w:rFonts w:cs="Times New Roman"/>
          <w:spacing w:val="-60"/>
          <w:lang w:val="pt-BR"/>
        </w:rPr>
        <w:t xml:space="preserve"> </w:t>
      </w:r>
      <w:r>
        <w:rPr>
          <w:rFonts w:cs="Times New Roman"/>
          <w:lang w:val="pt-BR"/>
        </w:rPr>
        <w:t>principalmente</w:t>
      </w:r>
      <w:r>
        <w:rPr>
          <w:rFonts w:cs="Times New Roman"/>
          <w:spacing w:val="-6"/>
          <w:lang w:val="pt-BR"/>
        </w:rPr>
        <w:t xml:space="preserve"> </w:t>
      </w:r>
      <w:r>
        <w:rPr>
          <w:rFonts w:cs="Times New Roman"/>
          <w:lang w:val="pt-BR"/>
        </w:rPr>
        <w:t>no</w:t>
      </w:r>
      <w:r>
        <w:rPr>
          <w:rFonts w:cs="Times New Roman"/>
          <w:spacing w:val="-5"/>
          <w:lang w:val="pt-BR"/>
        </w:rPr>
        <w:t xml:space="preserve"> </w:t>
      </w:r>
      <w:r>
        <w:rPr>
          <w:rFonts w:cs="Times New Roman"/>
          <w:lang w:val="pt-BR"/>
        </w:rPr>
        <w:t>que</w:t>
      </w:r>
      <w:r>
        <w:rPr>
          <w:rFonts w:cs="Times New Roman"/>
          <w:spacing w:val="-6"/>
          <w:lang w:val="pt-BR"/>
        </w:rPr>
        <w:t xml:space="preserve"> </w:t>
      </w:r>
      <w:r>
        <w:rPr>
          <w:rFonts w:cs="Times New Roman"/>
          <w:lang w:val="pt-BR"/>
        </w:rPr>
        <w:t>se</w:t>
      </w:r>
      <w:r>
        <w:rPr>
          <w:rFonts w:cs="Times New Roman"/>
          <w:spacing w:val="-6"/>
          <w:lang w:val="pt-BR"/>
        </w:rPr>
        <w:t xml:space="preserve"> </w:t>
      </w:r>
      <w:r>
        <w:rPr>
          <w:rFonts w:cs="Times New Roman"/>
          <w:lang w:val="pt-BR"/>
        </w:rPr>
        <w:t>refere</w:t>
      </w:r>
      <w:r>
        <w:rPr>
          <w:rFonts w:cs="Times New Roman"/>
          <w:spacing w:val="-5"/>
          <w:lang w:val="pt-BR"/>
        </w:rPr>
        <w:t xml:space="preserve"> </w:t>
      </w:r>
      <w:r>
        <w:rPr>
          <w:rFonts w:cs="Times New Roman"/>
          <w:lang w:val="pt-BR"/>
        </w:rPr>
        <w:t>à</w:t>
      </w:r>
      <w:r>
        <w:rPr>
          <w:rFonts w:cs="Times New Roman"/>
          <w:spacing w:val="-6"/>
          <w:lang w:val="pt-BR"/>
        </w:rPr>
        <w:t xml:space="preserve"> </w:t>
      </w:r>
      <w:r>
        <w:rPr>
          <w:rFonts w:cs="Times New Roman"/>
          <w:lang w:val="pt-BR"/>
        </w:rPr>
        <w:t>ausência</w:t>
      </w:r>
      <w:r>
        <w:rPr>
          <w:rFonts w:cs="Times New Roman"/>
          <w:spacing w:val="-5"/>
          <w:lang w:val="pt-BR"/>
        </w:rPr>
        <w:t xml:space="preserve"> </w:t>
      </w:r>
      <w:r>
        <w:rPr>
          <w:rFonts w:cs="Times New Roman"/>
          <w:lang w:val="pt-BR"/>
        </w:rPr>
        <w:t>de</w:t>
      </w:r>
      <w:r>
        <w:rPr>
          <w:rFonts w:cs="Times New Roman"/>
          <w:spacing w:val="-6"/>
          <w:lang w:val="pt-BR"/>
        </w:rPr>
        <w:t xml:space="preserve"> </w:t>
      </w:r>
      <w:r>
        <w:rPr>
          <w:rFonts w:cs="Times New Roman"/>
          <w:lang w:val="pt-BR"/>
        </w:rPr>
        <w:t>ofensa</w:t>
      </w:r>
      <w:r>
        <w:rPr>
          <w:rFonts w:cs="Times New Roman"/>
          <w:spacing w:val="-5"/>
          <w:lang w:val="pt-BR"/>
        </w:rPr>
        <w:t xml:space="preserve"> </w:t>
      </w:r>
      <w:r>
        <w:rPr>
          <w:rFonts w:cs="Times New Roman"/>
          <w:lang w:val="pt-BR"/>
        </w:rPr>
        <w:t>a</w:t>
      </w:r>
      <w:r>
        <w:rPr>
          <w:rFonts w:cs="Times New Roman"/>
          <w:spacing w:val="-6"/>
          <w:lang w:val="pt-BR"/>
        </w:rPr>
        <w:t xml:space="preserve"> </w:t>
      </w:r>
      <w:r>
        <w:rPr>
          <w:rFonts w:cs="Times New Roman"/>
          <w:lang w:val="pt-BR"/>
        </w:rPr>
        <w:t>preceito</w:t>
      </w:r>
      <w:r>
        <w:rPr>
          <w:rFonts w:cs="Times New Roman"/>
          <w:spacing w:val="-5"/>
          <w:lang w:val="pt-BR"/>
        </w:rPr>
        <w:t xml:space="preserve"> </w:t>
      </w:r>
      <w:r>
        <w:rPr>
          <w:rFonts w:cs="Times New Roman"/>
          <w:lang w:val="pt-BR"/>
        </w:rPr>
        <w:t>da</w:t>
      </w:r>
      <w:r>
        <w:rPr>
          <w:rFonts w:cs="Times New Roman"/>
          <w:spacing w:val="-6"/>
          <w:lang w:val="pt-BR"/>
        </w:rPr>
        <w:t xml:space="preserve"> </w:t>
      </w:r>
      <w:r>
        <w:rPr>
          <w:rFonts w:cs="Times New Roman"/>
          <w:lang w:val="pt-BR"/>
        </w:rPr>
        <w:t>Constituição</w:t>
      </w:r>
      <w:r>
        <w:rPr>
          <w:rFonts w:cs="Times New Roman"/>
          <w:spacing w:val="-5"/>
          <w:lang w:val="pt-BR"/>
        </w:rPr>
        <w:t xml:space="preserve"> </w:t>
      </w:r>
      <w:r>
        <w:rPr>
          <w:rFonts w:cs="Times New Roman"/>
          <w:lang w:val="pt-BR"/>
        </w:rPr>
        <w:t>da</w:t>
      </w:r>
      <w:r>
        <w:rPr>
          <w:rFonts w:cs="Times New Roman"/>
          <w:spacing w:val="-6"/>
          <w:lang w:val="pt-BR"/>
        </w:rPr>
        <w:t xml:space="preserve"> </w:t>
      </w:r>
      <w:r>
        <w:rPr>
          <w:rFonts w:cs="Times New Roman"/>
          <w:lang w:val="pt-BR"/>
        </w:rPr>
        <w:t xml:space="preserve">República. </w:t>
      </w:r>
      <w:r>
        <w:rPr>
          <w:rFonts w:cs="Times New Roman"/>
          <w:spacing w:val="-60"/>
          <w:lang w:val="pt-BR"/>
        </w:rPr>
        <w:t xml:space="preserve"> </w:t>
      </w:r>
      <w:r>
        <w:rPr>
          <w:rFonts w:cs="Times New Roman"/>
          <w:lang w:val="pt-BR"/>
        </w:rPr>
        <w:t>3.</w:t>
      </w:r>
      <w:r>
        <w:rPr>
          <w:rFonts w:cs="Times New Roman"/>
          <w:spacing w:val="-17"/>
          <w:lang w:val="pt-BR"/>
        </w:rPr>
        <w:t xml:space="preserve"> </w:t>
      </w:r>
      <w:r>
        <w:rPr>
          <w:rFonts w:cs="Times New Roman"/>
          <w:lang w:val="pt-BR"/>
        </w:rPr>
        <w:t>Agravo</w:t>
      </w:r>
      <w:r>
        <w:rPr>
          <w:rFonts w:cs="Times New Roman"/>
          <w:spacing w:val="-3"/>
          <w:lang w:val="pt-BR"/>
        </w:rPr>
        <w:t xml:space="preserve"> </w:t>
      </w:r>
      <w:r>
        <w:rPr>
          <w:rFonts w:cs="Times New Roman"/>
          <w:lang w:val="pt-BR"/>
        </w:rPr>
        <w:t>interno</w:t>
      </w:r>
      <w:r>
        <w:rPr>
          <w:rFonts w:cs="Times New Roman"/>
          <w:spacing w:val="-2"/>
          <w:lang w:val="pt-BR"/>
        </w:rPr>
        <w:t xml:space="preserve"> </w:t>
      </w:r>
      <w:r>
        <w:rPr>
          <w:rFonts w:cs="Times New Roman"/>
          <w:lang w:val="pt-BR"/>
        </w:rPr>
        <w:t>conhecido</w:t>
      </w:r>
      <w:r>
        <w:rPr>
          <w:rFonts w:cs="Times New Roman"/>
          <w:spacing w:val="-3"/>
          <w:lang w:val="pt-BR"/>
        </w:rPr>
        <w:t xml:space="preserve"> </w:t>
      </w:r>
      <w:r>
        <w:rPr>
          <w:rFonts w:cs="Times New Roman"/>
          <w:lang w:val="pt-BR"/>
        </w:rPr>
        <w:t>e</w:t>
      </w:r>
      <w:r>
        <w:rPr>
          <w:rFonts w:cs="Times New Roman"/>
          <w:spacing w:val="-3"/>
          <w:lang w:val="pt-BR"/>
        </w:rPr>
        <w:t xml:space="preserve"> </w:t>
      </w:r>
      <w:r>
        <w:rPr>
          <w:rFonts w:cs="Times New Roman"/>
          <w:lang w:val="pt-BR"/>
        </w:rPr>
        <w:t>não</w:t>
      </w:r>
      <w:r>
        <w:rPr>
          <w:rFonts w:cs="Times New Roman"/>
          <w:spacing w:val="-3"/>
          <w:lang w:val="pt-BR"/>
        </w:rPr>
        <w:t xml:space="preserve"> </w:t>
      </w:r>
      <w:r>
        <w:rPr>
          <w:rFonts w:cs="Times New Roman"/>
          <w:lang w:val="pt-BR"/>
        </w:rPr>
        <w:t>provido.</w:t>
      </w:r>
      <w:r>
        <w:rPr>
          <w:rFonts w:cs="Times New Roman"/>
          <w:spacing w:val="-3"/>
          <w:lang w:val="pt-BR"/>
        </w:rPr>
        <w:t xml:space="preserve"> </w:t>
      </w:r>
      <w:r>
        <w:rPr>
          <w:rFonts w:cs="Times New Roman"/>
          <w:lang w:val="pt-BR"/>
        </w:rPr>
        <w:t>4.</w:t>
      </w:r>
      <w:r>
        <w:rPr>
          <w:rFonts w:cs="Times New Roman"/>
          <w:spacing w:val="-16"/>
          <w:lang w:val="pt-BR"/>
        </w:rPr>
        <w:t xml:space="preserve"> </w:t>
      </w:r>
      <w:r>
        <w:rPr>
          <w:rFonts w:cs="Times New Roman"/>
          <w:lang w:val="pt-BR"/>
        </w:rPr>
        <w:t>A</w:t>
      </w:r>
      <w:r>
        <w:rPr>
          <w:rFonts w:cs="Times New Roman"/>
          <w:spacing w:val="-16"/>
          <w:lang w:val="pt-BR"/>
        </w:rPr>
        <w:t xml:space="preserve"> </w:t>
      </w:r>
      <w:r>
        <w:rPr>
          <w:rFonts w:cs="Times New Roman"/>
          <w:lang w:val="pt-BR"/>
        </w:rPr>
        <w:t>teor</w:t>
      </w:r>
      <w:r>
        <w:rPr>
          <w:rFonts w:cs="Times New Roman"/>
          <w:spacing w:val="-3"/>
          <w:lang w:val="pt-BR"/>
        </w:rPr>
        <w:t xml:space="preserve"> </w:t>
      </w:r>
      <w:r>
        <w:rPr>
          <w:rFonts w:cs="Times New Roman"/>
          <w:lang w:val="pt-BR"/>
        </w:rPr>
        <w:t>do</w:t>
      </w:r>
      <w:r>
        <w:rPr>
          <w:rFonts w:cs="Times New Roman"/>
          <w:spacing w:val="-3"/>
          <w:lang w:val="pt-BR"/>
        </w:rPr>
        <w:t xml:space="preserve"> </w:t>
      </w:r>
      <w:r>
        <w:rPr>
          <w:rFonts w:cs="Times New Roman"/>
          <w:lang w:val="pt-BR"/>
        </w:rPr>
        <w:t>art.</w:t>
      </w:r>
      <w:r>
        <w:rPr>
          <w:rFonts w:cs="Times New Roman"/>
          <w:spacing w:val="-3"/>
          <w:lang w:val="pt-BR"/>
        </w:rPr>
        <w:t xml:space="preserve"> </w:t>
      </w:r>
      <w:r>
        <w:rPr>
          <w:rFonts w:cs="Times New Roman"/>
          <w:lang w:val="pt-BR"/>
        </w:rPr>
        <w:t>85,</w:t>
      </w:r>
      <w:r>
        <w:rPr>
          <w:rFonts w:cs="Times New Roman"/>
          <w:spacing w:val="-3"/>
          <w:lang w:val="pt-BR"/>
        </w:rPr>
        <w:t xml:space="preserve"> </w:t>
      </w:r>
      <w:r>
        <w:rPr>
          <w:rFonts w:cs="Times New Roman"/>
          <w:lang w:val="pt-BR"/>
        </w:rPr>
        <w:t>§</w:t>
      </w:r>
      <w:r>
        <w:rPr>
          <w:rFonts w:cs="Times New Roman"/>
          <w:spacing w:val="-3"/>
          <w:lang w:val="pt-BR"/>
        </w:rPr>
        <w:t xml:space="preserve"> 11,</w:t>
      </w:r>
      <w:r>
        <w:rPr>
          <w:rFonts w:cs="Times New Roman"/>
          <w:spacing w:val="-2"/>
          <w:lang w:val="pt-BR"/>
        </w:rPr>
        <w:t xml:space="preserve"> </w:t>
      </w:r>
      <w:r>
        <w:rPr>
          <w:rFonts w:cs="Times New Roman"/>
          <w:lang w:val="pt-BR"/>
        </w:rPr>
        <w:t>do</w:t>
      </w:r>
      <w:r>
        <w:rPr>
          <w:rFonts w:cs="Times New Roman"/>
          <w:spacing w:val="-3"/>
          <w:lang w:val="pt-BR"/>
        </w:rPr>
        <w:t xml:space="preserve"> </w:t>
      </w:r>
      <w:r>
        <w:rPr>
          <w:rFonts w:cs="Times New Roman"/>
          <w:lang w:val="pt-BR"/>
        </w:rPr>
        <w:t>CPC/2015,</w:t>
      </w:r>
      <w:r>
        <w:rPr>
          <w:rFonts w:cs="Times New Roman"/>
          <w:spacing w:val="-3"/>
          <w:lang w:val="pt-BR"/>
        </w:rPr>
        <w:t xml:space="preserve"> </w:t>
      </w:r>
      <w:r>
        <w:rPr>
          <w:rFonts w:cs="Times New Roman"/>
          <w:lang w:val="pt-BR"/>
        </w:rPr>
        <w:t xml:space="preserve">o </w:t>
      </w:r>
      <w:r>
        <w:rPr>
          <w:rFonts w:cs="Times New Roman"/>
          <w:spacing w:val="-60"/>
          <w:lang w:val="pt-BR"/>
        </w:rPr>
        <w:t xml:space="preserve"> </w:t>
      </w:r>
      <w:r>
        <w:rPr>
          <w:rFonts w:cs="Times New Roman"/>
          <w:lang w:val="pt-BR"/>
        </w:rPr>
        <w:t>“tribunal,</w:t>
      </w:r>
      <w:r>
        <w:rPr>
          <w:rFonts w:cs="Times New Roman"/>
          <w:spacing w:val="-7"/>
          <w:lang w:val="pt-BR"/>
        </w:rPr>
        <w:t xml:space="preserve"> </w:t>
      </w:r>
      <w:r>
        <w:rPr>
          <w:rFonts w:cs="Times New Roman"/>
          <w:lang w:val="pt-BR"/>
        </w:rPr>
        <w:t>ao</w:t>
      </w:r>
      <w:r>
        <w:rPr>
          <w:rFonts w:cs="Times New Roman"/>
          <w:spacing w:val="-7"/>
          <w:lang w:val="pt-BR"/>
        </w:rPr>
        <w:t xml:space="preserve"> </w:t>
      </w:r>
      <w:r>
        <w:rPr>
          <w:rFonts w:cs="Times New Roman"/>
          <w:lang w:val="pt-BR"/>
        </w:rPr>
        <w:t>julgar</w:t>
      </w:r>
      <w:r>
        <w:rPr>
          <w:rFonts w:cs="Times New Roman"/>
          <w:spacing w:val="-6"/>
          <w:lang w:val="pt-BR"/>
        </w:rPr>
        <w:t xml:space="preserve"> </w:t>
      </w:r>
      <w:r>
        <w:rPr>
          <w:rFonts w:cs="Times New Roman"/>
          <w:lang w:val="pt-BR"/>
        </w:rPr>
        <w:t>recurso,</w:t>
      </w:r>
      <w:r>
        <w:rPr>
          <w:rFonts w:cs="Times New Roman"/>
          <w:spacing w:val="-7"/>
          <w:lang w:val="pt-BR"/>
        </w:rPr>
        <w:t xml:space="preserve"> </w:t>
      </w:r>
      <w:r>
        <w:rPr>
          <w:rFonts w:cs="Times New Roman"/>
          <w:lang w:val="pt-BR"/>
        </w:rPr>
        <w:t>majorará</w:t>
      </w:r>
      <w:r>
        <w:rPr>
          <w:rFonts w:cs="Times New Roman"/>
          <w:spacing w:val="-7"/>
          <w:lang w:val="pt-BR"/>
        </w:rPr>
        <w:t xml:space="preserve"> </w:t>
      </w:r>
      <w:r>
        <w:rPr>
          <w:rFonts w:cs="Times New Roman"/>
          <w:lang w:val="pt-BR"/>
        </w:rPr>
        <w:t>os</w:t>
      </w:r>
      <w:r>
        <w:rPr>
          <w:rFonts w:cs="Times New Roman"/>
          <w:spacing w:val="-6"/>
          <w:lang w:val="pt-BR"/>
        </w:rPr>
        <w:t xml:space="preserve"> </w:t>
      </w:r>
      <w:r>
        <w:rPr>
          <w:rFonts w:cs="Times New Roman"/>
          <w:lang w:val="pt-BR"/>
        </w:rPr>
        <w:t>honorários</w:t>
      </w:r>
      <w:r>
        <w:rPr>
          <w:rFonts w:cs="Times New Roman"/>
          <w:spacing w:val="-7"/>
          <w:lang w:val="pt-BR"/>
        </w:rPr>
        <w:t xml:space="preserve"> </w:t>
      </w:r>
      <w:r>
        <w:rPr>
          <w:rFonts w:cs="Times New Roman"/>
          <w:lang w:val="pt-BR"/>
        </w:rPr>
        <w:t>fixados</w:t>
      </w:r>
      <w:r>
        <w:rPr>
          <w:rFonts w:cs="Times New Roman"/>
          <w:spacing w:val="-7"/>
          <w:lang w:val="pt-BR"/>
        </w:rPr>
        <w:t xml:space="preserve"> </w:t>
      </w:r>
      <w:r>
        <w:rPr>
          <w:rFonts w:cs="Times New Roman"/>
          <w:lang w:val="pt-BR"/>
        </w:rPr>
        <w:t>anteriormente</w:t>
      </w:r>
      <w:r>
        <w:rPr>
          <w:rFonts w:cs="Times New Roman"/>
          <w:spacing w:val="-6"/>
          <w:lang w:val="pt-BR"/>
        </w:rPr>
        <w:t xml:space="preserve"> </w:t>
      </w:r>
      <w:r>
        <w:rPr>
          <w:rFonts w:cs="Times New Roman"/>
          <w:lang w:val="pt-BR"/>
        </w:rPr>
        <w:t>levando</w:t>
      </w:r>
      <w:r>
        <w:rPr>
          <w:rFonts w:cs="Times New Roman"/>
          <w:spacing w:val="-7"/>
          <w:lang w:val="pt-BR"/>
        </w:rPr>
        <w:t xml:space="preserve"> </w:t>
      </w:r>
      <w:r>
        <w:rPr>
          <w:rFonts w:cs="Times New Roman"/>
          <w:lang w:val="pt-BR"/>
        </w:rPr>
        <w:t>em</w:t>
      </w:r>
      <w:r>
        <w:rPr>
          <w:rFonts w:cs="Times New Roman"/>
          <w:spacing w:val="-6"/>
          <w:lang w:val="pt-BR"/>
        </w:rPr>
        <w:t xml:space="preserve"> </w:t>
      </w:r>
      <w:r>
        <w:rPr>
          <w:rFonts w:cs="Times New Roman"/>
          <w:lang w:val="pt-BR"/>
        </w:rPr>
        <w:t>conta</w:t>
      </w:r>
      <w:r>
        <w:rPr>
          <w:rFonts w:cs="Times New Roman"/>
          <w:spacing w:val="-7"/>
          <w:lang w:val="pt-BR"/>
        </w:rPr>
        <w:t xml:space="preserve"> </w:t>
      </w:r>
      <w:r>
        <w:rPr>
          <w:rFonts w:cs="Times New Roman"/>
          <w:lang w:val="pt-BR"/>
        </w:rPr>
        <w:t xml:space="preserve">o </w:t>
      </w:r>
      <w:r>
        <w:rPr>
          <w:rFonts w:cs="Times New Roman"/>
          <w:spacing w:val="-60"/>
          <w:lang w:val="pt-BR"/>
        </w:rPr>
        <w:t xml:space="preserve"> </w:t>
      </w:r>
      <w:r>
        <w:rPr>
          <w:rFonts w:cs="Times New Roman"/>
          <w:lang w:val="pt-BR"/>
        </w:rPr>
        <w:t>trabalho</w:t>
      </w:r>
      <w:r>
        <w:rPr>
          <w:rFonts w:cs="Times New Roman"/>
          <w:spacing w:val="-7"/>
          <w:lang w:val="pt-BR"/>
        </w:rPr>
        <w:t xml:space="preserve"> </w:t>
      </w:r>
      <w:r>
        <w:rPr>
          <w:rFonts w:cs="Times New Roman"/>
          <w:lang w:val="pt-BR"/>
        </w:rPr>
        <w:t>adicional</w:t>
      </w:r>
      <w:r>
        <w:rPr>
          <w:rFonts w:cs="Times New Roman"/>
          <w:spacing w:val="-6"/>
          <w:lang w:val="pt-BR"/>
        </w:rPr>
        <w:t xml:space="preserve"> </w:t>
      </w:r>
      <w:r>
        <w:rPr>
          <w:rFonts w:cs="Times New Roman"/>
          <w:lang w:val="pt-BR"/>
        </w:rPr>
        <w:t>realizado</w:t>
      </w:r>
      <w:r>
        <w:rPr>
          <w:rFonts w:cs="Times New Roman"/>
          <w:spacing w:val="-6"/>
          <w:lang w:val="pt-BR"/>
        </w:rPr>
        <w:t xml:space="preserve"> </w:t>
      </w:r>
      <w:r>
        <w:rPr>
          <w:rFonts w:cs="Times New Roman"/>
          <w:lang w:val="pt-BR"/>
        </w:rPr>
        <w:t>em</w:t>
      </w:r>
      <w:r>
        <w:rPr>
          <w:rFonts w:cs="Times New Roman"/>
          <w:spacing w:val="-6"/>
          <w:lang w:val="pt-BR"/>
        </w:rPr>
        <w:t xml:space="preserve"> </w:t>
      </w:r>
      <w:r>
        <w:rPr>
          <w:rFonts w:cs="Times New Roman"/>
          <w:lang w:val="pt-BR"/>
        </w:rPr>
        <w:t>grau</w:t>
      </w:r>
      <w:r>
        <w:rPr>
          <w:rFonts w:cs="Times New Roman"/>
          <w:spacing w:val="-7"/>
          <w:lang w:val="pt-BR"/>
        </w:rPr>
        <w:t xml:space="preserve"> </w:t>
      </w:r>
      <w:r>
        <w:rPr>
          <w:rFonts w:cs="Times New Roman"/>
          <w:lang w:val="pt-BR"/>
        </w:rPr>
        <w:t>recursal,</w:t>
      </w:r>
      <w:r>
        <w:rPr>
          <w:rFonts w:cs="Times New Roman"/>
          <w:spacing w:val="-6"/>
          <w:lang w:val="pt-BR"/>
        </w:rPr>
        <w:t xml:space="preserve"> </w:t>
      </w:r>
      <w:r>
        <w:rPr>
          <w:rFonts w:cs="Times New Roman"/>
          <w:lang w:val="pt-BR"/>
        </w:rPr>
        <w:t>observando,</w:t>
      </w:r>
      <w:r>
        <w:rPr>
          <w:rFonts w:cs="Times New Roman"/>
          <w:spacing w:val="-6"/>
          <w:lang w:val="pt-BR"/>
        </w:rPr>
        <w:t xml:space="preserve"> </w:t>
      </w:r>
      <w:r>
        <w:rPr>
          <w:rFonts w:cs="Times New Roman"/>
          <w:lang w:val="pt-BR"/>
        </w:rPr>
        <w:t>conforme</w:t>
      </w:r>
      <w:r>
        <w:rPr>
          <w:rFonts w:cs="Times New Roman"/>
          <w:spacing w:val="-6"/>
          <w:lang w:val="pt-BR"/>
        </w:rPr>
        <w:t xml:space="preserve"> </w:t>
      </w:r>
      <w:r>
        <w:rPr>
          <w:rFonts w:cs="Times New Roman"/>
          <w:lang w:val="pt-BR"/>
        </w:rPr>
        <w:t>o</w:t>
      </w:r>
      <w:r>
        <w:rPr>
          <w:rFonts w:cs="Times New Roman"/>
          <w:spacing w:val="-6"/>
          <w:lang w:val="pt-BR"/>
        </w:rPr>
        <w:t xml:space="preserve"> </w:t>
      </w:r>
      <w:r>
        <w:rPr>
          <w:rFonts w:cs="Times New Roman"/>
          <w:lang w:val="pt-BR"/>
        </w:rPr>
        <w:t>caso,</w:t>
      </w:r>
      <w:r>
        <w:rPr>
          <w:rFonts w:cs="Times New Roman"/>
          <w:spacing w:val="-7"/>
          <w:lang w:val="pt-BR"/>
        </w:rPr>
        <w:t xml:space="preserve"> </w:t>
      </w:r>
      <w:r>
        <w:rPr>
          <w:rFonts w:cs="Times New Roman"/>
          <w:lang w:val="pt-BR"/>
        </w:rPr>
        <w:t>o</w:t>
      </w:r>
      <w:r>
        <w:rPr>
          <w:rFonts w:cs="Times New Roman"/>
          <w:spacing w:val="-6"/>
          <w:lang w:val="pt-BR"/>
        </w:rPr>
        <w:t xml:space="preserve"> </w:t>
      </w:r>
      <w:r>
        <w:rPr>
          <w:rFonts w:cs="Times New Roman"/>
          <w:lang w:val="pt-BR"/>
        </w:rPr>
        <w:t>disposto</w:t>
      </w:r>
      <w:r>
        <w:rPr>
          <w:rFonts w:cs="Times New Roman"/>
          <w:spacing w:val="-6"/>
          <w:lang w:val="pt-BR"/>
        </w:rPr>
        <w:t xml:space="preserve"> </w:t>
      </w:r>
      <w:r>
        <w:rPr>
          <w:rFonts w:cs="Times New Roman"/>
          <w:lang w:val="pt-BR"/>
        </w:rPr>
        <w:t>nos</w:t>
      </w:r>
      <w:r>
        <w:rPr>
          <w:rFonts w:cs="Times New Roman"/>
          <w:spacing w:val="-60"/>
          <w:lang w:val="pt-BR"/>
        </w:rPr>
        <w:t xml:space="preserve"> </w:t>
      </w:r>
      <w:r>
        <w:rPr>
          <w:rFonts w:cs="Times New Roman"/>
          <w:lang w:val="pt-BR"/>
        </w:rPr>
        <w:t>§§</w:t>
      </w:r>
      <w:r>
        <w:rPr>
          <w:rFonts w:cs="Times New Roman"/>
          <w:spacing w:val="-4"/>
          <w:lang w:val="pt-BR"/>
        </w:rPr>
        <w:t xml:space="preserve"> </w:t>
      </w:r>
      <w:r>
        <w:rPr>
          <w:rFonts w:cs="Times New Roman"/>
          <w:lang w:val="pt-BR"/>
        </w:rPr>
        <w:t>2º</w:t>
      </w:r>
      <w:r>
        <w:rPr>
          <w:rFonts w:cs="Times New Roman"/>
          <w:spacing w:val="-4"/>
          <w:lang w:val="pt-BR"/>
        </w:rPr>
        <w:t xml:space="preserve"> </w:t>
      </w:r>
      <w:r>
        <w:rPr>
          <w:rFonts w:cs="Times New Roman"/>
          <w:lang w:val="pt-BR"/>
        </w:rPr>
        <w:t>a</w:t>
      </w:r>
      <w:r>
        <w:rPr>
          <w:rFonts w:cs="Times New Roman"/>
          <w:spacing w:val="-4"/>
          <w:lang w:val="pt-BR"/>
        </w:rPr>
        <w:t xml:space="preserve"> </w:t>
      </w:r>
      <w:r>
        <w:rPr>
          <w:rFonts w:cs="Times New Roman"/>
          <w:lang w:val="pt-BR"/>
        </w:rPr>
        <w:t>6º,</w:t>
      </w:r>
      <w:r>
        <w:rPr>
          <w:rFonts w:cs="Times New Roman"/>
          <w:spacing w:val="-4"/>
          <w:lang w:val="pt-BR"/>
        </w:rPr>
        <w:t xml:space="preserve"> </w:t>
      </w:r>
      <w:r>
        <w:rPr>
          <w:rFonts w:cs="Times New Roman"/>
          <w:lang w:val="pt-BR"/>
        </w:rPr>
        <w:t>sendo</w:t>
      </w:r>
      <w:r>
        <w:rPr>
          <w:rFonts w:cs="Times New Roman"/>
          <w:spacing w:val="-4"/>
          <w:lang w:val="pt-BR"/>
        </w:rPr>
        <w:t xml:space="preserve"> </w:t>
      </w:r>
      <w:r>
        <w:rPr>
          <w:rFonts w:cs="Times New Roman"/>
          <w:lang w:val="pt-BR"/>
        </w:rPr>
        <w:t>vedado</w:t>
      </w:r>
      <w:r>
        <w:rPr>
          <w:rFonts w:cs="Times New Roman"/>
          <w:spacing w:val="-4"/>
          <w:lang w:val="pt-BR"/>
        </w:rPr>
        <w:t xml:space="preserve"> </w:t>
      </w:r>
      <w:r>
        <w:rPr>
          <w:rFonts w:cs="Times New Roman"/>
          <w:lang w:val="pt-BR"/>
        </w:rPr>
        <w:t>ao</w:t>
      </w:r>
      <w:r>
        <w:rPr>
          <w:rFonts w:cs="Times New Roman"/>
          <w:spacing w:val="-4"/>
          <w:lang w:val="pt-BR"/>
        </w:rPr>
        <w:t xml:space="preserve"> </w:t>
      </w:r>
      <w:r>
        <w:rPr>
          <w:rFonts w:cs="Times New Roman"/>
          <w:lang w:val="pt-BR"/>
        </w:rPr>
        <w:t>tribunal,</w:t>
      </w:r>
      <w:r>
        <w:rPr>
          <w:rFonts w:cs="Times New Roman"/>
          <w:spacing w:val="-4"/>
          <w:lang w:val="pt-BR"/>
        </w:rPr>
        <w:t xml:space="preserve"> </w:t>
      </w:r>
      <w:r>
        <w:rPr>
          <w:rFonts w:cs="Times New Roman"/>
          <w:lang w:val="pt-BR"/>
        </w:rPr>
        <w:t>no</w:t>
      </w:r>
      <w:r>
        <w:rPr>
          <w:rFonts w:cs="Times New Roman"/>
          <w:spacing w:val="-4"/>
          <w:lang w:val="pt-BR"/>
        </w:rPr>
        <w:t xml:space="preserve"> </w:t>
      </w:r>
      <w:r>
        <w:rPr>
          <w:rFonts w:cs="Times New Roman"/>
          <w:lang w:val="pt-BR"/>
        </w:rPr>
        <w:t>cômputo</w:t>
      </w:r>
      <w:r>
        <w:rPr>
          <w:rFonts w:cs="Times New Roman"/>
          <w:spacing w:val="-4"/>
          <w:lang w:val="pt-BR"/>
        </w:rPr>
        <w:t xml:space="preserve"> </w:t>
      </w:r>
      <w:r>
        <w:rPr>
          <w:rFonts w:cs="Times New Roman"/>
          <w:lang w:val="pt-BR"/>
        </w:rPr>
        <w:t>geral</w:t>
      </w:r>
      <w:r>
        <w:rPr>
          <w:rFonts w:cs="Times New Roman"/>
          <w:spacing w:val="-4"/>
          <w:lang w:val="pt-BR"/>
        </w:rPr>
        <w:t xml:space="preserve"> </w:t>
      </w:r>
      <w:r>
        <w:rPr>
          <w:rFonts w:cs="Times New Roman"/>
          <w:lang w:val="pt-BR"/>
        </w:rPr>
        <w:t>da</w:t>
      </w:r>
      <w:r>
        <w:rPr>
          <w:rFonts w:cs="Times New Roman"/>
          <w:spacing w:val="-4"/>
          <w:lang w:val="pt-BR"/>
        </w:rPr>
        <w:t xml:space="preserve"> </w:t>
      </w:r>
      <w:r>
        <w:rPr>
          <w:rFonts w:cs="Times New Roman"/>
          <w:lang w:val="pt-BR"/>
        </w:rPr>
        <w:t>fixação</w:t>
      </w:r>
      <w:r>
        <w:rPr>
          <w:rFonts w:cs="Times New Roman"/>
          <w:spacing w:val="-4"/>
          <w:lang w:val="pt-BR"/>
        </w:rPr>
        <w:t xml:space="preserve"> </w:t>
      </w:r>
      <w:r>
        <w:rPr>
          <w:rFonts w:cs="Times New Roman"/>
          <w:lang w:val="pt-BR"/>
        </w:rPr>
        <w:t>de</w:t>
      </w:r>
      <w:r>
        <w:rPr>
          <w:rFonts w:cs="Times New Roman"/>
          <w:spacing w:val="-4"/>
          <w:lang w:val="pt-BR"/>
        </w:rPr>
        <w:t xml:space="preserve"> </w:t>
      </w:r>
      <w:r>
        <w:rPr>
          <w:rFonts w:cs="Times New Roman"/>
          <w:lang w:val="pt-BR"/>
        </w:rPr>
        <w:t>honorários</w:t>
      </w:r>
      <w:r>
        <w:rPr>
          <w:rFonts w:cs="Times New Roman"/>
          <w:spacing w:val="-4"/>
          <w:lang w:val="pt-BR"/>
        </w:rPr>
        <w:t xml:space="preserve"> </w:t>
      </w:r>
      <w:r>
        <w:rPr>
          <w:rFonts w:cs="Times New Roman"/>
          <w:lang w:val="pt-BR"/>
        </w:rPr>
        <w:t>devidos</w:t>
      </w:r>
      <w:r>
        <w:rPr>
          <w:rFonts w:cs="Times New Roman"/>
          <w:spacing w:val="-4"/>
          <w:lang w:val="pt-BR"/>
        </w:rPr>
        <w:t xml:space="preserve"> </w:t>
      </w:r>
      <w:r>
        <w:rPr>
          <w:rFonts w:cs="Times New Roman"/>
          <w:lang w:val="pt-BR"/>
        </w:rPr>
        <w:t>ao</w:t>
      </w:r>
      <w:r>
        <w:rPr>
          <w:rFonts w:cs="Times New Roman"/>
          <w:spacing w:val="-60"/>
          <w:lang w:val="pt-BR"/>
        </w:rPr>
        <w:t xml:space="preserve"> </w:t>
      </w:r>
      <w:r>
        <w:rPr>
          <w:rFonts w:cs="Times New Roman"/>
          <w:lang w:val="pt-BR"/>
        </w:rPr>
        <w:t>advogado</w:t>
      </w:r>
      <w:r>
        <w:rPr>
          <w:rFonts w:cs="Times New Roman"/>
          <w:spacing w:val="-5"/>
          <w:lang w:val="pt-BR"/>
        </w:rPr>
        <w:t xml:space="preserve"> </w:t>
      </w:r>
      <w:r>
        <w:rPr>
          <w:rFonts w:cs="Times New Roman"/>
          <w:lang w:val="pt-BR"/>
        </w:rPr>
        <w:t>do</w:t>
      </w:r>
      <w:r>
        <w:rPr>
          <w:rFonts w:cs="Times New Roman"/>
          <w:spacing w:val="-5"/>
          <w:lang w:val="pt-BR"/>
        </w:rPr>
        <w:t xml:space="preserve"> </w:t>
      </w:r>
      <w:r>
        <w:rPr>
          <w:rFonts w:cs="Times New Roman"/>
          <w:spacing w:val="-2"/>
          <w:lang w:val="pt-BR"/>
        </w:rPr>
        <w:t>vencedor,</w:t>
      </w:r>
      <w:r>
        <w:rPr>
          <w:rFonts w:cs="Times New Roman"/>
          <w:spacing w:val="-4"/>
          <w:lang w:val="pt-BR"/>
        </w:rPr>
        <w:t xml:space="preserve"> </w:t>
      </w:r>
      <w:r>
        <w:rPr>
          <w:rFonts w:cs="Times New Roman"/>
          <w:lang w:val="pt-BR"/>
        </w:rPr>
        <w:t>ultrapassar</w:t>
      </w:r>
      <w:r>
        <w:rPr>
          <w:rFonts w:cs="Times New Roman"/>
          <w:spacing w:val="-5"/>
          <w:lang w:val="pt-BR"/>
        </w:rPr>
        <w:t xml:space="preserve"> </w:t>
      </w:r>
      <w:r>
        <w:rPr>
          <w:rFonts w:cs="Times New Roman"/>
          <w:lang w:val="pt-BR"/>
        </w:rPr>
        <w:t>os</w:t>
      </w:r>
      <w:r>
        <w:rPr>
          <w:rFonts w:cs="Times New Roman"/>
          <w:spacing w:val="-5"/>
          <w:lang w:val="pt-BR"/>
        </w:rPr>
        <w:t xml:space="preserve"> </w:t>
      </w:r>
      <w:r>
        <w:rPr>
          <w:rFonts w:cs="Times New Roman"/>
          <w:lang w:val="pt-BR"/>
        </w:rPr>
        <w:t>respectivos</w:t>
      </w:r>
      <w:r>
        <w:rPr>
          <w:rFonts w:cs="Times New Roman"/>
          <w:spacing w:val="-4"/>
          <w:lang w:val="pt-BR"/>
        </w:rPr>
        <w:t xml:space="preserve"> </w:t>
      </w:r>
      <w:r>
        <w:rPr>
          <w:rFonts w:cs="Times New Roman"/>
          <w:lang w:val="pt-BR"/>
        </w:rPr>
        <w:t>limites</w:t>
      </w:r>
      <w:r>
        <w:rPr>
          <w:rFonts w:cs="Times New Roman"/>
          <w:spacing w:val="-5"/>
          <w:lang w:val="pt-BR"/>
        </w:rPr>
        <w:t xml:space="preserve"> </w:t>
      </w:r>
      <w:r>
        <w:rPr>
          <w:rFonts w:cs="Times New Roman"/>
          <w:lang w:val="pt-BR"/>
        </w:rPr>
        <w:t>estabelecidos</w:t>
      </w:r>
      <w:r>
        <w:rPr>
          <w:rFonts w:cs="Times New Roman"/>
          <w:spacing w:val="-5"/>
          <w:lang w:val="pt-BR"/>
        </w:rPr>
        <w:t xml:space="preserve"> </w:t>
      </w:r>
      <w:r>
        <w:rPr>
          <w:rFonts w:cs="Times New Roman"/>
          <w:lang w:val="pt-BR"/>
        </w:rPr>
        <w:t>nos</w:t>
      </w:r>
      <w:r>
        <w:rPr>
          <w:rFonts w:cs="Times New Roman"/>
          <w:spacing w:val="-4"/>
          <w:lang w:val="pt-BR"/>
        </w:rPr>
        <w:t xml:space="preserve"> </w:t>
      </w:r>
      <w:r>
        <w:rPr>
          <w:rFonts w:cs="Times New Roman"/>
          <w:lang w:val="pt-BR"/>
        </w:rPr>
        <w:t>§§</w:t>
      </w:r>
      <w:r>
        <w:rPr>
          <w:rFonts w:cs="Times New Roman"/>
          <w:spacing w:val="-5"/>
          <w:lang w:val="pt-BR"/>
        </w:rPr>
        <w:t xml:space="preserve"> </w:t>
      </w:r>
      <w:r>
        <w:rPr>
          <w:rFonts w:cs="Times New Roman"/>
          <w:lang w:val="pt-BR"/>
        </w:rPr>
        <w:t>2º</w:t>
      </w:r>
      <w:r>
        <w:rPr>
          <w:rFonts w:cs="Times New Roman"/>
          <w:spacing w:val="-4"/>
          <w:lang w:val="pt-BR"/>
        </w:rPr>
        <w:t xml:space="preserve"> </w:t>
      </w:r>
      <w:r>
        <w:rPr>
          <w:rFonts w:cs="Times New Roman"/>
          <w:lang w:val="pt-BR"/>
        </w:rPr>
        <w:t>e</w:t>
      </w:r>
      <w:r>
        <w:rPr>
          <w:rFonts w:cs="Times New Roman"/>
          <w:spacing w:val="-5"/>
          <w:lang w:val="pt-BR"/>
        </w:rPr>
        <w:t xml:space="preserve"> </w:t>
      </w:r>
      <w:r>
        <w:rPr>
          <w:rFonts w:cs="Times New Roman"/>
          <w:lang w:val="pt-BR"/>
        </w:rPr>
        <w:t>3º</w:t>
      </w:r>
      <w:r>
        <w:rPr>
          <w:rFonts w:cs="Times New Roman"/>
          <w:spacing w:val="-5"/>
          <w:lang w:val="pt-BR"/>
        </w:rPr>
        <w:t xml:space="preserve"> </w:t>
      </w:r>
      <w:r>
        <w:rPr>
          <w:rFonts w:cs="Times New Roman"/>
          <w:lang w:val="pt-BR"/>
        </w:rPr>
        <w:t>para</w:t>
      </w:r>
      <w:r>
        <w:rPr>
          <w:rFonts w:cs="Times New Roman"/>
          <w:spacing w:val="-4"/>
          <w:lang w:val="pt-BR"/>
        </w:rPr>
        <w:t xml:space="preserve"> </w:t>
      </w:r>
      <w:r>
        <w:rPr>
          <w:rFonts w:cs="Times New Roman"/>
          <w:lang w:val="pt-BR"/>
        </w:rPr>
        <w:t xml:space="preserve">a </w:t>
      </w:r>
      <w:r>
        <w:rPr>
          <w:rFonts w:cs="Times New Roman"/>
          <w:spacing w:val="-60"/>
          <w:lang w:val="pt-BR"/>
        </w:rPr>
        <w:t xml:space="preserve"> </w:t>
      </w:r>
      <w:r>
        <w:rPr>
          <w:rFonts w:cs="Times New Roman"/>
          <w:lang w:val="pt-BR"/>
        </w:rPr>
        <w:t>fase</w:t>
      </w:r>
      <w:r>
        <w:rPr>
          <w:rFonts w:cs="Times New Roman"/>
          <w:spacing w:val="-11"/>
          <w:lang w:val="pt-BR"/>
        </w:rPr>
        <w:t xml:space="preserve"> </w:t>
      </w:r>
      <w:r>
        <w:rPr>
          <w:rFonts w:cs="Times New Roman"/>
          <w:lang w:val="pt-BR"/>
        </w:rPr>
        <w:t>de</w:t>
      </w:r>
      <w:r>
        <w:rPr>
          <w:rFonts w:cs="Times New Roman"/>
          <w:spacing w:val="-11"/>
          <w:lang w:val="pt-BR"/>
        </w:rPr>
        <w:t xml:space="preserve"> </w:t>
      </w:r>
      <w:r>
        <w:rPr>
          <w:rFonts w:cs="Times New Roman"/>
          <w:lang w:val="pt-BR"/>
        </w:rPr>
        <w:t>conhecimento”.</w:t>
      </w:r>
    </w:p>
    <w:p w:rsidR="00CE6675" w:rsidRDefault="00CE6675" w:rsidP="00CE6675">
      <w:pPr>
        <w:pStyle w:val="Corpodetexto"/>
        <w:spacing w:before="240"/>
        <w:ind w:left="0"/>
        <w:jc w:val="both"/>
        <w:rPr>
          <w:rFonts w:cs="Times New Roman"/>
          <w:lang w:val="pt-BR"/>
        </w:rPr>
      </w:pPr>
      <w:r>
        <w:rPr>
          <w:rFonts w:cs="Times New Roman"/>
          <w:lang w:val="pt-BR"/>
        </w:rPr>
        <w:t>STF (ARE</w:t>
      </w:r>
      <w:r>
        <w:rPr>
          <w:rFonts w:cs="Times New Roman"/>
          <w:spacing w:val="-6"/>
          <w:lang w:val="pt-BR"/>
        </w:rPr>
        <w:t xml:space="preserve"> </w:t>
      </w:r>
      <w:r>
        <w:rPr>
          <w:rFonts w:cs="Times New Roman"/>
          <w:lang w:val="pt-BR"/>
        </w:rPr>
        <w:t>1352929</w:t>
      </w:r>
      <w:r>
        <w:rPr>
          <w:rFonts w:cs="Times New Roman"/>
          <w:spacing w:val="-18"/>
          <w:lang w:val="pt-BR"/>
        </w:rPr>
        <w:t xml:space="preserve"> </w:t>
      </w:r>
      <w:r>
        <w:rPr>
          <w:rFonts w:cs="Times New Roman"/>
          <w:lang w:val="pt-BR"/>
        </w:rPr>
        <w:t>AgR,</w:t>
      </w:r>
      <w:r>
        <w:rPr>
          <w:rFonts w:cs="Times New Roman"/>
          <w:spacing w:val="-5"/>
          <w:lang w:val="pt-BR"/>
        </w:rPr>
        <w:t xml:space="preserve"> </w:t>
      </w:r>
      <w:r>
        <w:rPr>
          <w:rFonts w:cs="Times New Roman"/>
          <w:lang w:val="pt-BR"/>
        </w:rPr>
        <w:t>Relator(a):</w:t>
      </w:r>
      <w:r>
        <w:rPr>
          <w:rFonts w:cs="Times New Roman"/>
          <w:spacing w:val="-6"/>
          <w:lang w:val="pt-BR"/>
        </w:rPr>
        <w:t xml:space="preserve"> </w:t>
      </w:r>
      <w:r>
        <w:rPr>
          <w:rFonts w:cs="Times New Roman"/>
          <w:lang w:val="pt-BR"/>
        </w:rPr>
        <w:t>LUIZ</w:t>
      </w:r>
      <w:r>
        <w:rPr>
          <w:rFonts w:cs="Times New Roman"/>
          <w:spacing w:val="-5"/>
          <w:lang w:val="pt-BR"/>
        </w:rPr>
        <w:t xml:space="preserve"> </w:t>
      </w:r>
      <w:r>
        <w:rPr>
          <w:rFonts w:cs="Times New Roman"/>
          <w:lang w:val="pt-BR"/>
        </w:rPr>
        <w:t>FUX</w:t>
      </w:r>
      <w:r>
        <w:rPr>
          <w:rFonts w:cs="Times New Roman"/>
          <w:spacing w:val="-6"/>
          <w:lang w:val="pt-BR"/>
        </w:rPr>
        <w:t xml:space="preserve"> </w:t>
      </w:r>
      <w:r>
        <w:rPr>
          <w:rFonts w:cs="Times New Roman"/>
          <w:lang w:val="pt-BR"/>
        </w:rPr>
        <w:t>(Presidente),</w:t>
      </w:r>
      <w:r>
        <w:rPr>
          <w:rFonts w:cs="Times New Roman"/>
          <w:spacing w:val="-10"/>
          <w:lang w:val="pt-BR"/>
        </w:rPr>
        <w:t xml:space="preserve"> </w:t>
      </w:r>
      <w:r>
        <w:rPr>
          <w:rFonts w:cs="Times New Roman"/>
          <w:spacing w:val="-2"/>
          <w:lang w:val="pt-BR"/>
        </w:rPr>
        <w:t>Tribunal</w:t>
      </w:r>
      <w:r>
        <w:rPr>
          <w:rFonts w:cs="Times New Roman"/>
          <w:spacing w:val="-5"/>
          <w:lang w:val="pt-BR"/>
        </w:rPr>
        <w:t xml:space="preserve"> </w:t>
      </w:r>
      <w:r>
        <w:rPr>
          <w:rFonts w:cs="Times New Roman"/>
          <w:lang w:val="pt-BR"/>
        </w:rPr>
        <w:t>Pleno,</w:t>
      </w:r>
      <w:r>
        <w:rPr>
          <w:rFonts w:cs="Times New Roman"/>
          <w:spacing w:val="-6"/>
          <w:lang w:val="pt-BR"/>
        </w:rPr>
        <w:t xml:space="preserve"> </w:t>
      </w:r>
      <w:r>
        <w:rPr>
          <w:rFonts w:cs="Times New Roman"/>
          <w:lang w:val="pt-BR"/>
        </w:rPr>
        <w:t>julgado</w:t>
      </w:r>
      <w:r>
        <w:rPr>
          <w:rFonts w:cs="Times New Roman"/>
          <w:spacing w:val="-5"/>
          <w:lang w:val="pt-BR"/>
        </w:rPr>
        <w:t xml:space="preserve"> </w:t>
      </w:r>
      <w:r>
        <w:rPr>
          <w:rFonts w:cs="Times New Roman"/>
          <w:lang w:val="pt-BR"/>
        </w:rPr>
        <w:t>em 08/02/2022,</w:t>
      </w:r>
      <w:r>
        <w:rPr>
          <w:rFonts w:cs="Times New Roman"/>
          <w:spacing w:val="-4"/>
          <w:lang w:val="pt-BR"/>
        </w:rPr>
        <w:t xml:space="preserve"> </w:t>
      </w:r>
      <w:r>
        <w:rPr>
          <w:rFonts w:cs="Times New Roman"/>
          <w:lang w:val="pt-BR"/>
        </w:rPr>
        <w:t>PROCESSO</w:t>
      </w:r>
      <w:r>
        <w:rPr>
          <w:rFonts w:cs="Times New Roman"/>
          <w:spacing w:val="-3"/>
          <w:lang w:val="pt-BR"/>
        </w:rPr>
        <w:t xml:space="preserve"> </w:t>
      </w:r>
      <w:r>
        <w:rPr>
          <w:rFonts w:cs="Times New Roman"/>
          <w:lang w:val="pt-BR"/>
        </w:rPr>
        <w:t>ELETRÔNICO</w:t>
      </w:r>
      <w:r>
        <w:rPr>
          <w:rFonts w:cs="Times New Roman"/>
          <w:spacing w:val="-3"/>
          <w:lang w:val="pt-BR"/>
        </w:rPr>
        <w:t xml:space="preserve"> </w:t>
      </w:r>
      <w:r>
        <w:rPr>
          <w:rFonts w:cs="Times New Roman"/>
          <w:lang w:val="pt-BR"/>
        </w:rPr>
        <w:t>DJe-037</w:t>
      </w:r>
      <w:r>
        <w:rPr>
          <w:rFonts w:cs="Times New Roman"/>
          <w:spacing w:val="53"/>
          <w:lang w:val="pt-BR"/>
        </w:rPr>
        <w:t xml:space="preserve"> </w:t>
      </w:r>
      <w:r>
        <w:rPr>
          <w:rFonts w:cs="Times New Roman"/>
          <w:lang w:val="pt-BR"/>
        </w:rPr>
        <w:t>DIVULG</w:t>
      </w:r>
      <w:r>
        <w:rPr>
          <w:rFonts w:cs="Times New Roman"/>
          <w:spacing w:val="-3"/>
          <w:lang w:val="pt-BR"/>
        </w:rPr>
        <w:t xml:space="preserve"> </w:t>
      </w:r>
      <w:r>
        <w:rPr>
          <w:rFonts w:cs="Times New Roman"/>
          <w:lang w:val="pt-BR"/>
        </w:rPr>
        <w:t>23-02-2022</w:t>
      </w:r>
      <w:r>
        <w:rPr>
          <w:rFonts w:cs="Times New Roman"/>
          <w:spacing w:val="53"/>
          <w:lang w:val="pt-BR"/>
        </w:rPr>
        <w:t xml:space="preserve"> </w:t>
      </w:r>
      <w:r>
        <w:rPr>
          <w:rFonts w:cs="Times New Roman"/>
          <w:lang w:val="pt-BR"/>
        </w:rPr>
        <w:t>PUBLIC 24-02-2022) AGR</w:t>
      </w:r>
      <w:r>
        <w:rPr>
          <w:rFonts w:cs="Times New Roman"/>
          <w:spacing w:val="-31"/>
          <w:lang w:val="pt-BR"/>
        </w:rPr>
        <w:t>A</w:t>
      </w:r>
      <w:r>
        <w:rPr>
          <w:rFonts w:cs="Times New Roman"/>
          <w:lang w:val="pt-BR"/>
        </w:rPr>
        <w:t>VO</w:t>
      </w:r>
      <w:r>
        <w:rPr>
          <w:rFonts w:cs="Times New Roman"/>
          <w:spacing w:val="-1"/>
          <w:lang w:val="pt-BR"/>
        </w:rPr>
        <w:t xml:space="preserve"> </w:t>
      </w:r>
      <w:r>
        <w:rPr>
          <w:rFonts w:cs="Times New Roman"/>
          <w:lang w:val="pt-BR"/>
        </w:rPr>
        <w:t>INTERNO</w:t>
      </w:r>
      <w:r>
        <w:rPr>
          <w:rFonts w:cs="Times New Roman"/>
          <w:spacing w:val="-2"/>
          <w:lang w:val="pt-BR"/>
        </w:rPr>
        <w:t xml:space="preserve"> </w:t>
      </w:r>
      <w:r>
        <w:rPr>
          <w:rFonts w:cs="Times New Roman"/>
          <w:lang w:val="pt-BR"/>
        </w:rPr>
        <w:t>NO</w:t>
      </w:r>
      <w:r>
        <w:rPr>
          <w:rFonts w:cs="Times New Roman"/>
          <w:spacing w:val="-1"/>
          <w:lang w:val="pt-BR"/>
        </w:rPr>
        <w:t xml:space="preserve"> </w:t>
      </w:r>
      <w:r>
        <w:rPr>
          <w:rFonts w:cs="Times New Roman"/>
          <w:lang w:val="pt-BR"/>
        </w:rPr>
        <w:t>RECURSO</w:t>
      </w:r>
      <w:r>
        <w:rPr>
          <w:rFonts w:cs="Times New Roman"/>
          <w:spacing w:val="-1"/>
          <w:lang w:val="pt-BR"/>
        </w:rPr>
        <w:t xml:space="preserve"> </w:t>
      </w:r>
      <w:r>
        <w:rPr>
          <w:rFonts w:cs="Times New Roman"/>
          <w:lang w:val="pt-BR"/>
        </w:rPr>
        <w:t>EXTRAORDINÁRIO</w:t>
      </w:r>
      <w:r>
        <w:rPr>
          <w:rFonts w:cs="Times New Roman"/>
          <w:spacing w:val="-1"/>
          <w:lang w:val="pt-BR"/>
        </w:rPr>
        <w:t xml:space="preserve"> </w:t>
      </w:r>
      <w:r>
        <w:rPr>
          <w:rFonts w:cs="Times New Roman"/>
          <w:lang w:val="pt-BR"/>
        </w:rPr>
        <w:t>COM</w:t>
      </w:r>
      <w:r>
        <w:rPr>
          <w:rFonts w:cs="Times New Roman"/>
          <w:spacing w:val="-15"/>
          <w:lang w:val="pt-BR"/>
        </w:rPr>
        <w:t xml:space="preserve"> </w:t>
      </w:r>
      <w:r>
        <w:rPr>
          <w:rFonts w:cs="Times New Roman"/>
          <w:lang w:val="pt-BR"/>
        </w:rPr>
        <w:t>AGR</w:t>
      </w:r>
      <w:r>
        <w:rPr>
          <w:rFonts w:cs="Times New Roman"/>
          <w:spacing w:val="-31"/>
          <w:lang w:val="pt-BR"/>
        </w:rPr>
        <w:t>A</w:t>
      </w:r>
      <w:r>
        <w:rPr>
          <w:rFonts w:cs="Times New Roman"/>
          <w:lang w:val="pt-BR"/>
        </w:rPr>
        <w:t>VO. DIREI</w:t>
      </w:r>
      <w:r>
        <w:rPr>
          <w:rFonts w:cs="Times New Roman"/>
          <w:spacing w:val="-6"/>
          <w:lang w:val="pt-BR"/>
        </w:rPr>
        <w:t>T</w:t>
      </w:r>
      <w:r>
        <w:rPr>
          <w:rFonts w:cs="Times New Roman"/>
          <w:lang w:val="pt-BR"/>
        </w:rPr>
        <w:t>O</w:t>
      </w:r>
      <w:r>
        <w:rPr>
          <w:rFonts w:cs="Times New Roman"/>
          <w:spacing w:val="-16"/>
          <w:lang w:val="pt-BR"/>
        </w:rPr>
        <w:t xml:space="preserve"> </w:t>
      </w:r>
      <w:r>
        <w:rPr>
          <w:rFonts w:cs="Times New Roman"/>
          <w:lang w:val="pt-BR"/>
        </w:rPr>
        <w:t>ADMINISTR</w:t>
      </w:r>
      <w:r>
        <w:rPr>
          <w:rFonts w:cs="Times New Roman"/>
          <w:spacing w:val="-27"/>
          <w:lang w:val="pt-BR"/>
        </w:rPr>
        <w:t>A</w:t>
      </w:r>
      <w:r>
        <w:rPr>
          <w:rFonts w:cs="Times New Roman"/>
          <w:lang w:val="pt-BR"/>
        </w:rPr>
        <w:t>TIVO.</w:t>
      </w:r>
      <w:r>
        <w:rPr>
          <w:rFonts w:cs="Times New Roman"/>
          <w:spacing w:val="-2"/>
          <w:lang w:val="pt-BR"/>
        </w:rPr>
        <w:t xml:space="preserve"> </w:t>
      </w:r>
      <w:r>
        <w:rPr>
          <w:rFonts w:cs="Times New Roman"/>
          <w:lang w:val="pt-BR"/>
        </w:rPr>
        <w:t>SE</w:t>
      </w:r>
      <w:r>
        <w:rPr>
          <w:rFonts w:cs="Times New Roman"/>
          <w:spacing w:val="-21"/>
          <w:lang w:val="pt-BR"/>
        </w:rPr>
        <w:t>R</w:t>
      </w:r>
      <w:r>
        <w:rPr>
          <w:rFonts w:cs="Times New Roman"/>
          <w:lang w:val="pt-BR"/>
        </w:rPr>
        <w:t>VIÇOS</w:t>
      </w:r>
      <w:r>
        <w:rPr>
          <w:rFonts w:cs="Times New Roman"/>
          <w:spacing w:val="-1"/>
          <w:lang w:val="pt-BR"/>
        </w:rPr>
        <w:t xml:space="preserve"> </w:t>
      </w:r>
      <w:r>
        <w:rPr>
          <w:rFonts w:cs="Times New Roman"/>
          <w:lang w:val="pt-BR"/>
        </w:rPr>
        <w:t>DE</w:t>
      </w:r>
      <w:r>
        <w:rPr>
          <w:rFonts w:cs="Times New Roman"/>
          <w:spacing w:val="-2"/>
          <w:lang w:val="pt-BR"/>
        </w:rPr>
        <w:t xml:space="preserve"> </w:t>
      </w:r>
      <w:r>
        <w:rPr>
          <w:rFonts w:cs="Times New Roman"/>
          <w:lang w:val="pt-BR"/>
        </w:rPr>
        <w:t>SAÚDE.</w:t>
      </w:r>
      <w:r>
        <w:rPr>
          <w:rFonts w:cs="Times New Roman"/>
          <w:spacing w:val="-2"/>
          <w:lang w:val="pt-BR"/>
        </w:rPr>
        <w:t xml:space="preserve"> </w:t>
      </w:r>
      <w:r>
        <w:rPr>
          <w:rFonts w:cs="Times New Roman"/>
          <w:lang w:val="pt-BR"/>
        </w:rPr>
        <w:t>SUS.</w:t>
      </w:r>
      <w:r>
        <w:rPr>
          <w:rFonts w:cs="Times New Roman"/>
          <w:spacing w:val="-2"/>
          <w:lang w:val="pt-BR"/>
        </w:rPr>
        <w:t xml:space="preserve"> </w:t>
      </w:r>
      <w:r>
        <w:rPr>
          <w:rFonts w:cs="Times New Roman"/>
          <w:lang w:val="pt-BR"/>
        </w:rPr>
        <w:t>HOSPI</w:t>
      </w:r>
      <w:r>
        <w:rPr>
          <w:rFonts w:cs="Times New Roman"/>
          <w:spacing w:val="-20"/>
          <w:lang w:val="pt-BR"/>
        </w:rPr>
        <w:t>T</w:t>
      </w:r>
      <w:r>
        <w:rPr>
          <w:rFonts w:cs="Times New Roman"/>
          <w:lang w:val="pt-BR"/>
        </w:rPr>
        <w:t>AIS</w:t>
      </w:r>
      <w:r>
        <w:rPr>
          <w:rFonts w:cs="Times New Roman"/>
          <w:spacing w:val="-60"/>
          <w:lang w:val="pt-BR"/>
        </w:rPr>
        <w:t xml:space="preserve"> </w:t>
      </w:r>
      <w:r>
        <w:rPr>
          <w:rFonts w:cs="Times New Roman"/>
          <w:lang w:val="pt-BR"/>
        </w:rPr>
        <w:t>PSIQUIÁTRICOS. DIÁRIAS DE INTERNAÇÃO. REAJUSTE DE</w:t>
      </w:r>
      <w:r>
        <w:rPr>
          <w:rFonts w:cs="Times New Roman"/>
          <w:spacing w:val="-5"/>
          <w:lang w:val="pt-BR"/>
        </w:rPr>
        <w:t xml:space="preserve"> </w:t>
      </w:r>
      <w:r>
        <w:rPr>
          <w:rFonts w:cs="Times New Roman"/>
          <w:spacing w:val="-31"/>
          <w:lang w:val="pt-BR"/>
        </w:rPr>
        <w:t>V</w:t>
      </w:r>
      <w:r>
        <w:rPr>
          <w:rFonts w:cs="Times New Roman"/>
          <w:lang w:val="pt-BR"/>
        </w:rPr>
        <w:t>ALORES.</w:t>
      </w:r>
      <w:r>
        <w:rPr>
          <w:rFonts w:cs="Times New Roman"/>
          <w:spacing w:val="-60"/>
          <w:lang w:val="pt-BR"/>
        </w:rPr>
        <w:t xml:space="preserve"> </w:t>
      </w:r>
      <w:r>
        <w:rPr>
          <w:rFonts w:cs="Times New Roman"/>
          <w:lang w:val="pt-BR"/>
        </w:rPr>
        <w:t>EQUILÍBRIO</w:t>
      </w:r>
      <w:r>
        <w:rPr>
          <w:rFonts w:cs="Times New Roman"/>
          <w:spacing w:val="-1"/>
          <w:lang w:val="pt-BR"/>
        </w:rPr>
        <w:t xml:space="preserve"> </w:t>
      </w:r>
      <w:r>
        <w:rPr>
          <w:rFonts w:cs="Times New Roman"/>
          <w:lang w:val="pt-BR"/>
        </w:rPr>
        <w:t>ECONÔMICO-FINANCEIRO DOS CONTR</w:t>
      </w:r>
      <w:r>
        <w:rPr>
          <w:rFonts w:cs="Times New Roman"/>
          <w:spacing w:val="-27"/>
          <w:lang w:val="pt-BR"/>
        </w:rPr>
        <w:t>A</w:t>
      </w:r>
      <w:r>
        <w:rPr>
          <w:rFonts w:cs="Times New Roman"/>
          <w:spacing w:val="-6"/>
          <w:lang w:val="pt-BR"/>
        </w:rPr>
        <w:t>T</w:t>
      </w:r>
      <w:r>
        <w:rPr>
          <w:rFonts w:cs="Times New Roman"/>
          <w:lang w:val="pt-BR"/>
        </w:rPr>
        <w:t>OS. LEGISLAÇÃO</w:t>
      </w:r>
      <w:r>
        <w:rPr>
          <w:rFonts w:cs="Times New Roman"/>
          <w:spacing w:val="-60"/>
          <w:lang w:val="pt-BR"/>
        </w:rPr>
        <w:t xml:space="preserve"> </w:t>
      </w:r>
      <w:r>
        <w:rPr>
          <w:rFonts w:cs="Times New Roman"/>
          <w:lang w:val="pt-BR"/>
        </w:rPr>
        <w:t>INFRACONSTITUCIONAL.</w:t>
      </w:r>
      <w:r>
        <w:rPr>
          <w:rFonts w:cs="Times New Roman"/>
          <w:spacing w:val="-1"/>
          <w:lang w:val="pt-BR"/>
        </w:rPr>
        <w:t xml:space="preserve"> </w:t>
      </w:r>
      <w:r>
        <w:rPr>
          <w:rFonts w:cs="Times New Roman"/>
          <w:lang w:val="pt-BR"/>
        </w:rPr>
        <w:t>OFENSA</w:t>
      </w:r>
      <w:r>
        <w:rPr>
          <w:rFonts w:cs="Times New Roman"/>
          <w:spacing w:val="-14"/>
          <w:lang w:val="pt-BR"/>
        </w:rPr>
        <w:t xml:space="preserve"> </w:t>
      </w:r>
      <w:r>
        <w:rPr>
          <w:rFonts w:cs="Times New Roman"/>
          <w:lang w:val="pt-BR"/>
        </w:rPr>
        <w:t xml:space="preserve">REFLEXA. </w:t>
      </w:r>
      <w:r>
        <w:rPr>
          <w:rFonts w:cs="Times New Roman"/>
          <w:spacing w:val="-18"/>
          <w:lang w:val="pt-BR"/>
        </w:rPr>
        <w:t>F</w:t>
      </w:r>
      <w:r>
        <w:rPr>
          <w:rFonts w:cs="Times New Roman"/>
          <w:spacing w:val="-27"/>
          <w:lang w:val="pt-BR"/>
        </w:rPr>
        <w:t>A</w:t>
      </w:r>
      <w:r>
        <w:rPr>
          <w:rFonts w:cs="Times New Roman"/>
          <w:spacing w:val="-6"/>
          <w:lang w:val="pt-BR"/>
        </w:rPr>
        <w:t>T</w:t>
      </w:r>
      <w:r>
        <w:rPr>
          <w:rFonts w:cs="Times New Roman"/>
          <w:lang w:val="pt-BR"/>
        </w:rPr>
        <w:t>OS</w:t>
      </w:r>
      <w:r>
        <w:rPr>
          <w:rFonts w:cs="Times New Roman"/>
          <w:spacing w:val="-1"/>
          <w:lang w:val="pt-BR"/>
        </w:rPr>
        <w:t xml:space="preserve"> </w:t>
      </w:r>
      <w:r>
        <w:rPr>
          <w:rFonts w:cs="Times New Roman"/>
          <w:lang w:val="pt-BR"/>
        </w:rPr>
        <w:t>E PRO</w:t>
      </w:r>
      <w:r>
        <w:rPr>
          <w:rFonts w:cs="Times New Roman"/>
          <w:spacing w:val="-31"/>
          <w:lang w:val="pt-BR"/>
        </w:rPr>
        <w:t>V</w:t>
      </w:r>
      <w:r>
        <w:rPr>
          <w:rFonts w:cs="Times New Roman"/>
          <w:lang w:val="pt-BR"/>
        </w:rPr>
        <w:t>AS. REEXAME.</w:t>
      </w:r>
      <w:r>
        <w:rPr>
          <w:rFonts w:cs="Times New Roman"/>
          <w:spacing w:val="-60"/>
          <w:lang w:val="pt-BR"/>
        </w:rPr>
        <w:t xml:space="preserve"> </w:t>
      </w:r>
      <w:r>
        <w:rPr>
          <w:rFonts w:cs="Times New Roman"/>
          <w:lang w:val="pt-BR"/>
        </w:rPr>
        <w:t>IMPOSSIBILIDADE.</w:t>
      </w:r>
      <w:r>
        <w:rPr>
          <w:rFonts w:cs="Times New Roman"/>
          <w:spacing w:val="-4"/>
          <w:lang w:val="pt-BR"/>
        </w:rPr>
        <w:t xml:space="preserve"> </w:t>
      </w:r>
      <w:r>
        <w:rPr>
          <w:rFonts w:cs="Times New Roman"/>
          <w:lang w:val="pt-BR"/>
        </w:rPr>
        <w:t>PRECEDENTES.</w:t>
      </w:r>
      <w:r>
        <w:rPr>
          <w:rFonts w:cs="Times New Roman"/>
          <w:spacing w:val="-17"/>
          <w:lang w:val="pt-BR"/>
        </w:rPr>
        <w:t xml:space="preserve"> </w:t>
      </w:r>
      <w:r>
        <w:rPr>
          <w:rFonts w:cs="Times New Roman"/>
          <w:lang w:val="pt-BR"/>
        </w:rPr>
        <w:t>AGR</w:t>
      </w:r>
      <w:r>
        <w:rPr>
          <w:rFonts w:cs="Times New Roman"/>
          <w:spacing w:val="-31"/>
          <w:lang w:val="pt-BR"/>
        </w:rPr>
        <w:t>A</w:t>
      </w:r>
      <w:r>
        <w:rPr>
          <w:rFonts w:cs="Times New Roman"/>
          <w:lang w:val="pt-BR"/>
        </w:rPr>
        <w:t>VO</w:t>
      </w:r>
      <w:r>
        <w:rPr>
          <w:rFonts w:cs="Times New Roman"/>
          <w:spacing w:val="-3"/>
          <w:lang w:val="pt-BR"/>
        </w:rPr>
        <w:t xml:space="preserve"> </w:t>
      </w:r>
      <w:r>
        <w:rPr>
          <w:rFonts w:cs="Times New Roman"/>
          <w:lang w:val="pt-BR"/>
        </w:rPr>
        <w:t>INTERNO</w:t>
      </w:r>
      <w:r>
        <w:rPr>
          <w:rFonts w:cs="Times New Roman"/>
          <w:spacing w:val="-4"/>
          <w:lang w:val="pt-BR"/>
        </w:rPr>
        <w:t xml:space="preserve"> </w:t>
      </w:r>
      <w:r>
        <w:rPr>
          <w:rFonts w:cs="Times New Roman"/>
          <w:lang w:val="pt-BR"/>
        </w:rPr>
        <w:t>DESPROVIDO.</w:t>
      </w:r>
      <w:r>
        <w:rPr>
          <w:rFonts w:cs="Times New Roman"/>
          <w:spacing w:val="-4"/>
          <w:lang w:val="pt-BR"/>
        </w:rPr>
        <w:t xml:space="preserve"> </w:t>
      </w:r>
      <w:r>
        <w:rPr>
          <w:rFonts w:cs="Times New Roman"/>
          <w:lang w:val="pt-BR"/>
        </w:rPr>
        <w:t>1.</w:t>
      </w:r>
      <w:r>
        <w:rPr>
          <w:rFonts w:cs="Times New Roman"/>
          <w:spacing w:val="-3"/>
          <w:lang w:val="pt-BR"/>
        </w:rPr>
        <w:t xml:space="preserve"> </w:t>
      </w:r>
      <w:r>
        <w:rPr>
          <w:rFonts w:cs="Times New Roman"/>
          <w:lang w:val="pt-BR"/>
        </w:rPr>
        <w:t>O</w:t>
      </w:r>
      <w:r>
        <w:rPr>
          <w:rFonts w:cs="Times New Roman"/>
          <w:spacing w:val="-4"/>
          <w:lang w:val="pt-BR"/>
        </w:rPr>
        <w:t xml:space="preserve"> </w:t>
      </w:r>
      <w:r>
        <w:rPr>
          <w:rFonts w:cs="Times New Roman"/>
          <w:lang w:val="pt-BR"/>
        </w:rPr>
        <w:t xml:space="preserve">recurso </w:t>
      </w:r>
      <w:r>
        <w:rPr>
          <w:rFonts w:cs="Times New Roman"/>
          <w:spacing w:val="-60"/>
          <w:lang w:val="pt-BR"/>
        </w:rPr>
        <w:t xml:space="preserve"> </w:t>
      </w:r>
      <w:r>
        <w:rPr>
          <w:rFonts w:cs="Times New Roman"/>
          <w:lang w:val="pt-BR"/>
        </w:rPr>
        <w:lastRenderedPageBreak/>
        <w:t>extraordinário</w:t>
      </w:r>
      <w:r>
        <w:rPr>
          <w:rFonts w:cs="Times New Roman"/>
          <w:spacing w:val="-7"/>
          <w:lang w:val="pt-BR"/>
        </w:rPr>
        <w:t xml:space="preserve"> </w:t>
      </w:r>
      <w:r>
        <w:rPr>
          <w:rFonts w:cs="Times New Roman"/>
          <w:lang w:val="pt-BR"/>
        </w:rPr>
        <w:t>é</w:t>
      </w:r>
      <w:r>
        <w:rPr>
          <w:rFonts w:cs="Times New Roman"/>
          <w:spacing w:val="-7"/>
          <w:lang w:val="pt-BR"/>
        </w:rPr>
        <w:t xml:space="preserve"> </w:t>
      </w:r>
      <w:r>
        <w:rPr>
          <w:rFonts w:cs="Times New Roman"/>
          <w:lang w:val="pt-BR"/>
        </w:rPr>
        <w:t>instrumento</w:t>
      </w:r>
      <w:r>
        <w:rPr>
          <w:rFonts w:cs="Times New Roman"/>
          <w:spacing w:val="-7"/>
          <w:lang w:val="pt-BR"/>
        </w:rPr>
        <w:t xml:space="preserve"> </w:t>
      </w:r>
      <w:r>
        <w:rPr>
          <w:rFonts w:cs="Times New Roman"/>
          <w:lang w:val="pt-BR"/>
        </w:rPr>
        <w:t>de</w:t>
      </w:r>
      <w:r>
        <w:rPr>
          <w:rFonts w:cs="Times New Roman"/>
          <w:spacing w:val="-7"/>
          <w:lang w:val="pt-BR"/>
        </w:rPr>
        <w:t xml:space="preserve"> </w:t>
      </w:r>
      <w:r>
        <w:rPr>
          <w:rFonts w:cs="Times New Roman"/>
          <w:lang w:val="pt-BR"/>
        </w:rPr>
        <w:t>impugnação</w:t>
      </w:r>
      <w:r>
        <w:rPr>
          <w:rFonts w:cs="Times New Roman"/>
          <w:spacing w:val="-7"/>
          <w:lang w:val="pt-BR"/>
        </w:rPr>
        <w:t xml:space="preserve"> </w:t>
      </w:r>
      <w:r>
        <w:rPr>
          <w:rFonts w:cs="Times New Roman"/>
          <w:lang w:val="pt-BR"/>
        </w:rPr>
        <w:t>de</w:t>
      </w:r>
      <w:r>
        <w:rPr>
          <w:rFonts w:cs="Times New Roman"/>
          <w:spacing w:val="-6"/>
          <w:lang w:val="pt-BR"/>
        </w:rPr>
        <w:t xml:space="preserve"> </w:t>
      </w:r>
      <w:r>
        <w:rPr>
          <w:rFonts w:cs="Times New Roman"/>
          <w:lang w:val="pt-BR"/>
        </w:rPr>
        <w:t>decisão</w:t>
      </w:r>
      <w:r>
        <w:rPr>
          <w:rFonts w:cs="Times New Roman"/>
          <w:spacing w:val="-7"/>
          <w:lang w:val="pt-BR"/>
        </w:rPr>
        <w:t xml:space="preserve"> </w:t>
      </w:r>
      <w:r>
        <w:rPr>
          <w:rFonts w:cs="Times New Roman"/>
          <w:lang w:val="pt-BR"/>
        </w:rPr>
        <w:t>judicial</w:t>
      </w:r>
      <w:r>
        <w:rPr>
          <w:rFonts w:cs="Times New Roman"/>
          <w:spacing w:val="-7"/>
          <w:lang w:val="pt-BR"/>
        </w:rPr>
        <w:t xml:space="preserve"> </w:t>
      </w:r>
      <w:r>
        <w:rPr>
          <w:rFonts w:cs="Times New Roman"/>
          <w:lang w:val="pt-BR"/>
        </w:rPr>
        <w:t>inadequado</w:t>
      </w:r>
      <w:r>
        <w:rPr>
          <w:rFonts w:cs="Times New Roman"/>
          <w:spacing w:val="-7"/>
          <w:lang w:val="pt-BR"/>
        </w:rPr>
        <w:t xml:space="preserve"> </w:t>
      </w:r>
      <w:r>
        <w:rPr>
          <w:rFonts w:cs="Times New Roman"/>
          <w:lang w:val="pt-BR"/>
        </w:rPr>
        <w:t>para</w:t>
      </w:r>
      <w:r>
        <w:rPr>
          <w:rFonts w:cs="Times New Roman"/>
          <w:spacing w:val="-7"/>
          <w:lang w:val="pt-BR"/>
        </w:rPr>
        <w:t xml:space="preserve"> </w:t>
      </w:r>
      <w:r>
        <w:rPr>
          <w:rFonts w:cs="Times New Roman"/>
          <w:lang w:val="pt-BR"/>
        </w:rPr>
        <w:t>a</w:t>
      </w:r>
      <w:r>
        <w:rPr>
          <w:rFonts w:cs="Times New Roman"/>
          <w:spacing w:val="-7"/>
          <w:lang w:val="pt-BR"/>
        </w:rPr>
        <w:t xml:space="preserve"> </w:t>
      </w:r>
      <w:r>
        <w:rPr>
          <w:rFonts w:cs="Times New Roman"/>
          <w:lang w:val="pt-BR"/>
        </w:rPr>
        <w:t>análise</w:t>
      </w:r>
      <w:r>
        <w:rPr>
          <w:rFonts w:cs="Times New Roman"/>
          <w:spacing w:val="-6"/>
          <w:lang w:val="pt-BR"/>
        </w:rPr>
        <w:t xml:space="preserve"> </w:t>
      </w:r>
      <w:r>
        <w:rPr>
          <w:rFonts w:cs="Times New Roman"/>
          <w:lang w:val="pt-BR"/>
        </w:rPr>
        <w:t>de matéria</w:t>
      </w:r>
      <w:r>
        <w:rPr>
          <w:rFonts w:cs="Times New Roman"/>
          <w:spacing w:val="-7"/>
          <w:lang w:val="pt-BR"/>
        </w:rPr>
        <w:t xml:space="preserve"> </w:t>
      </w:r>
      <w:r>
        <w:rPr>
          <w:rFonts w:cs="Times New Roman"/>
          <w:lang w:val="pt-BR"/>
        </w:rPr>
        <w:t>infraconstitucional,</w:t>
      </w:r>
      <w:r>
        <w:rPr>
          <w:rFonts w:cs="Times New Roman"/>
          <w:spacing w:val="-7"/>
          <w:lang w:val="pt-BR"/>
        </w:rPr>
        <w:t xml:space="preserve"> </w:t>
      </w:r>
      <w:r>
        <w:rPr>
          <w:rFonts w:cs="Times New Roman"/>
          <w:lang w:val="pt-BR"/>
        </w:rPr>
        <w:t>bem</w:t>
      </w:r>
      <w:r>
        <w:rPr>
          <w:rFonts w:cs="Times New Roman"/>
          <w:spacing w:val="-7"/>
          <w:lang w:val="pt-BR"/>
        </w:rPr>
        <w:t xml:space="preserve"> </w:t>
      </w:r>
      <w:r>
        <w:rPr>
          <w:rFonts w:cs="Times New Roman"/>
          <w:lang w:val="pt-BR"/>
        </w:rPr>
        <w:t>como</w:t>
      </w:r>
      <w:r>
        <w:rPr>
          <w:rFonts w:cs="Times New Roman"/>
          <w:spacing w:val="-6"/>
          <w:lang w:val="pt-BR"/>
        </w:rPr>
        <w:t xml:space="preserve"> </w:t>
      </w:r>
      <w:r>
        <w:rPr>
          <w:rFonts w:cs="Times New Roman"/>
          <w:lang w:val="pt-BR"/>
        </w:rPr>
        <w:t>para</w:t>
      </w:r>
      <w:r>
        <w:rPr>
          <w:rFonts w:cs="Times New Roman"/>
          <w:spacing w:val="-7"/>
          <w:lang w:val="pt-BR"/>
        </w:rPr>
        <w:t xml:space="preserve"> </w:t>
      </w:r>
      <w:r>
        <w:rPr>
          <w:rFonts w:cs="Times New Roman"/>
          <w:lang w:val="pt-BR"/>
        </w:rPr>
        <w:t>a</w:t>
      </w:r>
      <w:r>
        <w:rPr>
          <w:rFonts w:cs="Times New Roman"/>
          <w:spacing w:val="-7"/>
          <w:lang w:val="pt-BR"/>
        </w:rPr>
        <w:t xml:space="preserve"> </w:t>
      </w:r>
      <w:r>
        <w:rPr>
          <w:rFonts w:cs="Times New Roman"/>
          <w:lang w:val="pt-BR"/>
        </w:rPr>
        <w:t>valoração</w:t>
      </w:r>
      <w:r>
        <w:rPr>
          <w:rFonts w:cs="Times New Roman"/>
          <w:spacing w:val="-6"/>
          <w:lang w:val="pt-BR"/>
        </w:rPr>
        <w:t xml:space="preserve"> </w:t>
      </w:r>
      <w:r>
        <w:rPr>
          <w:rFonts w:cs="Times New Roman"/>
          <w:lang w:val="pt-BR"/>
        </w:rPr>
        <w:t>e</w:t>
      </w:r>
      <w:r>
        <w:rPr>
          <w:rFonts w:cs="Times New Roman"/>
          <w:spacing w:val="-7"/>
          <w:lang w:val="pt-BR"/>
        </w:rPr>
        <w:t xml:space="preserve"> </w:t>
      </w:r>
      <w:r>
        <w:rPr>
          <w:rFonts w:cs="Times New Roman"/>
          <w:lang w:val="pt-BR"/>
        </w:rPr>
        <w:t>exame</w:t>
      </w:r>
      <w:r>
        <w:rPr>
          <w:rFonts w:cs="Times New Roman"/>
          <w:spacing w:val="-7"/>
          <w:lang w:val="pt-BR"/>
        </w:rPr>
        <w:t xml:space="preserve"> </w:t>
      </w:r>
      <w:r>
        <w:rPr>
          <w:rFonts w:cs="Times New Roman"/>
          <w:lang w:val="pt-BR"/>
        </w:rPr>
        <w:t>minucioso</w:t>
      </w:r>
      <w:r>
        <w:rPr>
          <w:rFonts w:cs="Times New Roman"/>
          <w:spacing w:val="-6"/>
          <w:lang w:val="pt-BR"/>
        </w:rPr>
        <w:t xml:space="preserve"> </w:t>
      </w:r>
      <w:r>
        <w:rPr>
          <w:rFonts w:cs="Times New Roman"/>
          <w:lang w:val="pt-BR"/>
        </w:rPr>
        <w:t>do</w:t>
      </w:r>
      <w:r>
        <w:rPr>
          <w:rFonts w:cs="Times New Roman"/>
          <w:spacing w:val="-7"/>
          <w:lang w:val="pt-BR"/>
        </w:rPr>
        <w:t xml:space="preserve"> </w:t>
      </w:r>
      <w:r>
        <w:rPr>
          <w:rFonts w:cs="Times New Roman"/>
          <w:lang w:val="pt-BR"/>
        </w:rPr>
        <w:t xml:space="preserve">acervo </w:t>
      </w:r>
      <w:r>
        <w:rPr>
          <w:rFonts w:cs="Times New Roman"/>
          <w:spacing w:val="-60"/>
          <w:lang w:val="pt-BR"/>
        </w:rPr>
        <w:t xml:space="preserve"> </w:t>
      </w:r>
      <w:r>
        <w:rPr>
          <w:rFonts w:cs="Times New Roman"/>
          <w:lang w:val="pt-BR"/>
        </w:rPr>
        <w:t>fático-probatório</w:t>
      </w:r>
      <w:r>
        <w:rPr>
          <w:rFonts w:cs="Times New Roman"/>
          <w:spacing w:val="-6"/>
          <w:lang w:val="pt-BR"/>
        </w:rPr>
        <w:t xml:space="preserve"> </w:t>
      </w:r>
      <w:r>
        <w:rPr>
          <w:rFonts w:cs="Times New Roman"/>
          <w:lang w:val="pt-BR"/>
        </w:rPr>
        <w:t>engendrado</w:t>
      </w:r>
      <w:r>
        <w:rPr>
          <w:rFonts w:cs="Times New Roman"/>
          <w:spacing w:val="-5"/>
          <w:lang w:val="pt-BR"/>
        </w:rPr>
        <w:t xml:space="preserve"> </w:t>
      </w:r>
      <w:r>
        <w:rPr>
          <w:rFonts w:cs="Times New Roman"/>
          <w:lang w:val="pt-BR"/>
        </w:rPr>
        <w:t>nos</w:t>
      </w:r>
      <w:r>
        <w:rPr>
          <w:rFonts w:cs="Times New Roman"/>
          <w:spacing w:val="-6"/>
          <w:lang w:val="pt-BR"/>
        </w:rPr>
        <w:t xml:space="preserve"> </w:t>
      </w:r>
      <w:r>
        <w:rPr>
          <w:rFonts w:cs="Times New Roman"/>
          <w:lang w:val="pt-BR"/>
        </w:rPr>
        <w:t>autos</w:t>
      </w:r>
      <w:r>
        <w:rPr>
          <w:rFonts w:cs="Times New Roman"/>
          <w:spacing w:val="-5"/>
          <w:lang w:val="pt-BR"/>
        </w:rPr>
        <w:t xml:space="preserve"> </w:t>
      </w:r>
      <w:r>
        <w:rPr>
          <w:rFonts w:cs="Times New Roman"/>
          <w:lang w:val="pt-BR"/>
        </w:rPr>
        <w:t>(Súmula</w:t>
      </w:r>
      <w:r>
        <w:rPr>
          <w:rFonts w:cs="Times New Roman"/>
          <w:spacing w:val="-6"/>
          <w:lang w:val="pt-BR"/>
        </w:rPr>
        <w:t xml:space="preserve"> </w:t>
      </w:r>
      <w:r>
        <w:rPr>
          <w:rFonts w:cs="Times New Roman"/>
          <w:lang w:val="pt-BR"/>
        </w:rPr>
        <w:t>279</w:t>
      </w:r>
      <w:r>
        <w:rPr>
          <w:rFonts w:cs="Times New Roman"/>
          <w:spacing w:val="-5"/>
          <w:lang w:val="pt-BR"/>
        </w:rPr>
        <w:t xml:space="preserve"> </w:t>
      </w:r>
      <w:r>
        <w:rPr>
          <w:rFonts w:cs="Times New Roman"/>
          <w:lang w:val="pt-BR"/>
        </w:rPr>
        <w:t>do</w:t>
      </w:r>
      <w:r>
        <w:rPr>
          <w:rFonts w:cs="Times New Roman"/>
          <w:spacing w:val="-6"/>
          <w:lang w:val="pt-BR"/>
        </w:rPr>
        <w:t xml:space="preserve"> </w:t>
      </w:r>
      <w:r>
        <w:rPr>
          <w:rFonts w:cs="Times New Roman"/>
          <w:lang w:val="pt-BR"/>
        </w:rPr>
        <w:t>STF).</w:t>
      </w:r>
      <w:r>
        <w:rPr>
          <w:rFonts w:cs="Times New Roman"/>
          <w:spacing w:val="-5"/>
          <w:lang w:val="pt-BR"/>
        </w:rPr>
        <w:t xml:space="preserve"> </w:t>
      </w:r>
      <w:r>
        <w:rPr>
          <w:rFonts w:cs="Times New Roman"/>
          <w:lang w:val="pt-BR"/>
        </w:rPr>
        <w:t>2.</w:t>
      </w:r>
      <w:r>
        <w:rPr>
          <w:rFonts w:cs="Times New Roman"/>
          <w:spacing w:val="-18"/>
          <w:lang w:val="pt-BR"/>
        </w:rPr>
        <w:t xml:space="preserve"> </w:t>
      </w:r>
      <w:r>
        <w:rPr>
          <w:rFonts w:cs="Times New Roman"/>
          <w:lang w:val="pt-BR"/>
        </w:rPr>
        <w:t>Agravo</w:t>
      </w:r>
      <w:r>
        <w:rPr>
          <w:rFonts w:cs="Times New Roman"/>
          <w:spacing w:val="-6"/>
          <w:lang w:val="pt-BR"/>
        </w:rPr>
        <w:t xml:space="preserve"> </w:t>
      </w:r>
      <w:r>
        <w:rPr>
          <w:rFonts w:cs="Times New Roman"/>
          <w:lang w:val="pt-BR"/>
        </w:rPr>
        <w:t>interno</w:t>
      </w:r>
      <w:r>
        <w:rPr>
          <w:rFonts w:cs="Times New Roman"/>
          <w:spacing w:val="-5"/>
          <w:lang w:val="pt-BR"/>
        </w:rPr>
        <w:t xml:space="preserve"> </w:t>
      </w:r>
      <w:r>
        <w:rPr>
          <w:rFonts w:cs="Times New Roman"/>
          <w:lang w:val="pt-BR"/>
        </w:rPr>
        <w:t xml:space="preserve">desprovido, </w:t>
      </w:r>
      <w:r>
        <w:rPr>
          <w:rFonts w:cs="Times New Roman"/>
          <w:spacing w:val="-60"/>
          <w:lang w:val="pt-BR"/>
        </w:rPr>
        <w:t xml:space="preserve"> </w:t>
      </w:r>
      <w:r>
        <w:rPr>
          <w:rFonts w:cs="Times New Roman"/>
          <w:lang w:val="pt-BR"/>
        </w:rPr>
        <w:t>com</w:t>
      </w:r>
      <w:r>
        <w:rPr>
          <w:rFonts w:cs="Times New Roman"/>
          <w:spacing w:val="-5"/>
          <w:lang w:val="pt-BR"/>
        </w:rPr>
        <w:t xml:space="preserve"> </w:t>
      </w:r>
      <w:r>
        <w:rPr>
          <w:rFonts w:cs="Times New Roman"/>
          <w:lang w:val="pt-BR"/>
        </w:rPr>
        <w:t>imposição</w:t>
      </w:r>
      <w:r>
        <w:rPr>
          <w:rFonts w:cs="Times New Roman"/>
          <w:spacing w:val="-4"/>
          <w:lang w:val="pt-BR"/>
        </w:rPr>
        <w:t xml:space="preserve"> </w:t>
      </w:r>
      <w:r>
        <w:rPr>
          <w:rFonts w:cs="Times New Roman"/>
          <w:lang w:val="pt-BR"/>
        </w:rPr>
        <w:t>de</w:t>
      </w:r>
      <w:r>
        <w:rPr>
          <w:rFonts w:cs="Times New Roman"/>
          <w:spacing w:val="-4"/>
          <w:lang w:val="pt-BR"/>
        </w:rPr>
        <w:t xml:space="preserve"> </w:t>
      </w:r>
      <w:r>
        <w:rPr>
          <w:rFonts w:cs="Times New Roman"/>
          <w:lang w:val="pt-BR"/>
        </w:rPr>
        <w:t>multa</w:t>
      </w:r>
      <w:r>
        <w:rPr>
          <w:rFonts w:cs="Times New Roman"/>
          <w:spacing w:val="-5"/>
          <w:lang w:val="pt-BR"/>
        </w:rPr>
        <w:t xml:space="preserve"> </w:t>
      </w:r>
      <w:r>
        <w:rPr>
          <w:rFonts w:cs="Times New Roman"/>
          <w:lang w:val="pt-BR"/>
        </w:rPr>
        <w:t>de</w:t>
      </w:r>
      <w:r>
        <w:rPr>
          <w:rFonts w:cs="Times New Roman"/>
          <w:spacing w:val="-4"/>
          <w:lang w:val="pt-BR"/>
        </w:rPr>
        <w:t xml:space="preserve"> </w:t>
      </w:r>
      <w:r>
        <w:rPr>
          <w:rFonts w:cs="Times New Roman"/>
          <w:lang w:val="pt-BR"/>
        </w:rPr>
        <w:t>5%</w:t>
      </w:r>
      <w:r>
        <w:rPr>
          <w:rFonts w:cs="Times New Roman"/>
          <w:spacing w:val="-4"/>
          <w:lang w:val="pt-BR"/>
        </w:rPr>
        <w:t xml:space="preserve"> </w:t>
      </w:r>
      <w:r>
        <w:rPr>
          <w:rFonts w:cs="Times New Roman"/>
          <w:lang w:val="pt-BR"/>
        </w:rPr>
        <w:t>(cinco</w:t>
      </w:r>
      <w:r>
        <w:rPr>
          <w:rFonts w:cs="Times New Roman"/>
          <w:spacing w:val="-5"/>
          <w:lang w:val="pt-BR"/>
        </w:rPr>
        <w:t xml:space="preserve"> </w:t>
      </w:r>
      <w:r>
        <w:rPr>
          <w:rFonts w:cs="Times New Roman"/>
          <w:lang w:val="pt-BR"/>
        </w:rPr>
        <w:t>por</w:t>
      </w:r>
      <w:r>
        <w:rPr>
          <w:rFonts w:cs="Times New Roman"/>
          <w:spacing w:val="-4"/>
          <w:lang w:val="pt-BR"/>
        </w:rPr>
        <w:t xml:space="preserve"> </w:t>
      </w:r>
      <w:r>
        <w:rPr>
          <w:rFonts w:cs="Times New Roman"/>
          <w:lang w:val="pt-BR"/>
        </w:rPr>
        <w:t>cento)</w:t>
      </w:r>
      <w:r>
        <w:rPr>
          <w:rFonts w:cs="Times New Roman"/>
          <w:spacing w:val="-4"/>
          <w:lang w:val="pt-BR"/>
        </w:rPr>
        <w:t xml:space="preserve"> </w:t>
      </w:r>
      <w:r>
        <w:rPr>
          <w:rFonts w:cs="Times New Roman"/>
          <w:lang w:val="pt-BR"/>
        </w:rPr>
        <w:t>do</w:t>
      </w:r>
      <w:r>
        <w:rPr>
          <w:rFonts w:cs="Times New Roman"/>
          <w:spacing w:val="-5"/>
          <w:lang w:val="pt-BR"/>
        </w:rPr>
        <w:t xml:space="preserve"> </w:t>
      </w:r>
      <w:r>
        <w:rPr>
          <w:rFonts w:cs="Times New Roman"/>
          <w:lang w:val="pt-BR"/>
        </w:rPr>
        <w:t>valor</w:t>
      </w:r>
      <w:r>
        <w:rPr>
          <w:rFonts w:cs="Times New Roman"/>
          <w:spacing w:val="-4"/>
          <w:lang w:val="pt-BR"/>
        </w:rPr>
        <w:t xml:space="preserve"> </w:t>
      </w:r>
      <w:r>
        <w:rPr>
          <w:rFonts w:cs="Times New Roman"/>
          <w:lang w:val="pt-BR"/>
        </w:rPr>
        <w:t>atualizado</w:t>
      </w:r>
      <w:r>
        <w:rPr>
          <w:rFonts w:cs="Times New Roman"/>
          <w:spacing w:val="-4"/>
          <w:lang w:val="pt-BR"/>
        </w:rPr>
        <w:t xml:space="preserve"> </w:t>
      </w:r>
      <w:r>
        <w:rPr>
          <w:rFonts w:cs="Times New Roman"/>
          <w:lang w:val="pt-BR"/>
        </w:rPr>
        <w:t>da</w:t>
      </w:r>
      <w:r>
        <w:rPr>
          <w:rFonts w:cs="Times New Roman"/>
          <w:spacing w:val="-5"/>
          <w:lang w:val="pt-BR"/>
        </w:rPr>
        <w:t xml:space="preserve"> </w:t>
      </w:r>
      <w:r>
        <w:rPr>
          <w:rFonts w:cs="Times New Roman"/>
          <w:lang w:val="pt-BR"/>
        </w:rPr>
        <w:t>causa</w:t>
      </w:r>
      <w:r>
        <w:rPr>
          <w:rFonts w:cs="Times New Roman"/>
          <w:spacing w:val="-4"/>
          <w:lang w:val="pt-BR"/>
        </w:rPr>
        <w:t xml:space="preserve"> </w:t>
      </w:r>
      <w:r>
        <w:rPr>
          <w:rFonts w:cs="Times New Roman"/>
          <w:lang w:val="pt-BR"/>
        </w:rPr>
        <w:t>(artigo</w:t>
      </w:r>
      <w:r>
        <w:rPr>
          <w:rFonts w:cs="Times New Roman"/>
          <w:spacing w:val="-4"/>
          <w:lang w:val="pt-BR"/>
        </w:rPr>
        <w:t xml:space="preserve"> </w:t>
      </w:r>
      <w:r>
        <w:rPr>
          <w:rFonts w:cs="Times New Roman"/>
          <w:lang w:val="pt-BR"/>
        </w:rPr>
        <w:t>1.021, §</w:t>
      </w:r>
      <w:r>
        <w:rPr>
          <w:rFonts w:cs="Times New Roman"/>
          <w:spacing w:val="-4"/>
          <w:lang w:val="pt-BR"/>
        </w:rPr>
        <w:t xml:space="preserve"> </w:t>
      </w:r>
      <w:r>
        <w:rPr>
          <w:rFonts w:cs="Times New Roman"/>
          <w:lang w:val="pt-BR"/>
        </w:rPr>
        <w:t>4º,</w:t>
      </w:r>
      <w:r>
        <w:rPr>
          <w:rFonts w:cs="Times New Roman"/>
          <w:spacing w:val="-4"/>
          <w:lang w:val="pt-BR"/>
        </w:rPr>
        <w:t xml:space="preserve"> </w:t>
      </w:r>
      <w:r>
        <w:rPr>
          <w:rFonts w:cs="Times New Roman"/>
          <w:lang w:val="pt-BR"/>
        </w:rPr>
        <w:t>do</w:t>
      </w:r>
      <w:r>
        <w:rPr>
          <w:rFonts w:cs="Times New Roman"/>
          <w:spacing w:val="-4"/>
          <w:lang w:val="pt-BR"/>
        </w:rPr>
        <w:t xml:space="preserve"> </w:t>
      </w:r>
      <w:r>
        <w:rPr>
          <w:rFonts w:cs="Times New Roman"/>
          <w:lang w:val="pt-BR"/>
        </w:rPr>
        <w:t>CPC),</w:t>
      </w:r>
      <w:r>
        <w:rPr>
          <w:rFonts w:cs="Times New Roman"/>
          <w:spacing w:val="-4"/>
          <w:lang w:val="pt-BR"/>
        </w:rPr>
        <w:t xml:space="preserve"> </w:t>
      </w:r>
      <w:r>
        <w:rPr>
          <w:rFonts w:cs="Times New Roman"/>
          <w:lang w:val="pt-BR"/>
        </w:rPr>
        <w:t>caso</w:t>
      </w:r>
      <w:r>
        <w:rPr>
          <w:rFonts w:cs="Times New Roman"/>
          <w:spacing w:val="-4"/>
          <w:lang w:val="pt-BR"/>
        </w:rPr>
        <w:t xml:space="preserve"> </w:t>
      </w:r>
      <w:r>
        <w:rPr>
          <w:rFonts w:cs="Times New Roman"/>
          <w:lang w:val="pt-BR"/>
        </w:rPr>
        <w:t>seja</w:t>
      </w:r>
      <w:r>
        <w:rPr>
          <w:rFonts w:cs="Times New Roman"/>
          <w:spacing w:val="-3"/>
          <w:lang w:val="pt-BR"/>
        </w:rPr>
        <w:t xml:space="preserve"> </w:t>
      </w:r>
      <w:r>
        <w:rPr>
          <w:rFonts w:cs="Times New Roman"/>
          <w:lang w:val="pt-BR"/>
        </w:rPr>
        <w:t>unânime</w:t>
      </w:r>
      <w:r>
        <w:rPr>
          <w:rFonts w:cs="Times New Roman"/>
          <w:spacing w:val="-4"/>
          <w:lang w:val="pt-BR"/>
        </w:rPr>
        <w:t xml:space="preserve"> </w:t>
      </w:r>
      <w:r>
        <w:rPr>
          <w:rFonts w:cs="Times New Roman"/>
          <w:lang w:val="pt-BR"/>
        </w:rPr>
        <w:t>a</w:t>
      </w:r>
      <w:r>
        <w:rPr>
          <w:rFonts w:cs="Times New Roman"/>
          <w:spacing w:val="-4"/>
          <w:lang w:val="pt-BR"/>
        </w:rPr>
        <w:t xml:space="preserve"> </w:t>
      </w:r>
      <w:r>
        <w:rPr>
          <w:rFonts w:cs="Times New Roman"/>
          <w:lang w:val="pt-BR"/>
        </w:rPr>
        <w:t>votação.</w:t>
      </w:r>
      <w:r>
        <w:rPr>
          <w:rFonts w:cs="Times New Roman"/>
          <w:spacing w:val="-4"/>
          <w:lang w:val="pt-BR"/>
        </w:rPr>
        <w:t xml:space="preserve"> </w:t>
      </w:r>
      <w:r>
        <w:rPr>
          <w:rFonts w:cs="Times New Roman"/>
          <w:lang w:val="pt-BR"/>
        </w:rPr>
        <w:t>3.</w:t>
      </w:r>
      <w:r>
        <w:rPr>
          <w:rFonts w:cs="Times New Roman"/>
          <w:spacing w:val="-4"/>
          <w:lang w:val="pt-BR"/>
        </w:rPr>
        <w:t xml:space="preserve"> </w:t>
      </w:r>
      <w:r>
        <w:rPr>
          <w:rFonts w:cs="Times New Roman"/>
          <w:lang w:val="pt-BR"/>
        </w:rPr>
        <w:t>Honorários</w:t>
      </w:r>
      <w:r>
        <w:rPr>
          <w:rFonts w:cs="Times New Roman"/>
          <w:spacing w:val="-3"/>
          <w:lang w:val="pt-BR"/>
        </w:rPr>
        <w:t xml:space="preserve"> </w:t>
      </w:r>
      <w:r>
        <w:rPr>
          <w:rFonts w:cs="Times New Roman"/>
          <w:lang w:val="pt-BR"/>
        </w:rPr>
        <w:t>advocatícios</w:t>
      </w:r>
      <w:r>
        <w:rPr>
          <w:rFonts w:cs="Times New Roman"/>
          <w:spacing w:val="-4"/>
          <w:lang w:val="pt-BR"/>
        </w:rPr>
        <w:t xml:space="preserve"> </w:t>
      </w:r>
      <w:r>
        <w:rPr>
          <w:rFonts w:cs="Times New Roman"/>
          <w:lang w:val="pt-BR"/>
        </w:rPr>
        <w:t>majorados</w:t>
      </w:r>
      <w:r>
        <w:rPr>
          <w:rFonts w:cs="Times New Roman"/>
          <w:spacing w:val="-4"/>
          <w:lang w:val="pt-BR"/>
        </w:rPr>
        <w:t xml:space="preserve"> </w:t>
      </w:r>
      <w:r>
        <w:rPr>
          <w:rFonts w:cs="Times New Roman"/>
          <w:lang w:val="pt-BR"/>
        </w:rPr>
        <w:t xml:space="preserve">ao </w:t>
      </w:r>
      <w:r>
        <w:rPr>
          <w:rFonts w:cs="Times New Roman"/>
          <w:spacing w:val="-60"/>
          <w:lang w:val="pt-BR"/>
        </w:rPr>
        <w:t xml:space="preserve"> </w:t>
      </w:r>
      <w:r>
        <w:rPr>
          <w:rFonts w:cs="Times New Roman"/>
          <w:lang w:val="pt-BR"/>
        </w:rPr>
        <w:t>máximo</w:t>
      </w:r>
      <w:r>
        <w:rPr>
          <w:rFonts w:cs="Times New Roman"/>
          <w:spacing w:val="-6"/>
          <w:lang w:val="pt-BR"/>
        </w:rPr>
        <w:t xml:space="preserve"> </w:t>
      </w:r>
      <w:r>
        <w:rPr>
          <w:rFonts w:cs="Times New Roman"/>
          <w:lang w:val="pt-BR"/>
        </w:rPr>
        <w:t>legal</w:t>
      </w:r>
      <w:r>
        <w:rPr>
          <w:rFonts w:cs="Times New Roman"/>
          <w:spacing w:val="-6"/>
          <w:lang w:val="pt-BR"/>
        </w:rPr>
        <w:t xml:space="preserve"> </w:t>
      </w:r>
      <w:r>
        <w:rPr>
          <w:rFonts w:cs="Times New Roman"/>
          <w:lang w:val="pt-BR"/>
        </w:rPr>
        <w:t>em</w:t>
      </w:r>
      <w:r>
        <w:rPr>
          <w:rFonts w:cs="Times New Roman"/>
          <w:spacing w:val="-5"/>
          <w:lang w:val="pt-BR"/>
        </w:rPr>
        <w:t xml:space="preserve"> </w:t>
      </w:r>
      <w:r>
        <w:rPr>
          <w:rFonts w:cs="Times New Roman"/>
          <w:lang w:val="pt-BR"/>
        </w:rPr>
        <w:t>desfavor</w:t>
      </w:r>
      <w:r>
        <w:rPr>
          <w:rFonts w:cs="Times New Roman"/>
          <w:spacing w:val="-6"/>
          <w:lang w:val="pt-BR"/>
        </w:rPr>
        <w:t xml:space="preserve"> </w:t>
      </w:r>
      <w:r>
        <w:rPr>
          <w:rFonts w:cs="Times New Roman"/>
          <w:lang w:val="pt-BR"/>
        </w:rPr>
        <w:t>da</w:t>
      </w:r>
      <w:r>
        <w:rPr>
          <w:rFonts w:cs="Times New Roman"/>
          <w:spacing w:val="-5"/>
          <w:lang w:val="pt-BR"/>
        </w:rPr>
        <w:t xml:space="preserve"> </w:t>
      </w:r>
      <w:r>
        <w:rPr>
          <w:rFonts w:cs="Times New Roman"/>
          <w:lang w:val="pt-BR"/>
        </w:rPr>
        <w:t>parte</w:t>
      </w:r>
      <w:r>
        <w:rPr>
          <w:rFonts w:cs="Times New Roman"/>
          <w:spacing w:val="-6"/>
          <w:lang w:val="pt-BR"/>
        </w:rPr>
        <w:t xml:space="preserve"> </w:t>
      </w:r>
      <w:r>
        <w:rPr>
          <w:rFonts w:cs="Times New Roman"/>
          <w:lang w:val="pt-BR"/>
        </w:rPr>
        <w:t>recorrente,</w:t>
      </w:r>
      <w:r>
        <w:rPr>
          <w:rFonts w:cs="Times New Roman"/>
          <w:spacing w:val="-5"/>
          <w:lang w:val="pt-BR"/>
        </w:rPr>
        <w:t xml:space="preserve"> </w:t>
      </w:r>
      <w:r>
        <w:rPr>
          <w:rFonts w:cs="Times New Roman"/>
          <w:lang w:val="pt-BR"/>
        </w:rPr>
        <w:t>caso</w:t>
      </w:r>
      <w:r>
        <w:rPr>
          <w:rFonts w:cs="Times New Roman"/>
          <w:spacing w:val="-6"/>
          <w:lang w:val="pt-BR"/>
        </w:rPr>
        <w:t xml:space="preserve"> </w:t>
      </w:r>
      <w:r>
        <w:rPr>
          <w:rFonts w:cs="Times New Roman"/>
          <w:lang w:val="pt-BR"/>
        </w:rPr>
        <w:t>as</w:t>
      </w:r>
      <w:r>
        <w:rPr>
          <w:rFonts w:cs="Times New Roman"/>
          <w:spacing w:val="-5"/>
          <w:lang w:val="pt-BR"/>
        </w:rPr>
        <w:t xml:space="preserve"> </w:t>
      </w:r>
      <w:r>
        <w:rPr>
          <w:rFonts w:cs="Times New Roman"/>
          <w:lang w:val="pt-BR"/>
        </w:rPr>
        <w:t>instâncias</w:t>
      </w:r>
      <w:r>
        <w:rPr>
          <w:rFonts w:cs="Times New Roman"/>
          <w:spacing w:val="-6"/>
          <w:lang w:val="pt-BR"/>
        </w:rPr>
        <w:t xml:space="preserve"> </w:t>
      </w:r>
      <w:r>
        <w:rPr>
          <w:rFonts w:cs="Times New Roman"/>
          <w:lang w:val="pt-BR"/>
        </w:rPr>
        <w:t>de</w:t>
      </w:r>
      <w:r>
        <w:rPr>
          <w:rFonts w:cs="Times New Roman"/>
          <w:spacing w:val="-6"/>
          <w:lang w:val="pt-BR"/>
        </w:rPr>
        <w:t xml:space="preserve"> </w:t>
      </w:r>
      <w:r>
        <w:rPr>
          <w:rFonts w:cs="Times New Roman"/>
          <w:lang w:val="pt-BR"/>
        </w:rPr>
        <w:t>origem</w:t>
      </w:r>
      <w:r>
        <w:rPr>
          <w:rFonts w:cs="Times New Roman"/>
          <w:spacing w:val="-5"/>
          <w:lang w:val="pt-BR"/>
        </w:rPr>
        <w:t xml:space="preserve"> </w:t>
      </w:r>
      <w:r>
        <w:rPr>
          <w:rFonts w:cs="Times New Roman"/>
          <w:lang w:val="pt-BR"/>
        </w:rPr>
        <w:t>os</w:t>
      </w:r>
      <w:r>
        <w:rPr>
          <w:rFonts w:cs="Times New Roman"/>
          <w:spacing w:val="-6"/>
          <w:lang w:val="pt-BR"/>
        </w:rPr>
        <w:t xml:space="preserve"> </w:t>
      </w:r>
      <w:r>
        <w:rPr>
          <w:rFonts w:cs="Times New Roman"/>
          <w:lang w:val="pt-BR"/>
        </w:rPr>
        <w:t>tenham</w:t>
      </w:r>
      <w:r>
        <w:rPr>
          <w:rFonts w:cs="Times New Roman"/>
          <w:spacing w:val="-5"/>
          <w:lang w:val="pt-BR"/>
        </w:rPr>
        <w:t xml:space="preserve"> </w:t>
      </w:r>
      <w:r>
        <w:rPr>
          <w:rFonts w:cs="Times New Roman"/>
          <w:lang w:val="pt-BR"/>
        </w:rPr>
        <w:t>fixado, nos</w:t>
      </w:r>
      <w:r>
        <w:rPr>
          <w:rFonts w:cs="Times New Roman"/>
          <w:spacing w:val="-2"/>
          <w:lang w:val="pt-BR"/>
        </w:rPr>
        <w:t xml:space="preserve"> </w:t>
      </w:r>
      <w:r>
        <w:rPr>
          <w:rFonts w:cs="Times New Roman"/>
          <w:lang w:val="pt-BR"/>
        </w:rPr>
        <w:t>termos</w:t>
      </w:r>
      <w:r>
        <w:rPr>
          <w:rFonts w:cs="Times New Roman"/>
          <w:spacing w:val="-2"/>
          <w:lang w:val="pt-BR"/>
        </w:rPr>
        <w:t xml:space="preserve"> </w:t>
      </w:r>
      <w:r>
        <w:rPr>
          <w:rFonts w:cs="Times New Roman"/>
          <w:lang w:val="pt-BR"/>
        </w:rPr>
        <w:t>do</w:t>
      </w:r>
      <w:r>
        <w:rPr>
          <w:rFonts w:cs="Times New Roman"/>
          <w:spacing w:val="-2"/>
          <w:lang w:val="pt-BR"/>
        </w:rPr>
        <w:t xml:space="preserve"> </w:t>
      </w:r>
      <w:r>
        <w:rPr>
          <w:rFonts w:cs="Times New Roman"/>
          <w:lang w:val="pt-BR"/>
        </w:rPr>
        <w:t>artigo</w:t>
      </w:r>
      <w:r>
        <w:rPr>
          <w:rFonts w:cs="Times New Roman"/>
          <w:spacing w:val="-2"/>
          <w:lang w:val="pt-BR"/>
        </w:rPr>
        <w:t xml:space="preserve"> </w:t>
      </w:r>
      <w:r>
        <w:rPr>
          <w:rFonts w:cs="Times New Roman"/>
          <w:lang w:val="pt-BR"/>
        </w:rPr>
        <w:t>85,</w:t>
      </w:r>
      <w:r>
        <w:rPr>
          <w:rFonts w:cs="Times New Roman"/>
          <w:spacing w:val="-2"/>
          <w:lang w:val="pt-BR"/>
        </w:rPr>
        <w:t xml:space="preserve"> </w:t>
      </w:r>
      <w:r>
        <w:rPr>
          <w:rFonts w:cs="Times New Roman"/>
          <w:lang w:val="pt-BR"/>
        </w:rPr>
        <w:t>§</w:t>
      </w:r>
      <w:r>
        <w:rPr>
          <w:rFonts w:cs="Times New Roman"/>
          <w:spacing w:val="-2"/>
          <w:lang w:val="pt-BR"/>
        </w:rPr>
        <w:t xml:space="preserve"> </w:t>
      </w:r>
      <w:r>
        <w:rPr>
          <w:rFonts w:cs="Times New Roman"/>
          <w:spacing w:val="-3"/>
          <w:lang w:val="pt-BR"/>
        </w:rPr>
        <w:t>11,</w:t>
      </w:r>
      <w:r>
        <w:rPr>
          <w:rFonts w:cs="Times New Roman"/>
          <w:spacing w:val="-2"/>
          <w:lang w:val="pt-BR"/>
        </w:rPr>
        <w:t xml:space="preserve"> </w:t>
      </w:r>
      <w:r>
        <w:rPr>
          <w:rFonts w:cs="Times New Roman"/>
          <w:lang w:val="pt-BR"/>
        </w:rPr>
        <w:t>do</w:t>
      </w:r>
      <w:r>
        <w:rPr>
          <w:rFonts w:cs="Times New Roman"/>
          <w:spacing w:val="-2"/>
          <w:lang w:val="pt-BR"/>
        </w:rPr>
        <w:t xml:space="preserve"> </w:t>
      </w:r>
      <w:r>
        <w:rPr>
          <w:rFonts w:cs="Times New Roman"/>
          <w:lang w:val="pt-BR"/>
        </w:rPr>
        <w:t>Código</w:t>
      </w:r>
      <w:r>
        <w:rPr>
          <w:rFonts w:cs="Times New Roman"/>
          <w:spacing w:val="-2"/>
          <w:lang w:val="pt-BR"/>
        </w:rPr>
        <w:t xml:space="preserve"> </w:t>
      </w:r>
      <w:r>
        <w:rPr>
          <w:rFonts w:cs="Times New Roman"/>
          <w:lang w:val="pt-BR"/>
        </w:rPr>
        <w:t>de</w:t>
      </w:r>
      <w:r>
        <w:rPr>
          <w:rFonts w:cs="Times New Roman"/>
          <w:spacing w:val="-2"/>
          <w:lang w:val="pt-BR"/>
        </w:rPr>
        <w:t xml:space="preserve"> </w:t>
      </w:r>
      <w:r>
        <w:rPr>
          <w:rFonts w:cs="Times New Roman"/>
          <w:lang w:val="pt-BR"/>
        </w:rPr>
        <w:t>Processo</w:t>
      </w:r>
      <w:r>
        <w:rPr>
          <w:rFonts w:cs="Times New Roman"/>
          <w:spacing w:val="-2"/>
          <w:lang w:val="pt-BR"/>
        </w:rPr>
        <w:t xml:space="preserve"> </w:t>
      </w:r>
      <w:r>
        <w:rPr>
          <w:rFonts w:cs="Times New Roman"/>
          <w:lang w:val="pt-BR"/>
        </w:rPr>
        <w:t>Civil,</w:t>
      </w:r>
      <w:r>
        <w:rPr>
          <w:rFonts w:cs="Times New Roman"/>
          <w:spacing w:val="-1"/>
          <w:lang w:val="pt-BR"/>
        </w:rPr>
        <w:t xml:space="preserve"> </w:t>
      </w:r>
      <w:r>
        <w:rPr>
          <w:rFonts w:cs="Times New Roman"/>
          <w:lang w:val="pt-BR"/>
        </w:rPr>
        <w:t>observados</w:t>
      </w:r>
      <w:r>
        <w:rPr>
          <w:rFonts w:cs="Times New Roman"/>
          <w:spacing w:val="-2"/>
          <w:lang w:val="pt-BR"/>
        </w:rPr>
        <w:t xml:space="preserve"> </w:t>
      </w:r>
      <w:r>
        <w:rPr>
          <w:rFonts w:cs="Times New Roman"/>
          <w:lang w:val="pt-BR"/>
        </w:rPr>
        <w:t>os</w:t>
      </w:r>
      <w:r>
        <w:rPr>
          <w:rFonts w:cs="Times New Roman"/>
          <w:spacing w:val="-2"/>
          <w:lang w:val="pt-BR"/>
        </w:rPr>
        <w:t xml:space="preserve"> </w:t>
      </w:r>
      <w:r>
        <w:rPr>
          <w:rFonts w:cs="Times New Roman"/>
          <w:lang w:val="pt-BR"/>
        </w:rPr>
        <w:t>limites</w:t>
      </w:r>
      <w:r>
        <w:rPr>
          <w:rFonts w:cs="Times New Roman"/>
          <w:spacing w:val="-2"/>
          <w:lang w:val="pt-BR"/>
        </w:rPr>
        <w:t xml:space="preserve"> </w:t>
      </w:r>
      <w:r>
        <w:rPr>
          <w:rFonts w:cs="Times New Roman"/>
          <w:lang w:val="pt-BR"/>
        </w:rPr>
        <w:t>dos</w:t>
      </w:r>
      <w:r>
        <w:rPr>
          <w:rFonts w:cs="Times New Roman"/>
          <w:spacing w:val="-2"/>
          <w:lang w:val="pt-BR"/>
        </w:rPr>
        <w:t xml:space="preserve"> </w:t>
      </w:r>
      <w:r>
        <w:rPr>
          <w:rFonts w:cs="Times New Roman"/>
          <w:lang w:val="pt-BR"/>
        </w:rPr>
        <w:t>§§</w:t>
      </w:r>
      <w:r>
        <w:rPr>
          <w:rFonts w:cs="Times New Roman"/>
          <w:spacing w:val="-2"/>
          <w:lang w:val="pt-BR"/>
        </w:rPr>
        <w:t xml:space="preserve"> </w:t>
      </w:r>
      <w:r>
        <w:rPr>
          <w:rFonts w:cs="Times New Roman"/>
          <w:lang w:val="pt-BR"/>
        </w:rPr>
        <w:t>2º</w:t>
      </w:r>
      <w:r>
        <w:rPr>
          <w:rFonts w:cs="Times New Roman"/>
          <w:spacing w:val="-2"/>
          <w:lang w:val="pt-BR"/>
        </w:rPr>
        <w:t xml:space="preserve"> </w:t>
      </w:r>
      <w:r>
        <w:rPr>
          <w:rFonts w:cs="Times New Roman"/>
          <w:lang w:val="pt-BR"/>
        </w:rPr>
        <w:t xml:space="preserve">e </w:t>
      </w:r>
      <w:r>
        <w:rPr>
          <w:rFonts w:cs="Times New Roman"/>
          <w:spacing w:val="-60"/>
          <w:lang w:val="pt-BR"/>
        </w:rPr>
        <w:t xml:space="preserve"> </w:t>
      </w:r>
      <w:r>
        <w:rPr>
          <w:rFonts w:cs="Times New Roman"/>
          <w:lang w:val="pt-BR"/>
        </w:rPr>
        <w:t>3º</w:t>
      </w:r>
      <w:r>
        <w:rPr>
          <w:rFonts w:cs="Times New Roman"/>
          <w:spacing w:val="-6"/>
          <w:lang w:val="pt-BR"/>
        </w:rPr>
        <w:t xml:space="preserve"> </w:t>
      </w:r>
      <w:r>
        <w:rPr>
          <w:rFonts w:cs="Times New Roman"/>
          <w:lang w:val="pt-BR"/>
        </w:rPr>
        <w:t>e</w:t>
      </w:r>
      <w:r>
        <w:rPr>
          <w:rFonts w:cs="Times New Roman"/>
          <w:spacing w:val="-5"/>
          <w:lang w:val="pt-BR"/>
        </w:rPr>
        <w:t xml:space="preserve"> </w:t>
      </w:r>
      <w:r>
        <w:rPr>
          <w:rFonts w:cs="Times New Roman"/>
          <w:lang w:val="pt-BR"/>
        </w:rPr>
        <w:t>a</w:t>
      </w:r>
      <w:r>
        <w:rPr>
          <w:rFonts w:cs="Times New Roman"/>
          <w:spacing w:val="-5"/>
          <w:lang w:val="pt-BR"/>
        </w:rPr>
        <w:t xml:space="preserve"> </w:t>
      </w:r>
      <w:r>
        <w:rPr>
          <w:rFonts w:cs="Times New Roman"/>
          <w:lang w:val="pt-BR"/>
        </w:rPr>
        <w:t>eventual</w:t>
      </w:r>
      <w:r>
        <w:rPr>
          <w:rFonts w:cs="Times New Roman"/>
          <w:spacing w:val="-5"/>
          <w:lang w:val="pt-BR"/>
        </w:rPr>
        <w:t xml:space="preserve"> </w:t>
      </w:r>
      <w:r>
        <w:rPr>
          <w:rFonts w:cs="Times New Roman"/>
          <w:lang w:val="pt-BR"/>
        </w:rPr>
        <w:t>concessão</w:t>
      </w:r>
      <w:r>
        <w:rPr>
          <w:rFonts w:cs="Times New Roman"/>
          <w:spacing w:val="-6"/>
          <w:lang w:val="pt-BR"/>
        </w:rPr>
        <w:t xml:space="preserve"> </w:t>
      </w:r>
      <w:r>
        <w:rPr>
          <w:rFonts w:cs="Times New Roman"/>
          <w:lang w:val="pt-BR"/>
        </w:rPr>
        <w:t>de</w:t>
      </w:r>
      <w:r>
        <w:rPr>
          <w:rFonts w:cs="Times New Roman"/>
          <w:spacing w:val="-5"/>
          <w:lang w:val="pt-BR"/>
        </w:rPr>
        <w:t xml:space="preserve"> </w:t>
      </w:r>
      <w:r>
        <w:rPr>
          <w:rFonts w:cs="Times New Roman"/>
          <w:lang w:val="pt-BR"/>
        </w:rPr>
        <w:t>justiça</w:t>
      </w:r>
      <w:r>
        <w:rPr>
          <w:rFonts w:cs="Times New Roman"/>
          <w:spacing w:val="-5"/>
          <w:lang w:val="pt-BR"/>
        </w:rPr>
        <w:t xml:space="preserve"> </w:t>
      </w:r>
      <w:r>
        <w:rPr>
          <w:rFonts w:cs="Times New Roman"/>
          <w:lang w:val="pt-BR"/>
        </w:rPr>
        <w:t>gratuita.</w:t>
      </w:r>
    </w:p>
    <w:p w:rsidR="00CE6675" w:rsidRDefault="00CE6675" w:rsidP="00CE6675">
      <w:pPr>
        <w:pStyle w:val="Corpodetexto"/>
        <w:spacing w:before="240"/>
        <w:ind w:left="0"/>
        <w:jc w:val="both"/>
        <w:rPr>
          <w:rFonts w:cs="Times New Roman"/>
          <w:lang w:val="pt-BR"/>
        </w:rPr>
      </w:pPr>
      <w:r>
        <w:rPr>
          <w:rFonts w:cs="Times New Roman"/>
          <w:lang w:val="pt-BR"/>
        </w:rPr>
        <w:t>STF (ARE</w:t>
      </w:r>
      <w:r>
        <w:rPr>
          <w:rFonts w:cs="Times New Roman"/>
          <w:spacing w:val="-6"/>
          <w:lang w:val="pt-BR"/>
        </w:rPr>
        <w:t xml:space="preserve"> </w:t>
      </w:r>
      <w:r>
        <w:rPr>
          <w:rFonts w:cs="Times New Roman"/>
          <w:lang w:val="pt-BR"/>
        </w:rPr>
        <w:t>1348827</w:t>
      </w:r>
      <w:r>
        <w:rPr>
          <w:rFonts w:cs="Times New Roman"/>
          <w:spacing w:val="-18"/>
          <w:lang w:val="pt-BR"/>
        </w:rPr>
        <w:t xml:space="preserve"> </w:t>
      </w:r>
      <w:r>
        <w:rPr>
          <w:rFonts w:cs="Times New Roman"/>
          <w:lang w:val="pt-BR"/>
        </w:rPr>
        <w:t>AgR,</w:t>
      </w:r>
      <w:r>
        <w:rPr>
          <w:rFonts w:cs="Times New Roman"/>
          <w:spacing w:val="-5"/>
          <w:lang w:val="pt-BR"/>
        </w:rPr>
        <w:t xml:space="preserve"> </w:t>
      </w:r>
      <w:r>
        <w:rPr>
          <w:rFonts w:cs="Times New Roman"/>
          <w:lang w:val="pt-BR"/>
        </w:rPr>
        <w:t>Relator(a):</w:t>
      </w:r>
      <w:r>
        <w:rPr>
          <w:rFonts w:cs="Times New Roman"/>
          <w:spacing w:val="-6"/>
          <w:lang w:val="pt-BR"/>
        </w:rPr>
        <w:t xml:space="preserve"> </w:t>
      </w:r>
      <w:r>
        <w:rPr>
          <w:rFonts w:cs="Times New Roman"/>
          <w:lang w:val="pt-BR"/>
        </w:rPr>
        <w:t>LUIZ</w:t>
      </w:r>
      <w:r>
        <w:rPr>
          <w:rFonts w:cs="Times New Roman"/>
          <w:spacing w:val="-5"/>
          <w:lang w:val="pt-BR"/>
        </w:rPr>
        <w:t xml:space="preserve"> </w:t>
      </w:r>
      <w:r>
        <w:rPr>
          <w:rFonts w:cs="Times New Roman"/>
          <w:lang w:val="pt-BR"/>
        </w:rPr>
        <w:t>FUX</w:t>
      </w:r>
      <w:r>
        <w:rPr>
          <w:rFonts w:cs="Times New Roman"/>
          <w:spacing w:val="-6"/>
          <w:lang w:val="pt-BR"/>
        </w:rPr>
        <w:t xml:space="preserve"> </w:t>
      </w:r>
      <w:r>
        <w:rPr>
          <w:rFonts w:cs="Times New Roman"/>
          <w:lang w:val="pt-BR"/>
        </w:rPr>
        <w:t>(Presidente),</w:t>
      </w:r>
      <w:r>
        <w:rPr>
          <w:rFonts w:cs="Times New Roman"/>
          <w:spacing w:val="-10"/>
          <w:lang w:val="pt-BR"/>
        </w:rPr>
        <w:t xml:space="preserve"> </w:t>
      </w:r>
      <w:r>
        <w:rPr>
          <w:rFonts w:cs="Times New Roman"/>
          <w:spacing w:val="-2"/>
          <w:lang w:val="pt-BR"/>
        </w:rPr>
        <w:t>Tribunal</w:t>
      </w:r>
      <w:r>
        <w:rPr>
          <w:rFonts w:cs="Times New Roman"/>
          <w:spacing w:val="-5"/>
          <w:lang w:val="pt-BR"/>
        </w:rPr>
        <w:t xml:space="preserve"> </w:t>
      </w:r>
      <w:r>
        <w:rPr>
          <w:rFonts w:cs="Times New Roman"/>
          <w:lang w:val="pt-BR"/>
        </w:rPr>
        <w:t>Pleno,</w:t>
      </w:r>
      <w:r>
        <w:rPr>
          <w:rFonts w:cs="Times New Roman"/>
          <w:spacing w:val="-6"/>
          <w:lang w:val="pt-BR"/>
        </w:rPr>
        <w:t xml:space="preserve"> </w:t>
      </w:r>
      <w:r>
        <w:rPr>
          <w:rFonts w:cs="Times New Roman"/>
          <w:lang w:val="pt-BR"/>
        </w:rPr>
        <w:t>julgado</w:t>
      </w:r>
      <w:r>
        <w:rPr>
          <w:rFonts w:cs="Times New Roman"/>
          <w:spacing w:val="-5"/>
          <w:lang w:val="pt-BR"/>
        </w:rPr>
        <w:t xml:space="preserve"> </w:t>
      </w:r>
      <w:r>
        <w:rPr>
          <w:rFonts w:cs="Times New Roman"/>
          <w:lang w:val="pt-BR"/>
        </w:rPr>
        <w:t>em 08/02/2022,</w:t>
      </w:r>
      <w:r>
        <w:rPr>
          <w:rFonts w:cs="Times New Roman"/>
          <w:spacing w:val="-4"/>
          <w:lang w:val="pt-BR"/>
        </w:rPr>
        <w:t xml:space="preserve"> </w:t>
      </w:r>
      <w:r>
        <w:rPr>
          <w:rFonts w:cs="Times New Roman"/>
          <w:lang w:val="pt-BR"/>
        </w:rPr>
        <w:t>PROCESSO</w:t>
      </w:r>
      <w:r>
        <w:rPr>
          <w:rFonts w:cs="Times New Roman"/>
          <w:spacing w:val="-3"/>
          <w:lang w:val="pt-BR"/>
        </w:rPr>
        <w:t xml:space="preserve"> </w:t>
      </w:r>
      <w:r>
        <w:rPr>
          <w:rFonts w:cs="Times New Roman"/>
          <w:lang w:val="pt-BR"/>
        </w:rPr>
        <w:t>ELETRÔNICO</w:t>
      </w:r>
      <w:r>
        <w:rPr>
          <w:rFonts w:cs="Times New Roman"/>
          <w:spacing w:val="-3"/>
          <w:lang w:val="pt-BR"/>
        </w:rPr>
        <w:t xml:space="preserve"> </w:t>
      </w:r>
      <w:r>
        <w:rPr>
          <w:rFonts w:cs="Times New Roman"/>
          <w:lang w:val="pt-BR"/>
        </w:rPr>
        <w:t>DJe-037</w:t>
      </w:r>
      <w:r>
        <w:rPr>
          <w:rFonts w:cs="Times New Roman"/>
          <w:spacing w:val="53"/>
          <w:lang w:val="pt-BR"/>
        </w:rPr>
        <w:t xml:space="preserve"> </w:t>
      </w:r>
      <w:r>
        <w:rPr>
          <w:rFonts w:cs="Times New Roman"/>
          <w:lang w:val="pt-BR"/>
        </w:rPr>
        <w:t>DIVULG</w:t>
      </w:r>
      <w:r>
        <w:rPr>
          <w:rFonts w:cs="Times New Roman"/>
          <w:spacing w:val="-3"/>
          <w:lang w:val="pt-BR"/>
        </w:rPr>
        <w:t xml:space="preserve"> </w:t>
      </w:r>
      <w:r>
        <w:rPr>
          <w:rFonts w:cs="Times New Roman"/>
          <w:lang w:val="pt-BR"/>
        </w:rPr>
        <w:t>23-02-2022</w:t>
      </w:r>
      <w:r>
        <w:rPr>
          <w:rFonts w:cs="Times New Roman"/>
          <w:spacing w:val="53"/>
          <w:lang w:val="pt-BR"/>
        </w:rPr>
        <w:t xml:space="preserve"> </w:t>
      </w:r>
      <w:r>
        <w:rPr>
          <w:rFonts w:cs="Times New Roman"/>
          <w:lang w:val="pt-BR"/>
        </w:rPr>
        <w:t>PUBLIC 24-02-2022) AGR</w:t>
      </w:r>
      <w:r>
        <w:rPr>
          <w:rFonts w:cs="Times New Roman"/>
          <w:spacing w:val="-31"/>
          <w:lang w:val="pt-BR"/>
        </w:rPr>
        <w:t>A</w:t>
      </w:r>
      <w:r>
        <w:rPr>
          <w:rFonts w:cs="Times New Roman"/>
          <w:lang w:val="pt-BR"/>
        </w:rPr>
        <w:t>VO</w:t>
      </w:r>
      <w:r>
        <w:rPr>
          <w:rFonts w:cs="Times New Roman"/>
          <w:spacing w:val="-1"/>
          <w:lang w:val="pt-BR"/>
        </w:rPr>
        <w:t xml:space="preserve"> </w:t>
      </w:r>
      <w:r>
        <w:rPr>
          <w:rFonts w:cs="Times New Roman"/>
          <w:lang w:val="pt-BR"/>
        </w:rPr>
        <w:t>INTERNO</w:t>
      </w:r>
      <w:r>
        <w:rPr>
          <w:rFonts w:cs="Times New Roman"/>
          <w:spacing w:val="-2"/>
          <w:lang w:val="pt-BR"/>
        </w:rPr>
        <w:t xml:space="preserve"> </w:t>
      </w:r>
      <w:r>
        <w:rPr>
          <w:rFonts w:cs="Times New Roman"/>
          <w:lang w:val="pt-BR"/>
        </w:rPr>
        <w:t>NO</w:t>
      </w:r>
      <w:r>
        <w:rPr>
          <w:rFonts w:cs="Times New Roman"/>
          <w:spacing w:val="-1"/>
          <w:lang w:val="pt-BR"/>
        </w:rPr>
        <w:t xml:space="preserve"> </w:t>
      </w:r>
      <w:r>
        <w:rPr>
          <w:rFonts w:cs="Times New Roman"/>
          <w:lang w:val="pt-BR"/>
        </w:rPr>
        <w:t>RECURSO</w:t>
      </w:r>
      <w:r>
        <w:rPr>
          <w:rFonts w:cs="Times New Roman"/>
          <w:spacing w:val="-1"/>
          <w:lang w:val="pt-BR"/>
        </w:rPr>
        <w:t xml:space="preserve"> </w:t>
      </w:r>
      <w:r>
        <w:rPr>
          <w:rFonts w:cs="Times New Roman"/>
          <w:lang w:val="pt-BR"/>
        </w:rPr>
        <w:t>EXTRAORDINÁRIO</w:t>
      </w:r>
      <w:r>
        <w:rPr>
          <w:rFonts w:cs="Times New Roman"/>
          <w:spacing w:val="-1"/>
          <w:lang w:val="pt-BR"/>
        </w:rPr>
        <w:t xml:space="preserve"> </w:t>
      </w:r>
      <w:r>
        <w:rPr>
          <w:rFonts w:cs="Times New Roman"/>
          <w:lang w:val="pt-BR"/>
        </w:rPr>
        <w:t>COM</w:t>
      </w:r>
      <w:r>
        <w:rPr>
          <w:rFonts w:cs="Times New Roman"/>
          <w:spacing w:val="-15"/>
          <w:lang w:val="pt-BR"/>
        </w:rPr>
        <w:t xml:space="preserve"> </w:t>
      </w:r>
      <w:r>
        <w:rPr>
          <w:rFonts w:cs="Times New Roman"/>
          <w:lang w:val="pt-BR"/>
        </w:rPr>
        <w:t>AGR</w:t>
      </w:r>
      <w:r>
        <w:rPr>
          <w:rFonts w:cs="Times New Roman"/>
          <w:spacing w:val="-31"/>
          <w:lang w:val="pt-BR"/>
        </w:rPr>
        <w:t>A</w:t>
      </w:r>
      <w:r>
        <w:rPr>
          <w:rFonts w:cs="Times New Roman"/>
          <w:lang w:val="pt-BR"/>
        </w:rPr>
        <w:t>VO. DIREI</w:t>
      </w:r>
      <w:r>
        <w:rPr>
          <w:rFonts w:cs="Times New Roman"/>
          <w:spacing w:val="-6"/>
          <w:lang w:val="pt-BR"/>
        </w:rPr>
        <w:t>T</w:t>
      </w:r>
      <w:r>
        <w:rPr>
          <w:rFonts w:cs="Times New Roman"/>
          <w:lang w:val="pt-BR"/>
        </w:rPr>
        <w:t>O</w:t>
      </w:r>
      <w:r>
        <w:rPr>
          <w:rFonts w:cs="Times New Roman"/>
          <w:spacing w:val="-15"/>
          <w:lang w:val="pt-BR"/>
        </w:rPr>
        <w:t xml:space="preserve"> </w:t>
      </w:r>
      <w:r>
        <w:rPr>
          <w:rFonts w:cs="Times New Roman"/>
          <w:lang w:val="pt-BR"/>
        </w:rPr>
        <w:t>ADMINISTR</w:t>
      </w:r>
      <w:r>
        <w:rPr>
          <w:rFonts w:cs="Times New Roman"/>
          <w:spacing w:val="-27"/>
          <w:lang w:val="pt-BR"/>
        </w:rPr>
        <w:t>A</w:t>
      </w:r>
      <w:r>
        <w:rPr>
          <w:rFonts w:cs="Times New Roman"/>
          <w:lang w:val="pt-BR"/>
        </w:rPr>
        <w:t>TIVO.</w:t>
      </w:r>
      <w:r>
        <w:rPr>
          <w:rFonts w:cs="Times New Roman"/>
          <w:spacing w:val="-2"/>
          <w:lang w:val="pt-BR"/>
        </w:rPr>
        <w:t xml:space="preserve"> </w:t>
      </w:r>
      <w:r>
        <w:rPr>
          <w:rFonts w:cs="Times New Roman"/>
          <w:lang w:val="pt-BR"/>
        </w:rPr>
        <w:t>PROGRAMA</w:t>
      </w:r>
      <w:r>
        <w:rPr>
          <w:rFonts w:cs="Times New Roman"/>
          <w:spacing w:val="-15"/>
          <w:lang w:val="pt-BR"/>
        </w:rPr>
        <w:t xml:space="preserve"> </w:t>
      </w:r>
      <w:r>
        <w:rPr>
          <w:rFonts w:cs="Times New Roman"/>
          <w:spacing w:val="-18"/>
          <w:lang w:val="pt-BR"/>
        </w:rPr>
        <w:t>F</w:t>
      </w:r>
      <w:r>
        <w:rPr>
          <w:rFonts w:cs="Times New Roman"/>
          <w:lang w:val="pt-BR"/>
        </w:rPr>
        <w:t>ARMÁCIA</w:t>
      </w:r>
      <w:r>
        <w:rPr>
          <w:rFonts w:cs="Times New Roman"/>
          <w:spacing w:val="-15"/>
          <w:lang w:val="pt-BR"/>
        </w:rPr>
        <w:t xml:space="preserve"> </w:t>
      </w:r>
      <w:r>
        <w:rPr>
          <w:rFonts w:cs="Times New Roman"/>
          <w:lang w:val="pt-BR"/>
        </w:rPr>
        <w:t>POPULAR</w:t>
      </w:r>
      <w:r>
        <w:rPr>
          <w:rFonts w:cs="Times New Roman"/>
          <w:spacing w:val="-1"/>
          <w:lang w:val="pt-BR"/>
        </w:rPr>
        <w:t xml:space="preserve"> </w:t>
      </w:r>
      <w:r>
        <w:rPr>
          <w:rFonts w:cs="Times New Roman"/>
          <w:lang w:val="pt-BR"/>
        </w:rPr>
        <w:t>DO</w:t>
      </w:r>
      <w:r>
        <w:rPr>
          <w:rFonts w:cs="Times New Roman"/>
          <w:spacing w:val="-1"/>
          <w:lang w:val="pt-BR"/>
        </w:rPr>
        <w:t xml:space="preserve"> </w:t>
      </w:r>
      <w:r>
        <w:rPr>
          <w:rFonts w:cs="Times New Roman"/>
          <w:lang w:val="pt-BR"/>
        </w:rPr>
        <w:t>BRASIL.</w:t>
      </w:r>
      <w:r>
        <w:rPr>
          <w:rFonts w:cs="Times New Roman"/>
          <w:spacing w:val="-60"/>
          <w:lang w:val="pt-BR"/>
        </w:rPr>
        <w:t xml:space="preserve"> </w:t>
      </w:r>
      <w:r>
        <w:rPr>
          <w:rFonts w:cs="Times New Roman"/>
          <w:spacing w:val="-1"/>
          <w:lang w:val="pt-BR"/>
        </w:rPr>
        <w:t>CREDENCIAMENTO.</w:t>
      </w:r>
      <w:r>
        <w:rPr>
          <w:rFonts w:cs="Times New Roman"/>
          <w:lang w:val="pt-BR"/>
        </w:rPr>
        <w:t xml:space="preserve"> SUSPENSÃO PELO MINISTÉRIO DA</w:t>
      </w:r>
      <w:r>
        <w:rPr>
          <w:rFonts w:cs="Times New Roman"/>
          <w:spacing w:val="-14"/>
          <w:lang w:val="pt-BR"/>
        </w:rPr>
        <w:t xml:space="preserve"> </w:t>
      </w:r>
      <w:r>
        <w:rPr>
          <w:rFonts w:cs="Times New Roman"/>
          <w:lang w:val="pt-BR"/>
        </w:rPr>
        <w:t>SAÚDE. PRINCÍPIOS DA</w:t>
      </w:r>
      <w:r>
        <w:rPr>
          <w:rFonts w:cs="Times New Roman"/>
          <w:spacing w:val="-60"/>
          <w:lang w:val="pt-BR"/>
        </w:rPr>
        <w:t xml:space="preserve"> </w:t>
      </w:r>
      <w:r>
        <w:rPr>
          <w:rFonts w:cs="Times New Roman"/>
          <w:lang w:val="pt-BR"/>
        </w:rPr>
        <w:t>ISONOMIA</w:t>
      </w:r>
      <w:r>
        <w:rPr>
          <w:rFonts w:cs="Times New Roman"/>
          <w:spacing w:val="-15"/>
          <w:lang w:val="pt-BR"/>
        </w:rPr>
        <w:t xml:space="preserve"> </w:t>
      </w:r>
      <w:r>
        <w:rPr>
          <w:rFonts w:cs="Times New Roman"/>
          <w:lang w:val="pt-BR"/>
        </w:rPr>
        <w:t>E</w:t>
      </w:r>
      <w:r>
        <w:rPr>
          <w:rFonts w:cs="Times New Roman"/>
          <w:spacing w:val="-1"/>
          <w:lang w:val="pt-BR"/>
        </w:rPr>
        <w:t xml:space="preserve"> </w:t>
      </w:r>
      <w:r>
        <w:rPr>
          <w:rFonts w:cs="Times New Roman"/>
          <w:lang w:val="pt-BR"/>
        </w:rPr>
        <w:t>DA</w:t>
      </w:r>
      <w:r>
        <w:rPr>
          <w:rFonts w:cs="Times New Roman"/>
          <w:spacing w:val="-15"/>
          <w:lang w:val="pt-BR"/>
        </w:rPr>
        <w:t xml:space="preserve"> </w:t>
      </w:r>
      <w:r>
        <w:rPr>
          <w:rFonts w:cs="Times New Roman"/>
          <w:lang w:val="pt-BR"/>
        </w:rPr>
        <w:t>LIVRE</w:t>
      </w:r>
      <w:r>
        <w:rPr>
          <w:rFonts w:cs="Times New Roman"/>
          <w:spacing w:val="-1"/>
          <w:lang w:val="pt-BR"/>
        </w:rPr>
        <w:t xml:space="preserve"> </w:t>
      </w:r>
      <w:r>
        <w:rPr>
          <w:rFonts w:cs="Times New Roman"/>
          <w:lang w:val="pt-BR"/>
        </w:rPr>
        <w:t>CONCORRÊNCIA.</w:t>
      </w:r>
      <w:r>
        <w:rPr>
          <w:rFonts w:cs="Times New Roman"/>
          <w:spacing w:val="-15"/>
          <w:lang w:val="pt-BR"/>
        </w:rPr>
        <w:t xml:space="preserve"> </w:t>
      </w:r>
      <w:r>
        <w:rPr>
          <w:rFonts w:cs="Times New Roman"/>
          <w:spacing w:val="-3"/>
          <w:lang w:val="pt-BR"/>
        </w:rPr>
        <w:t>ARTIGO</w:t>
      </w:r>
      <w:r>
        <w:rPr>
          <w:rFonts w:cs="Times New Roman"/>
          <w:spacing w:val="-1"/>
          <w:lang w:val="pt-BR"/>
        </w:rPr>
        <w:t xml:space="preserve"> </w:t>
      </w:r>
      <w:r>
        <w:rPr>
          <w:rFonts w:cs="Times New Roman"/>
          <w:lang w:val="pt-BR"/>
        </w:rPr>
        <w:t>93,</w:t>
      </w:r>
      <w:r>
        <w:rPr>
          <w:rFonts w:cs="Times New Roman"/>
          <w:spacing w:val="-1"/>
          <w:lang w:val="pt-BR"/>
        </w:rPr>
        <w:t xml:space="preserve"> </w:t>
      </w:r>
      <w:r>
        <w:rPr>
          <w:rFonts w:cs="Times New Roman"/>
          <w:lang w:val="pt-BR"/>
        </w:rPr>
        <w:t>INCISO</w:t>
      </w:r>
      <w:r>
        <w:rPr>
          <w:rFonts w:cs="Times New Roman"/>
          <w:spacing w:val="-1"/>
          <w:lang w:val="pt-BR"/>
        </w:rPr>
        <w:t xml:space="preserve"> </w:t>
      </w:r>
      <w:r>
        <w:rPr>
          <w:rFonts w:cs="Times New Roman"/>
          <w:lang w:val="pt-BR"/>
        </w:rPr>
        <w:t>IX,</w:t>
      </w:r>
      <w:r>
        <w:rPr>
          <w:rFonts w:cs="Times New Roman"/>
          <w:spacing w:val="-1"/>
          <w:lang w:val="pt-BR"/>
        </w:rPr>
        <w:t xml:space="preserve"> </w:t>
      </w:r>
      <w:r>
        <w:rPr>
          <w:rFonts w:cs="Times New Roman"/>
          <w:lang w:val="pt-BR"/>
        </w:rPr>
        <w:t>DA CONSTITUIÇÃO.</w:t>
      </w:r>
      <w:r>
        <w:rPr>
          <w:rFonts w:cs="Times New Roman"/>
          <w:spacing w:val="-5"/>
          <w:lang w:val="pt-BR"/>
        </w:rPr>
        <w:t xml:space="preserve"> </w:t>
      </w:r>
      <w:r>
        <w:rPr>
          <w:rFonts w:cs="Times New Roman"/>
          <w:lang w:val="pt-BR"/>
        </w:rPr>
        <w:t>VIOLAÇÃO. NÃO OCORRÊNCIA.</w:t>
      </w:r>
      <w:r>
        <w:rPr>
          <w:rFonts w:cs="Times New Roman"/>
          <w:spacing w:val="-14"/>
          <w:lang w:val="pt-BR"/>
        </w:rPr>
        <w:t xml:space="preserve"> </w:t>
      </w:r>
      <w:r>
        <w:rPr>
          <w:rFonts w:cs="Times New Roman"/>
          <w:lang w:val="pt-BR"/>
        </w:rPr>
        <w:t>ALEGAÇÃO DE</w:t>
      </w:r>
      <w:r>
        <w:rPr>
          <w:rFonts w:cs="Times New Roman"/>
          <w:spacing w:val="-5"/>
          <w:lang w:val="pt-BR"/>
        </w:rPr>
        <w:t xml:space="preserve"> </w:t>
      </w:r>
      <w:r>
        <w:rPr>
          <w:rFonts w:cs="Times New Roman"/>
          <w:lang w:val="pt-BR"/>
        </w:rPr>
        <w:t>VIOLAÇÃO DOS</w:t>
      </w:r>
      <w:r>
        <w:rPr>
          <w:rFonts w:cs="Times New Roman"/>
          <w:spacing w:val="-1"/>
          <w:lang w:val="pt-BR"/>
        </w:rPr>
        <w:t xml:space="preserve"> </w:t>
      </w:r>
      <w:r>
        <w:rPr>
          <w:rFonts w:cs="Times New Roman"/>
          <w:lang w:val="pt-BR"/>
        </w:rPr>
        <w:t>PRINCÍPIOS DO CONTRADITÓRIO, DA</w:t>
      </w:r>
      <w:r>
        <w:rPr>
          <w:rFonts w:cs="Times New Roman"/>
          <w:spacing w:val="-27"/>
          <w:lang w:val="pt-BR"/>
        </w:rPr>
        <w:t xml:space="preserve"> </w:t>
      </w:r>
      <w:r>
        <w:rPr>
          <w:rFonts w:cs="Times New Roman"/>
          <w:lang w:val="pt-BR"/>
        </w:rPr>
        <w:t>AMPLA</w:t>
      </w:r>
      <w:r>
        <w:rPr>
          <w:rFonts w:cs="Times New Roman"/>
          <w:spacing w:val="-14"/>
          <w:lang w:val="pt-BR"/>
        </w:rPr>
        <w:t xml:space="preserve"> </w:t>
      </w:r>
      <w:r>
        <w:rPr>
          <w:rFonts w:cs="Times New Roman"/>
          <w:lang w:val="pt-BR"/>
        </w:rPr>
        <w:t>DEFESA</w:t>
      </w:r>
      <w:r>
        <w:rPr>
          <w:rFonts w:cs="Times New Roman"/>
          <w:spacing w:val="-15"/>
          <w:lang w:val="pt-BR"/>
        </w:rPr>
        <w:t xml:space="preserve"> </w:t>
      </w:r>
      <w:r>
        <w:rPr>
          <w:rFonts w:cs="Times New Roman"/>
          <w:lang w:val="pt-BR"/>
        </w:rPr>
        <w:t xml:space="preserve">E DO DEVIDO </w:t>
      </w:r>
      <w:r>
        <w:rPr>
          <w:rFonts w:cs="Times New Roman"/>
          <w:spacing w:val="-60"/>
          <w:lang w:val="pt-BR"/>
        </w:rPr>
        <w:t xml:space="preserve"> </w:t>
      </w:r>
      <w:r>
        <w:rPr>
          <w:rFonts w:cs="Times New Roman"/>
          <w:lang w:val="pt-BR"/>
        </w:rPr>
        <w:t>PROCESSO</w:t>
      </w:r>
      <w:r>
        <w:rPr>
          <w:rFonts w:cs="Times New Roman"/>
          <w:spacing w:val="-2"/>
          <w:lang w:val="pt-BR"/>
        </w:rPr>
        <w:t xml:space="preserve"> </w:t>
      </w:r>
      <w:r>
        <w:rPr>
          <w:rFonts w:cs="Times New Roman"/>
          <w:lang w:val="pt-BR"/>
        </w:rPr>
        <w:t>LEGAL.</w:t>
      </w:r>
      <w:r>
        <w:rPr>
          <w:rFonts w:cs="Times New Roman"/>
          <w:spacing w:val="-15"/>
          <w:lang w:val="pt-BR"/>
        </w:rPr>
        <w:t xml:space="preserve"> </w:t>
      </w:r>
      <w:r>
        <w:rPr>
          <w:rFonts w:cs="Times New Roman"/>
          <w:lang w:val="pt-BR"/>
        </w:rPr>
        <w:t>AUSÊNCIA</w:t>
      </w:r>
      <w:r>
        <w:rPr>
          <w:rFonts w:cs="Times New Roman"/>
          <w:spacing w:val="-15"/>
          <w:lang w:val="pt-BR"/>
        </w:rPr>
        <w:t xml:space="preserve"> </w:t>
      </w:r>
      <w:r>
        <w:rPr>
          <w:rFonts w:cs="Times New Roman"/>
          <w:lang w:val="pt-BR"/>
        </w:rPr>
        <w:t>DE</w:t>
      </w:r>
      <w:r>
        <w:rPr>
          <w:rFonts w:cs="Times New Roman"/>
          <w:spacing w:val="-2"/>
          <w:lang w:val="pt-BR"/>
        </w:rPr>
        <w:t xml:space="preserve"> </w:t>
      </w:r>
      <w:r>
        <w:rPr>
          <w:rFonts w:cs="Times New Roman"/>
          <w:lang w:val="pt-BR"/>
        </w:rPr>
        <w:t>REPERCUSSÃO</w:t>
      </w:r>
      <w:r>
        <w:rPr>
          <w:rFonts w:cs="Times New Roman"/>
          <w:spacing w:val="-1"/>
          <w:lang w:val="pt-BR"/>
        </w:rPr>
        <w:t xml:space="preserve"> </w:t>
      </w:r>
      <w:r>
        <w:rPr>
          <w:rFonts w:cs="Times New Roman"/>
          <w:lang w:val="pt-BR"/>
        </w:rPr>
        <w:t>GERAL.</w:t>
      </w:r>
      <w:r>
        <w:rPr>
          <w:rFonts w:cs="Times New Roman"/>
          <w:spacing w:val="-2"/>
          <w:lang w:val="pt-BR"/>
        </w:rPr>
        <w:t xml:space="preserve"> </w:t>
      </w:r>
      <w:r>
        <w:rPr>
          <w:rFonts w:cs="Times New Roman"/>
          <w:lang w:val="pt-BR"/>
        </w:rPr>
        <w:t xml:space="preserve">LEGISLAÇÃO </w:t>
      </w:r>
      <w:r>
        <w:rPr>
          <w:rFonts w:cs="Times New Roman"/>
          <w:spacing w:val="-60"/>
          <w:lang w:val="pt-BR"/>
        </w:rPr>
        <w:t xml:space="preserve"> </w:t>
      </w:r>
      <w:r>
        <w:rPr>
          <w:rFonts w:cs="Times New Roman"/>
          <w:lang w:val="pt-BR"/>
        </w:rPr>
        <w:t>INFRACONSTITUCIONAL.</w:t>
      </w:r>
      <w:r>
        <w:rPr>
          <w:rFonts w:cs="Times New Roman"/>
          <w:spacing w:val="-1"/>
          <w:lang w:val="pt-BR"/>
        </w:rPr>
        <w:t xml:space="preserve"> </w:t>
      </w:r>
      <w:r>
        <w:rPr>
          <w:rFonts w:cs="Times New Roman"/>
          <w:lang w:val="pt-BR"/>
        </w:rPr>
        <w:t>OFENSA</w:t>
      </w:r>
      <w:r>
        <w:rPr>
          <w:rFonts w:cs="Times New Roman"/>
          <w:spacing w:val="-14"/>
          <w:lang w:val="pt-BR"/>
        </w:rPr>
        <w:t xml:space="preserve"> </w:t>
      </w:r>
      <w:r>
        <w:rPr>
          <w:rFonts w:cs="Times New Roman"/>
          <w:lang w:val="pt-BR"/>
        </w:rPr>
        <w:t xml:space="preserve">REFLEXA. </w:t>
      </w:r>
      <w:r>
        <w:rPr>
          <w:rFonts w:cs="Times New Roman"/>
          <w:spacing w:val="-18"/>
          <w:lang w:val="pt-BR"/>
        </w:rPr>
        <w:t>F</w:t>
      </w:r>
      <w:r>
        <w:rPr>
          <w:rFonts w:cs="Times New Roman"/>
          <w:spacing w:val="-27"/>
          <w:lang w:val="pt-BR"/>
        </w:rPr>
        <w:t>A</w:t>
      </w:r>
      <w:r>
        <w:rPr>
          <w:rFonts w:cs="Times New Roman"/>
          <w:spacing w:val="-6"/>
          <w:lang w:val="pt-BR"/>
        </w:rPr>
        <w:t>T</w:t>
      </w:r>
      <w:r>
        <w:rPr>
          <w:rFonts w:cs="Times New Roman"/>
          <w:lang w:val="pt-BR"/>
        </w:rPr>
        <w:t>OS</w:t>
      </w:r>
      <w:r>
        <w:rPr>
          <w:rFonts w:cs="Times New Roman"/>
          <w:spacing w:val="-1"/>
          <w:lang w:val="pt-BR"/>
        </w:rPr>
        <w:t xml:space="preserve"> </w:t>
      </w:r>
      <w:r>
        <w:rPr>
          <w:rFonts w:cs="Times New Roman"/>
          <w:lang w:val="pt-BR"/>
        </w:rPr>
        <w:t>E PRO</w:t>
      </w:r>
      <w:r>
        <w:rPr>
          <w:rFonts w:cs="Times New Roman"/>
          <w:spacing w:val="-31"/>
          <w:lang w:val="pt-BR"/>
        </w:rPr>
        <w:t>V</w:t>
      </w:r>
      <w:r>
        <w:rPr>
          <w:rFonts w:cs="Times New Roman"/>
          <w:lang w:val="pt-BR"/>
        </w:rPr>
        <w:t>AS. REEXAME.</w:t>
      </w:r>
      <w:r>
        <w:rPr>
          <w:rFonts w:cs="Times New Roman"/>
          <w:spacing w:val="-60"/>
          <w:lang w:val="pt-BR"/>
        </w:rPr>
        <w:t xml:space="preserve"> </w:t>
      </w:r>
      <w:r>
        <w:rPr>
          <w:rFonts w:cs="Times New Roman"/>
          <w:lang w:val="pt-BR"/>
        </w:rPr>
        <w:t>IMPOSSIBILIDADE.</w:t>
      </w:r>
      <w:r>
        <w:rPr>
          <w:rFonts w:cs="Times New Roman"/>
          <w:spacing w:val="-4"/>
          <w:lang w:val="pt-BR"/>
        </w:rPr>
        <w:t xml:space="preserve"> </w:t>
      </w:r>
      <w:r>
        <w:rPr>
          <w:rFonts w:cs="Times New Roman"/>
          <w:lang w:val="pt-BR"/>
        </w:rPr>
        <w:t>PRECEDENTES.</w:t>
      </w:r>
      <w:r>
        <w:rPr>
          <w:rFonts w:cs="Times New Roman"/>
          <w:spacing w:val="-16"/>
          <w:lang w:val="pt-BR"/>
        </w:rPr>
        <w:t xml:space="preserve"> </w:t>
      </w:r>
      <w:r>
        <w:rPr>
          <w:rFonts w:cs="Times New Roman"/>
          <w:lang w:val="pt-BR"/>
        </w:rPr>
        <w:t>AGR</w:t>
      </w:r>
      <w:r>
        <w:rPr>
          <w:rFonts w:cs="Times New Roman"/>
          <w:spacing w:val="-31"/>
          <w:lang w:val="pt-BR"/>
        </w:rPr>
        <w:t>A</w:t>
      </w:r>
      <w:r>
        <w:rPr>
          <w:rFonts w:cs="Times New Roman"/>
          <w:lang w:val="pt-BR"/>
        </w:rPr>
        <w:t>VO</w:t>
      </w:r>
      <w:r>
        <w:rPr>
          <w:rFonts w:cs="Times New Roman"/>
          <w:spacing w:val="-4"/>
          <w:lang w:val="pt-BR"/>
        </w:rPr>
        <w:t xml:space="preserve"> </w:t>
      </w:r>
      <w:r>
        <w:rPr>
          <w:rFonts w:cs="Times New Roman"/>
          <w:lang w:val="pt-BR"/>
        </w:rPr>
        <w:t>INTERNO</w:t>
      </w:r>
      <w:r>
        <w:rPr>
          <w:rFonts w:cs="Times New Roman"/>
          <w:spacing w:val="-3"/>
          <w:lang w:val="pt-BR"/>
        </w:rPr>
        <w:t xml:space="preserve"> </w:t>
      </w:r>
      <w:r>
        <w:rPr>
          <w:rFonts w:cs="Times New Roman"/>
          <w:lang w:val="pt-BR"/>
        </w:rPr>
        <w:t>DESPROVIDO.</w:t>
      </w:r>
      <w:r>
        <w:rPr>
          <w:rFonts w:cs="Times New Roman"/>
          <w:spacing w:val="-4"/>
          <w:lang w:val="pt-BR"/>
        </w:rPr>
        <w:t xml:space="preserve"> </w:t>
      </w:r>
      <w:r>
        <w:rPr>
          <w:rFonts w:cs="Times New Roman"/>
          <w:lang w:val="pt-BR"/>
        </w:rPr>
        <w:t>1.</w:t>
      </w:r>
      <w:r>
        <w:rPr>
          <w:rFonts w:cs="Times New Roman"/>
          <w:spacing w:val="-3"/>
          <w:lang w:val="pt-BR"/>
        </w:rPr>
        <w:t xml:space="preserve"> </w:t>
      </w:r>
      <w:r>
        <w:rPr>
          <w:rFonts w:cs="Times New Roman"/>
          <w:lang w:val="pt-BR"/>
        </w:rPr>
        <w:t>O</w:t>
      </w:r>
      <w:r>
        <w:rPr>
          <w:rFonts w:cs="Times New Roman"/>
          <w:spacing w:val="-3"/>
          <w:lang w:val="pt-BR"/>
        </w:rPr>
        <w:t xml:space="preserve"> </w:t>
      </w:r>
      <w:r>
        <w:rPr>
          <w:rFonts w:cs="Times New Roman"/>
          <w:lang w:val="pt-BR"/>
        </w:rPr>
        <w:t xml:space="preserve">artigo </w:t>
      </w:r>
      <w:r>
        <w:rPr>
          <w:rFonts w:cs="Times New Roman"/>
          <w:spacing w:val="-60"/>
          <w:lang w:val="pt-BR"/>
        </w:rPr>
        <w:t xml:space="preserve"> </w:t>
      </w:r>
      <w:r>
        <w:rPr>
          <w:rFonts w:cs="Times New Roman"/>
          <w:lang w:val="pt-BR"/>
        </w:rPr>
        <w:t>93,</w:t>
      </w:r>
      <w:r>
        <w:rPr>
          <w:rFonts w:cs="Times New Roman"/>
          <w:spacing w:val="-6"/>
          <w:lang w:val="pt-BR"/>
        </w:rPr>
        <w:t xml:space="preserve"> </w:t>
      </w:r>
      <w:r>
        <w:rPr>
          <w:rFonts w:cs="Times New Roman"/>
          <w:lang w:val="pt-BR"/>
        </w:rPr>
        <w:t>inciso</w:t>
      </w:r>
      <w:r>
        <w:rPr>
          <w:rFonts w:cs="Times New Roman"/>
          <w:spacing w:val="-5"/>
          <w:lang w:val="pt-BR"/>
        </w:rPr>
        <w:t xml:space="preserve"> </w:t>
      </w:r>
      <w:r>
        <w:rPr>
          <w:rFonts w:cs="Times New Roman"/>
          <w:lang w:val="pt-BR"/>
        </w:rPr>
        <w:t>IX,</w:t>
      </w:r>
      <w:r>
        <w:rPr>
          <w:rFonts w:cs="Times New Roman"/>
          <w:spacing w:val="-5"/>
          <w:lang w:val="pt-BR"/>
        </w:rPr>
        <w:t xml:space="preserve"> </w:t>
      </w:r>
      <w:r>
        <w:rPr>
          <w:rFonts w:cs="Times New Roman"/>
          <w:lang w:val="pt-BR"/>
        </w:rPr>
        <w:t>da</w:t>
      </w:r>
      <w:r>
        <w:rPr>
          <w:rFonts w:cs="Times New Roman"/>
          <w:spacing w:val="-5"/>
          <w:lang w:val="pt-BR"/>
        </w:rPr>
        <w:t xml:space="preserve"> </w:t>
      </w:r>
      <w:r>
        <w:rPr>
          <w:rFonts w:cs="Times New Roman"/>
          <w:lang w:val="pt-BR"/>
        </w:rPr>
        <w:t>Constituição</w:t>
      </w:r>
      <w:r>
        <w:rPr>
          <w:rFonts w:cs="Times New Roman"/>
          <w:spacing w:val="-5"/>
          <w:lang w:val="pt-BR"/>
        </w:rPr>
        <w:t xml:space="preserve"> </w:t>
      </w:r>
      <w:r>
        <w:rPr>
          <w:rFonts w:cs="Times New Roman"/>
          <w:lang w:val="pt-BR"/>
        </w:rPr>
        <w:t>Federal</w:t>
      </w:r>
      <w:r>
        <w:rPr>
          <w:rFonts w:cs="Times New Roman"/>
          <w:spacing w:val="-5"/>
          <w:lang w:val="pt-BR"/>
        </w:rPr>
        <w:t xml:space="preserve"> </w:t>
      </w:r>
      <w:r>
        <w:rPr>
          <w:rFonts w:cs="Times New Roman"/>
          <w:lang w:val="pt-BR"/>
        </w:rPr>
        <w:t>não</w:t>
      </w:r>
      <w:r>
        <w:rPr>
          <w:rFonts w:cs="Times New Roman"/>
          <w:spacing w:val="-5"/>
          <w:lang w:val="pt-BR"/>
        </w:rPr>
        <w:t xml:space="preserve"> </w:t>
      </w:r>
      <w:r>
        <w:rPr>
          <w:rFonts w:cs="Times New Roman"/>
          <w:lang w:val="pt-BR"/>
        </w:rPr>
        <w:t>determina</w:t>
      </w:r>
      <w:r>
        <w:rPr>
          <w:rFonts w:cs="Times New Roman"/>
          <w:spacing w:val="-5"/>
          <w:lang w:val="pt-BR"/>
        </w:rPr>
        <w:t xml:space="preserve"> </w:t>
      </w:r>
      <w:r>
        <w:rPr>
          <w:rFonts w:cs="Times New Roman"/>
          <w:lang w:val="pt-BR"/>
        </w:rPr>
        <w:t>que</w:t>
      </w:r>
      <w:r>
        <w:rPr>
          <w:rFonts w:cs="Times New Roman"/>
          <w:spacing w:val="-5"/>
          <w:lang w:val="pt-BR"/>
        </w:rPr>
        <w:t xml:space="preserve"> </w:t>
      </w:r>
      <w:r>
        <w:rPr>
          <w:rFonts w:cs="Times New Roman"/>
          <w:lang w:val="pt-BR"/>
        </w:rPr>
        <w:t>o</w:t>
      </w:r>
      <w:r>
        <w:rPr>
          <w:rFonts w:cs="Times New Roman"/>
          <w:spacing w:val="-5"/>
          <w:lang w:val="pt-BR"/>
        </w:rPr>
        <w:t xml:space="preserve"> </w:t>
      </w:r>
      <w:r>
        <w:rPr>
          <w:rFonts w:cs="Times New Roman"/>
          <w:spacing w:val="-1"/>
          <w:lang w:val="pt-BR"/>
        </w:rPr>
        <w:t>órgão</w:t>
      </w:r>
      <w:r>
        <w:rPr>
          <w:rFonts w:cs="Times New Roman"/>
          <w:spacing w:val="-5"/>
          <w:lang w:val="pt-BR"/>
        </w:rPr>
        <w:t xml:space="preserve"> </w:t>
      </w:r>
      <w:r>
        <w:rPr>
          <w:rFonts w:cs="Times New Roman"/>
          <w:lang w:val="pt-BR"/>
        </w:rPr>
        <w:t>judicante</w:t>
      </w:r>
      <w:r>
        <w:rPr>
          <w:rFonts w:cs="Times New Roman"/>
          <w:spacing w:val="-5"/>
          <w:lang w:val="pt-BR"/>
        </w:rPr>
        <w:t xml:space="preserve"> </w:t>
      </w:r>
      <w:r>
        <w:rPr>
          <w:rFonts w:cs="Times New Roman"/>
          <w:lang w:val="pt-BR"/>
        </w:rPr>
        <w:t>se</w:t>
      </w:r>
      <w:r>
        <w:rPr>
          <w:rFonts w:cs="Times New Roman"/>
          <w:spacing w:val="-5"/>
          <w:lang w:val="pt-BR"/>
        </w:rPr>
        <w:t xml:space="preserve"> </w:t>
      </w:r>
      <w:r>
        <w:rPr>
          <w:rFonts w:cs="Times New Roman"/>
          <w:lang w:val="pt-BR"/>
        </w:rPr>
        <w:t xml:space="preserve">manifeste </w:t>
      </w:r>
      <w:r>
        <w:rPr>
          <w:rFonts w:cs="Times New Roman"/>
          <w:spacing w:val="-60"/>
          <w:lang w:val="pt-BR"/>
        </w:rPr>
        <w:t xml:space="preserve"> </w:t>
      </w:r>
      <w:r>
        <w:rPr>
          <w:rFonts w:cs="Times New Roman"/>
          <w:lang w:val="pt-BR"/>
        </w:rPr>
        <w:t>sobre</w:t>
      </w:r>
      <w:r>
        <w:rPr>
          <w:rFonts w:cs="Times New Roman"/>
          <w:spacing w:val="-6"/>
          <w:lang w:val="pt-BR"/>
        </w:rPr>
        <w:t xml:space="preserve"> </w:t>
      </w:r>
      <w:r>
        <w:rPr>
          <w:rFonts w:cs="Times New Roman"/>
          <w:lang w:val="pt-BR"/>
        </w:rPr>
        <w:t>todos</w:t>
      </w:r>
      <w:r>
        <w:rPr>
          <w:rFonts w:cs="Times New Roman"/>
          <w:spacing w:val="-5"/>
          <w:lang w:val="pt-BR"/>
        </w:rPr>
        <w:t xml:space="preserve"> </w:t>
      </w:r>
      <w:r>
        <w:rPr>
          <w:rFonts w:cs="Times New Roman"/>
          <w:lang w:val="pt-BR"/>
        </w:rPr>
        <w:t>os</w:t>
      </w:r>
      <w:r>
        <w:rPr>
          <w:rFonts w:cs="Times New Roman"/>
          <w:spacing w:val="-5"/>
          <w:lang w:val="pt-BR"/>
        </w:rPr>
        <w:t xml:space="preserve"> </w:t>
      </w:r>
      <w:r>
        <w:rPr>
          <w:rFonts w:cs="Times New Roman"/>
          <w:spacing w:val="-1"/>
          <w:lang w:val="pt-BR"/>
        </w:rPr>
        <w:t>argumentos</w:t>
      </w:r>
      <w:r>
        <w:rPr>
          <w:rFonts w:cs="Times New Roman"/>
          <w:spacing w:val="-5"/>
          <w:lang w:val="pt-BR"/>
        </w:rPr>
        <w:t xml:space="preserve"> </w:t>
      </w:r>
      <w:r>
        <w:rPr>
          <w:rFonts w:cs="Times New Roman"/>
          <w:lang w:val="pt-BR"/>
        </w:rPr>
        <w:t>apresentados</w:t>
      </w:r>
      <w:r>
        <w:rPr>
          <w:rFonts w:cs="Times New Roman"/>
          <w:spacing w:val="-5"/>
          <w:lang w:val="pt-BR"/>
        </w:rPr>
        <w:t xml:space="preserve"> </w:t>
      </w:r>
      <w:r>
        <w:rPr>
          <w:rFonts w:cs="Times New Roman"/>
          <w:lang w:val="pt-BR"/>
        </w:rPr>
        <w:t>pelas</w:t>
      </w:r>
      <w:r>
        <w:rPr>
          <w:rFonts w:cs="Times New Roman"/>
          <w:spacing w:val="-5"/>
          <w:lang w:val="pt-BR"/>
        </w:rPr>
        <w:t xml:space="preserve"> </w:t>
      </w:r>
      <w:r>
        <w:rPr>
          <w:rFonts w:cs="Times New Roman"/>
          <w:lang w:val="pt-BR"/>
        </w:rPr>
        <w:t>partes,</w:t>
      </w:r>
      <w:r>
        <w:rPr>
          <w:rFonts w:cs="Times New Roman"/>
          <w:spacing w:val="-5"/>
          <w:lang w:val="pt-BR"/>
        </w:rPr>
        <w:t xml:space="preserve"> </w:t>
      </w:r>
      <w:r>
        <w:rPr>
          <w:rFonts w:cs="Times New Roman"/>
          <w:lang w:val="pt-BR"/>
        </w:rPr>
        <w:t>mas</w:t>
      </w:r>
      <w:r>
        <w:rPr>
          <w:rFonts w:cs="Times New Roman"/>
          <w:spacing w:val="-5"/>
          <w:lang w:val="pt-BR"/>
        </w:rPr>
        <w:t xml:space="preserve"> </w:t>
      </w:r>
      <w:r>
        <w:rPr>
          <w:rFonts w:cs="Times New Roman"/>
          <w:lang w:val="pt-BR"/>
        </w:rPr>
        <w:t>sim</w:t>
      </w:r>
      <w:r>
        <w:rPr>
          <w:rFonts w:cs="Times New Roman"/>
          <w:spacing w:val="-5"/>
          <w:lang w:val="pt-BR"/>
        </w:rPr>
        <w:t xml:space="preserve"> </w:t>
      </w:r>
      <w:r>
        <w:rPr>
          <w:rFonts w:cs="Times New Roman"/>
          <w:lang w:val="pt-BR"/>
        </w:rPr>
        <w:t>que</w:t>
      </w:r>
      <w:r>
        <w:rPr>
          <w:rFonts w:cs="Times New Roman"/>
          <w:spacing w:val="-6"/>
          <w:lang w:val="pt-BR"/>
        </w:rPr>
        <w:t xml:space="preserve"> </w:t>
      </w:r>
      <w:r>
        <w:rPr>
          <w:rFonts w:cs="Times New Roman"/>
          <w:lang w:val="pt-BR"/>
        </w:rPr>
        <w:t>ele</w:t>
      </w:r>
      <w:r>
        <w:rPr>
          <w:rFonts w:cs="Times New Roman"/>
          <w:spacing w:val="-5"/>
          <w:lang w:val="pt-BR"/>
        </w:rPr>
        <w:t xml:space="preserve"> </w:t>
      </w:r>
      <w:r>
        <w:rPr>
          <w:rFonts w:cs="Times New Roman"/>
          <w:lang w:val="pt-BR"/>
        </w:rPr>
        <w:t>explicite</w:t>
      </w:r>
      <w:r>
        <w:rPr>
          <w:rFonts w:cs="Times New Roman"/>
          <w:spacing w:val="-5"/>
          <w:lang w:val="pt-BR"/>
        </w:rPr>
        <w:t xml:space="preserve"> </w:t>
      </w:r>
      <w:r>
        <w:rPr>
          <w:rFonts w:cs="Times New Roman"/>
          <w:lang w:val="pt-BR"/>
        </w:rPr>
        <w:t>as</w:t>
      </w:r>
      <w:r>
        <w:rPr>
          <w:rFonts w:cs="Times New Roman"/>
          <w:spacing w:val="-5"/>
          <w:lang w:val="pt-BR"/>
        </w:rPr>
        <w:t xml:space="preserve"> </w:t>
      </w:r>
      <w:r>
        <w:rPr>
          <w:rFonts w:cs="Times New Roman"/>
          <w:lang w:val="pt-BR"/>
        </w:rPr>
        <w:t>razões</w:t>
      </w:r>
      <w:r>
        <w:rPr>
          <w:rFonts w:cs="Times New Roman"/>
          <w:spacing w:val="-5"/>
          <w:lang w:val="pt-BR"/>
        </w:rPr>
        <w:t xml:space="preserve"> </w:t>
      </w:r>
      <w:r>
        <w:rPr>
          <w:rFonts w:cs="Times New Roman"/>
          <w:lang w:val="pt-BR"/>
        </w:rPr>
        <w:t>que entendeu</w:t>
      </w:r>
      <w:r>
        <w:rPr>
          <w:rFonts w:cs="Times New Roman"/>
          <w:spacing w:val="-6"/>
          <w:lang w:val="pt-BR"/>
        </w:rPr>
        <w:t xml:space="preserve"> </w:t>
      </w:r>
      <w:r>
        <w:rPr>
          <w:rFonts w:cs="Times New Roman"/>
          <w:lang w:val="pt-BR"/>
        </w:rPr>
        <w:t>suficientes</w:t>
      </w:r>
      <w:r>
        <w:rPr>
          <w:rFonts w:cs="Times New Roman"/>
          <w:spacing w:val="-6"/>
          <w:lang w:val="pt-BR"/>
        </w:rPr>
        <w:t xml:space="preserve"> </w:t>
      </w:r>
      <w:r>
        <w:rPr>
          <w:rFonts w:cs="Times New Roman"/>
          <w:lang w:val="pt-BR"/>
        </w:rPr>
        <w:t>à</w:t>
      </w:r>
      <w:r>
        <w:rPr>
          <w:rFonts w:cs="Times New Roman"/>
          <w:spacing w:val="-6"/>
          <w:lang w:val="pt-BR"/>
        </w:rPr>
        <w:t xml:space="preserve"> </w:t>
      </w:r>
      <w:r>
        <w:rPr>
          <w:rFonts w:cs="Times New Roman"/>
          <w:lang w:val="pt-BR"/>
        </w:rPr>
        <w:t>formação</w:t>
      </w:r>
      <w:r>
        <w:rPr>
          <w:rFonts w:cs="Times New Roman"/>
          <w:spacing w:val="-6"/>
          <w:lang w:val="pt-BR"/>
        </w:rPr>
        <w:t xml:space="preserve"> </w:t>
      </w:r>
      <w:r>
        <w:rPr>
          <w:rFonts w:cs="Times New Roman"/>
          <w:lang w:val="pt-BR"/>
        </w:rPr>
        <w:t>de</w:t>
      </w:r>
      <w:r>
        <w:rPr>
          <w:rFonts w:cs="Times New Roman"/>
          <w:spacing w:val="-6"/>
          <w:lang w:val="pt-BR"/>
        </w:rPr>
        <w:t xml:space="preserve"> </w:t>
      </w:r>
      <w:r>
        <w:rPr>
          <w:rFonts w:cs="Times New Roman"/>
          <w:lang w:val="pt-BR"/>
        </w:rPr>
        <w:t>seu</w:t>
      </w:r>
      <w:r>
        <w:rPr>
          <w:rFonts w:cs="Times New Roman"/>
          <w:spacing w:val="-6"/>
          <w:lang w:val="pt-BR"/>
        </w:rPr>
        <w:t xml:space="preserve"> </w:t>
      </w:r>
      <w:r>
        <w:rPr>
          <w:rFonts w:cs="Times New Roman"/>
          <w:lang w:val="pt-BR"/>
        </w:rPr>
        <w:t>convencimento</w:t>
      </w:r>
      <w:r>
        <w:rPr>
          <w:rFonts w:cs="Times New Roman"/>
          <w:spacing w:val="-5"/>
          <w:lang w:val="pt-BR"/>
        </w:rPr>
        <w:t xml:space="preserve"> </w:t>
      </w:r>
      <w:r>
        <w:rPr>
          <w:rFonts w:cs="Times New Roman"/>
          <w:lang w:val="pt-BR"/>
        </w:rPr>
        <w:t>(AI</w:t>
      </w:r>
      <w:r>
        <w:rPr>
          <w:rFonts w:cs="Times New Roman"/>
          <w:spacing w:val="-6"/>
          <w:lang w:val="pt-BR"/>
        </w:rPr>
        <w:t xml:space="preserve"> </w:t>
      </w:r>
      <w:r>
        <w:rPr>
          <w:rFonts w:cs="Times New Roman"/>
          <w:lang w:val="pt-BR"/>
        </w:rPr>
        <w:t>791.292-RG-QO,</w:t>
      </w:r>
      <w:r>
        <w:rPr>
          <w:rFonts w:cs="Times New Roman"/>
          <w:spacing w:val="-6"/>
          <w:lang w:val="pt-BR"/>
        </w:rPr>
        <w:t xml:space="preserve"> </w:t>
      </w:r>
      <w:r>
        <w:rPr>
          <w:rFonts w:cs="Times New Roman"/>
          <w:lang w:val="pt-BR"/>
        </w:rPr>
        <w:t>Plenário,</w:t>
      </w:r>
      <w:r>
        <w:rPr>
          <w:rFonts w:cs="Times New Roman"/>
          <w:spacing w:val="-6"/>
          <w:lang w:val="pt-BR"/>
        </w:rPr>
        <w:t xml:space="preserve"> </w:t>
      </w:r>
      <w:r>
        <w:rPr>
          <w:rFonts w:cs="Times New Roman"/>
          <w:lang w:val="pt-BR"/>
        </w:rPr>
        <w:t xml:space="preserve">Rel. </w:t>
      </w:r>
      <w:r>
        <w:rPr>
          <w:rFonts w:cs="Times New Roman"/>
          <w:spacing w:val="-60"/>
          <w:lang w:val="pt-BR"/>
        </w:rPr>
        <w:t xml:space="preserve"> </w:t>
      </w:r>
      <w:r>
        <w:rPr>
          <w:rFonts w:cs="Times New Roman"/>
          <w:lang w:val="pt-BR"/>
        </w:rPr>
        <w:t>Min.</w:t>
      </w:r>
      <w:r>
        <w:rPr>
          <w:rFonts w:cs="Times New Roman"/>
          <w:spacing w:val="-5"/>
          <w:lang w:val="pt-BR"/>
        </w:rPr>
        <w:t xml:space="preserve"> </w:t>
      </w:r>
      <w:r>
        <w:rPr>
          <w:rFonts w:cs="Times New Roman"/>
          <w:lang w:val="pt-BR"/>
        </w:rPr>
        <w:t>Gilmar</w:t>
      </w:r>
      <w:r>
        <w:rPr>
          <w:rFonts w:cs="Times New Roman"/>
          <w:spacing w:val="-4"/>
          <w:lang w:val="pt-BR"/>
        </w:rPr>
        <w:t xml:space="preserve"> </w:t>
      </w:r>
      <w:r>
        <w:rPr>
          <w:rFonts w:cs="Times New Roman"/>
          <w:lang w:val="pt-BR"/>
        </w:rPr>
        <w:t>Mendes,</w:t>
      </w:r>
      <w:r>
        <w:rPr>
          <w:rFonts w:cs="Times New Roman"/>
          <w:spacing w:val="-4"/>
          <w:lang w:val="pt-BR"/>
        </w:rPr>
        <w:t xml:space="preserve"> </w:t>
      </w:r>
      <w:r>
        <w:rPr>
          <w:rFonts w:cs="Times New Roman"/>
          <w:lang w:val="pt-BR"/>
        </w:rPr>
        <w:t>DJe</w:t>
      </w:r>
      <w:r>
        <w:rPr>
          <w:rFonts w:cs="Times New Roman"/>
          <w:spacing w:val="-4"/>
          <w:lang w:val="pt-BR"/>
        </w:rPr>
        <w:t xml:space="preserve"> </w:t>
      </w:r>
      <w:r>
        <w:rPr>
          <w:rFonts w:cs="Times New Roman"/>
          <w:lang w:val="pt-BR"/>
        </w:rPr>
        <w:t>de</w:t>
      </w:r>
      <w:r>
        <w:rPr>
          <w:rFonts w:cs="Times New Roman"/>
          <w:spacing w:val="-5"/>
          <w:lang w:val="pt-BR"/>
        </w:rPr>
        <w:t xml:space="preserve"> </w:t>
      </w:r>
      <w:r>
        <w:rPr>
          <w:rFonts w:cs="Times New Roman"/>
          <w:lang w:val="pt-BR"/>
        </w:rPr>
        <w:t>13/8/2010,</w:t>
      </w:r>
      <w:r>
        <w:rPr>
          <w:rFonts w:cs="Times New Roman"/>
          <w:spacing w:val="-8"/>
          <w:lang w:val="pt-BR"/>
        </w:rPr>
        <w:t xml:space="preserve"> </w:t>
      </w:r>
      <w:r>
        <w:rPr>
          <w:rFonts w:cs="Times New Roman"/>
          <w:spacing w:val="-6"/>
          <w:lang w:val="pt-BR"/>
        </w:rPr>
        <w:t>Tema</w:t>
      </w:r>
      <w:r>
        <w:rPr>
          <w:rFonts w:cs="Times New Roman"/>
          <w:spacing w:val="-5"/>
          <w:lang w:val="pt-BR"/>
        </w:rPr>
        <w:t xml:space="preserve"> </w:t>
      </w:r>
      <w:r>
        <w:rPr>
          <w:rFonts w:cs="Times New Roman"/>
          <w:lang w:val="pt-BR"/>
        </w:rPr>
        <w:t>339</w:t>
      </w:r>
      <w:r>
        <w:rPr>
          <w:rFonts w:cs="Times New Roman"/>
          <w:spacing w:val="-4"/>
          <w:lang w:val="pt-BR"/>
        </w:rPr>
        <w:t xml:space="preserve"> </w:t>
      </w:r>
      <w:r>
        <w:rPr>
          <w:rFonts w:cs="Times New Roman"/>
          <w:lang w:val="pt-BR"/>
        </w:rPr>
        <w:t>da</w:t>
      </w:r>
      <w:r>
        <w:rPr>
          <w:rFonts w:cs="Times New Roman"/>
          <w:spacing w:val="-4"/>
          <w:lang w:val="pt-BR"/>
        </w:rPr>
        <w:t xml:space="preserve"> </w:t>
      </w:r>
      <w:r>
        <w:rPr>
          <w:rFonts w:cs="Times New Roman"/>
          <w:lang w:val="pt-BR"/>
        </w:rPr>
        <w:t>Repercussão</w:t>
      </w:r>
      <w:r>
        <w:rPr>
          <w:rFonts w:cs="Times New Roman"/>
          <w:spacing w:val="-4"/>
          <w:lang w:val="pt-BR"/>
        </w:rPr>
        <w:t xml:space="preserve"> </w:t>
      </w:r>
      <w:r>
        <w:rPr>
          <w:rFonts w:cs="Times New Roman"/>
          <w:lang w:val="pt-BR"/>
        </w:rPr>
        <w:t>Geral).</w:t>
      </w:r>
      <w:r>
        <w:rPr>
          <w:rFonts w:cs="Times New Roman"/>
          <w:spacing w:val="-4"/>
          <w:lang w:val="pt-BR"/>
        </w:rPr>
        <w:t xml:space="preserve"> </w:t>
      </w:r>
      <w:r>
        <w:rPr>
          <w:rFonts w:cs="Times New Roman"/>
          <w:lang w:val="pt-BR"/>
        </w:rPr>
        <w:t>2.</w:t>
      </w:r>
      <w:r>
        <w:rPr>
          <w:rFonts w:cs="Times New Roman"/>
          <w:spacing w:val="-5"/>
          <w:lang w:val="pt-BR"/>
        </w:rPr>
        <w:t xml:space="preserve"> </w:t>
      </w:r>
      <w:r>
        <w:rPr>
          <w:rFonts w:cs="Times New Roman"/>
          <w:lang w:val="pt-BR"/>
        </w:rPr>
        <w:t>O</w:t>
      </w:r>
      <w:r>
        <w:rPr>
          <w:rFonts w:cs="Times New Roman"/>
          <w:spacing w:val="-4"/>
          <w:lang w:val="pt-BR"/>
        </w:rPr>
        <w:t xml:space="preserve"> </w:t>
      </w:r>
      <w:r>
        <w:rPr>
          <w:rFonts w:cs="Times New Roman"/>
          <w:lang w:val="pt-BR"/>
        </w:rPr>
        <w:t>tema</w:t>
      </w:r>
      <w:r>
        <w:rPr>
          <w:rFonts w:cs="Times New Roman"/>
          <w:spacing w:val="-4"/>
          <w:lang w:val="pt-BR"/>
        </w:rPr>
        <w:t xml:space="preserve"> </w:t>
      </w:r>
      <w:r>
        <w:rPr>
          <w:rFonts w:cs="Times New Roman"/>
          <w:lang w:val="pt-BR"/>
        </w:rPr>
        <w:t>relativo</w:t>
      </w:r>
      <w:r>
        <w:rPr>
          <w:rFonts w:cs="Times New Roman"/>
          <w:spacing w:val="-60"/>
          <w:lang w:val="pt-BR"/>
        </w:rPr>
        <w:t xml:space="preserve"> </w:t>
      </w:r>
      <w:r>
        <w:rPr>
          <w:rFonts w:cs="Times New Roman"/>
          <w:lang w:val="pt-BR"/>
        </w:rPr>
        <w:t>à</w:t>
      </w:r>
      <w:r>
        <w:rPr>
          <w:rFonts w:cs="Times New Roman"/>
          <w:spacing w:val="-5"/>
          <w:lang w:val="pt-BR"/>
        </w:rPr>
        <w:t xml:space="preserve"> </w:t>
      </w:r>
      <w:r>
        <w:rPr>
          <w:rFonts w:cs="Times New Roman"/>
          <w:lang w:val="pt-BR"/>
        </w:rPr>
        <w:t>suposta</w:t>
      </w:r>
      <w:r>
        <w:rPr>
          <w:rFonts w:cs="Times New Roman"/>
          <w:spacing w:val="-5"/>
          <w:lang w:val="pt-BR"/>
        </w:rPr>
        <w:t xml:space="preserve"> </w:t>
      </w:r>
      <w:r>
        <w:rPr>
          <w:rFonts w:cs="Times New Roman"/>
          <w:lang w:val="pt-BR"/>
        </w:rPr>
        <w:t>violação</w:t>
      </w:r>
      <w:r>
        <w:rPr>
          <w:rFonts w:cs="Times New Roman"/>
          <w:spacing w:val="-4"/>
          <w:lang w:val="pt-BR"/>
        </w:rPr>
        <w:t xml:space="preserve"> </w:t>
      </w:r>
      <w:r>
        <w:rPr>
          <w:rFonts w:cs="Times New Roman"/>
          <w:lang w:val="pt-BR"/>
        </w:rPr>
        <w:t>dos</w:t>
      </w:r>
      <w:r>
        <w:rPr>
          <w:rFonts w:cs="Times New Roman"/>
          <w:spacing w:val="-5"/>
          <w:lang w:val="pt-BR"/>
        </w:rPr>
        <w:t xml:space="preserve"> </w:t>
      </w:r>
      <w:r>
        <w:rPr>
          <w:rFonts w:cs="Times New Roman"/>
          <w:lang w:val="pt-BR"/>
        </w:rPr>
        <w:t>princípios</w:t>
      </w:r>
      <w:r>
        <w:rPr>
          <w:rFonts w:cs="Times New Roman"/>
          <w:spacing w:val="-5"/>
          <w:lang w:val="pt-BR"/>
        </w:rPr>
        <w:t xml:space="preserve"> </w:t>
      </w:r>
      <w:r>
        <w:rPr>
          <w:rFonts w:cs="Times New Roman"/>
          <w:lang w:val="pt-BR"/>
        </w:rPr>
        <w:t>do</w:t>
      </w:r>
      <w:r>
        <w:rPr>
          <w:rFonts w:cs="Times New Roman"/>
          <w:spacing w:val="-4"/>
          <w:lang w:val="pt-BR"/>
        </w:rPr>
        <w:t xml:space="preserve"> </w:t>
      </w:r>
      <w:r>
        <w:rPr>
          <w:rFonts w:cs="Times New Roman"/>
          <w:lang w:val="pt-BR"/>
        </w:rPr>
        <w:t>contraditório,</w:t>
      </w:r>
      <w:r>
        <w:rPr>
          <w:rFonts w:cs="Times New Roman"/>
          <w:spacing w:val="-5"/>
          <w:lang w:val="pt-BR"/>
        </w:rPr>
        <w:t xml:space="preserve"> </w:t>
      </w:r>
      <w:r>
        <w:rPr>
          <w:rFonts w:cs="Times New Roman"/>
          <w:lang w:val="pt-BR"/>
        </w:rPr>
        <w:t>da</w:t>
      </w:r>
      <w:r>
        <w:rPr>
          <w:rFonts w:cs="Times New Roman"/>
          <w:spacing w:val="-5"/>
          <w:lang w:val="pt-BR"/>
        </w:rPr>
        <w:t xml:space="preserve"> </w:t>
      </w:r>
      <w:r>
        <w:rPr>
          <w:rFonts w:cs="Times New Roman"/>
          <w:lang w:val="pt-BR"/>
        </w:rPr>
        <w:t>ampla</w:t>
      </w:r>
      <w:r>
        <w:rPr>
          <w:rFonts w:cs="Times New Roman"/>
          <w:spacing w:val="-4"/>
          <w:lang w:val="pt-BR"/>
        </w:rPr>
        <w:t xml:space="preserve"> </w:t>
      </w:r>
      <w:r>
        <w:rPr>
          <w:rFonts w:cs="Times New Roman"/>
          <w:lang w:val="pt-BR"/>
        </w:rPr>
        <w:t>defesa,</w:t>
      </w:r>
      <w:r>
        <w:rPr>
          <w:rFonts w:cs="Times New Roman"/>
          <w:spacing w:val="-5"/>
          <w:lang w:val="pt-BR"/>
        </w:rPr>
        <w:t xml:space="preserve"> </w:t>
      </w:r>
      <w:r>
        <w:rPr>
          <w:rFonts w:cs="Times New Roman"/>
          <w:lang w:val="pt-BR"/>
        </w:rPr>
        <w:t>dos</w:t>
      </w:r>
      <w:r>
        <w:rPr>
          <w:rFonts w:cs="Times New Roman"/>
          <w:spacing w:val="-5"/>
          <w:lang w:val="pt-BR"/>
        </w:rPr>
        <w:t xml:space="preserve"> </w:t>
      </w:r>
      <w:r>
        <w:rPr>
          <w:rFonts w:cs="Times New Roman"/>
          <w:lang w:val="pt-BR"/>
        </w:rPr>
        <w:t>limites</w:t>
      </w:r>
      <w:r>
        <w:rPr>
          <w:rFonts w:cs="Times New Roman"/>
          <w:spacing w:val="-4"/>
          <w:lang w:val="pt-BR"/>
        </w:rPr>
        <w:t xml:space="preserve"> </w:t>
      </w:r>
      <w:r>
        <w:rPr>
          <w:rFonts w:cs="Times New Roman"/>
          <w:lang w:val="pt-BR"/>
        </w:rPr>
        <w:t>da</w:t>
      </w:r>
      <w:r>
        <w:rPr>
          <w:rFonts w:cs="Times New Roman"/>
          <w:spacing w:val="-5"/>
          <w:lang w:val="pt-BR"/>
        </w:rPr>
        <w:t xml:space="preserve"> </w:t>
      </w:r>
      <w:r>
        <w:rPr>
          <w:rFonts w:cs="Times New Roman"/>
          <w:lang w:val="pt-BR"/>
        </w:rPr>
        <w:t>coisa julgada</w:t>
      </w:r>
      <w:r>
        <w:rPr>
          <w:rFonts w:cs="Times New Roman"/>
          <w:spacing w:val="-4"/>
          <w:lang w:val="pt-BR"/>
        </w:rPr>
        <w:t xml:space="preserve"> </w:t>
      </w:r>
      <w:r>
        <w:rPr>
          <w:rFonts w:cs="Times New Roman"/>
          <w:lang w:val="pt-BR"/>
        </w:rPr>
        <w:t>e</w:t>
      </w:r>
      <w:r>
        <w:rPr>
          <w:rFonts w:cs="Times New Roman"/>
          <w:spacing w:val="-4"/>
          <w:lang w:val="pt-BR"/>
        </w:rPr>
        <w:t xml:space="preserve"> </w:t>
      </w:r>
      <w:r>
        <w:rPr>
          <w:rFonts w:cs="Times New Roman"/>
          <w:lang w:val="pt-BR"/>
        </w:rPr>
        <w:t>do</w:t>
      </w:r>
      <w:r>
        <w:rPr>
          <w:rFonts w:cs="Times New Roman"/>
          <w:spacing w:val="-4"/>
          <w:lang w:val="pt-BR"/>
        </w:rPr>
        <w:t xml:space="preserve"> </w:t>
      </w:r>
      <w:r>
        <w:rPr>
          <w:rFonts w:cs="Times New Roman"/>
          <w:lang w:val="pt-BR"/>
        </w:rPr>
        <w:t>devido</w:t>
      </w:r>
      <w:r>
        <w:rPr>
          <w:rFonts w:cs="Times New Roman"/>
          <w:spacing w:val="-4"/>
          <w:lang w:val="pt-BR"/>
        </w:rPr>
        <w:t xml:space="preserve"> </w:t>
      </w:r>
      <w:r>
        <w:rPr>
          <w:rFonts w:cs="Times New Roman"/>
          <w:lang w:val="pt-BR"/>
        </w:rPr>
        <w:t>processo</w:t>
      </w:r>
      <w:r>
        <w:rPr>
          <w:rFonts w:cs="Times New Roman"/>
          <w:spacing w:val="-4"/>
          <w:lang w:val="pt-BR"/>
        </w:rPr>
        <w:t xml:space="preserve"> </w:t>
      </w:r>
      <w:r>
        <w:rPr>
          <w:rFonts w:cs="Times New Roman"/>
          <w:lang w:val="pt-BR"/>
        </w:rPr>
        <w:t>legal</w:t>
      </w:r>
      <w:r>
        <w:rPr>
          <w:rFonts w:cs="Times New Roman"/>
          <w:spacing w:val="-4"/>
          <w:lang w:val="pt-BR"/>
        </w:rPr>
        <w:t xml:space="preserve"> </w:t>
      </w:r>
      <w:r>
        <w:rPr>
          <w:rFonts w:cs="Times New Roman"/>
          <w:lang w:val="pt-BR"/>
        </w:rPr>
        <w:t>não</w:t>
      </w:r>
      <w:r>
        <w:rPr>
          <w:rFonts w:cs="Times New Roman"/>
          <w:spacing w:val="-4"/>
          <w:lang w:val="pt-BR"/>
        </w:rPr>
        <w:t xml:space="preserve"> </w:t>
      </w:r>
      <w:r>
        <w:rPr>
          <w:rFonts w:cs="Times New Roman"/>
          <w:lang w:val="pt-BR"/>
        </w:rPr>
        <w:t>possui</w:t>
      </w:r>
      <w:r>
        <w:rPr>
          <w:rFonts w:cs="Times New Roman"/>
          <w:spacing w:val="-4"/>
          <w:lang w:val="pt-BR"/>
        </w:rPr>
        <w:t xml:space="preserve"> </w:t>
      </w:r>
      <w:r>
        <w:rPr>
          <w:rFonts w:cs="Times New Roman"/>
          <w:lang w:val="pt-BR"/>
        </w:rPr>
        <w:t>repercussão</w:t>
      </w:r>
      <w:r>
        <w:rPr>
          <w:rFonts w:cs="Times New Roman"/>
          <w:spacing w:val="-4"/>
          <w:lang w:val="pt-BR"/>
        </w:rPr>
        <w:t xml:space="preserve"> </w:t>
      </w:r>
      <w:r>
        <w:rPr>
          <w:rFonts w:cs="Times New Roman"/>
          <w:lang w:val="pt-BR"/>
        </w:rPr>
        <w:t>geral</w:t>
      </w:r>
      <w:r>
        <w:rPr>
          <w:rFonts w:cs="Times New Roman"/>
          <w:spacing w:val="-4"/>
          <w:lang w:val="pt-BR"/>
        </w:rPr>
        <w:t xml:space="preserve"> </w:t>
      </w:r>
      <w:r>
        <w:rPr>
          <w:rFonts w:cs="Times New Roman"/>
          <w:lang w:val="pt-BR"/>
        </w:rPr>
        <w:t>(ARE</w:t>
      </w:r>
      <w:r>
        <w:rPr>
          <w:rFonts w:cs="Times New Roman"/>
          <w:spacing w:val="-4"/>
          <w:lang w:val="pt-BR"/>
        </w:rPr>
        <w:t xml:space="preserve"> </w:t>
      </w:r>
      <w:r>
        <w:rPr>
          <w:rFonts w:cs="Times New Roman"/>
          <w:lang w:val="pt-BR"/>
        </w:rPr>
        <w:t>748.371-RG,</w:t>
      </w:r>
      <w:r>
        <w:rPr>
          <w:rFonts w:cs="Times New Roman"/>
          <w:spacing w:val="-4"/>
          <w:lang w:val="pt-BR"/>
        </w:rPr>
        <w:t xml:space="preserve"> </w:t>
      </w:r>
      <w:r>
        <w:rPr>
          <w:rFonts w:cs="Times New Roman"/>
          <w:lang w:val="pt-BR"/>
        </w:rPr>
        <w:t>Plenário,</w:t>
      </w:r>
      <w:r>
        <w:rPr>
          <w:rFonts w:cs="Times New Roman"/>
          <w:spacing w:val="-60"/>
          <w:lang w:val="pt-BR"/>
        </w:rPr>
        <w:t xml:space="preserve"> </w:t>
      </w:r>
      <w:r>
        <w:rPr>
          <w:rFonts w:cs="Times New Roman"/>
          <w:lang w:val="pt-BR"/>
        </w:rPr>
        <w:t>Rel.</w:t>
      </w:r>
      <w:r>
        <w:rPr>
          <w:rFonts w:cs="Times New Roman"/>
          <w:spacing w:val="-4"/>
          <w:lang w:val="pt-BR"/>
        </w:rPr>
        <w:t xml:space="preserve"> </w:t>
      </w:r>
      <w:r>
        <w:rPr>
          <w:rFonts w:cs="Times New Roman"/>
          <w:lang w:val="pt-BR"/>
        </w:rPr>
        <w:t>Min.</w:t>
      </w:r>
      <w:r>
        <w:rPr>
          <w:rFonts w:cs="Times New Roman"/>
          <w:spacing w:val="-4"/>
          <w:lang w:val="pt-BR"/>
        </w:rPr>
        <w:t xml:space="preserve"> </w:t>
      </w:r>
      <w:r>
        <w:rPr>
          <w:rFonts w:cs="Times New Roman"/>
          <w:lang w:val="pt-BR"/>
        </w:rPr>
        <w:t>Gilmar</w:t>
      </w:r>
      <w:r>
        <w:rPr>
          <w:rFonts w:cs="Times New Roman"/>
          <w:spacing w:val="-4"/>
          <w:lang w:val="pt-BR"/>
        </w:rPr>
        <w:t xml:space="preserve"> </w:t>
      </w:r>
      <w:r>
        <w:rPr>
          <w:rFonts w:cs="Times New Roman"/>
          <w:lang w:val="pt-BR"/>
        </w:rPr>
        <w:t>Mendes,</w:t>
      </w:r>
      <w:r>
        <w:rPr>
          <w:rFonts w:cs="Times New Roman"/>
          <w:spacing w:val="-4"/>
          <w:lang w:val="pt-BR"/>
        </w:rPr>
        <w:t xml:space="preserve"> </w:t>
      </w:r>
      <w:r>
        <w:rPr>
          <w:rFonts w:cs="Times New Roman"/>
          <w:lang w:val="pt-BR"/>
        </w:rPr>
        <w:t>DJe</w:t>
      </w:r>
      <w:r>
        <w:rPr>
          <w:rFonts w:cs="Times New Roman"/>
          <w:spacing w:val="-4"/>
          <w:lang w:val="pt-BR"/>
        </w:rPr>
        <w:t xml:space="preserve"> </w:t>
      </w:r>
      <w:r>
        <w:rPr>
          <w:rFonts w:cs="Times New Roman"/>
          <w:lang w:val="pt-BR"/>
        </w:rPr>
        <w:t>de</w:t>
      </w:r>
      <w:r>
        <w:rPr>
          <w:rFonts w:cs="Times New Roman"/>
          <w:spacing w:val="-4"/>
          <w:lang w:val="pt-BR"/>
        </w:rPr>
        <w:t xml:space="preserve"> </w:t>
      </w:r>
      <w:r>
        <w:rPr>
          <w:rFonts w:cs="Times New Roman"/>
          <w:lang w:val="pt-BR"/>
        </w:rPr>
        <w:t>1º/8/2013,</w:t>
      </w:r>
      <w:r>
        <w:rPr>
          <w:rFonts w:cs="Times New Roman"/>
          <w:spacing w:val="-9"/>
          <w:lang w:val="pt-BR"/>
        </w:rPr>
        <w:t xml:space="preserve"> </w:t>
      </w:r>
      <w:r>
        <w:rPr>
          <w:rFonts w:cs="Times New Roman"/>
          <w:spacing w:val="-6"/>
          <w:lang w:val="pt-BR"/>
        </w:rPr>
        <w:t>Tema</w:t>
      </w:r>
      <w:r>
        <w:rPr>
          <w:rFonts w:cs="Times New Roman"/>
          <w:spacing w:val="-4"/>
          <w:lang w:val="pt-BR"/>
        </w:rPr>
        <w:t xml:space="preserve"> </w:t>
      </w:r>
      <w:r>
        <w:rPr>
          <w:rFonts w:cs="Times New Roman"/>
          <w:lang w:val="pt-BR"/>
        </w:rPr>
        <w:t>660).</w:t>
      </w:r>
      <w:r>
        <w:rPr>
          <w:rFonts w:cs="Times New Roman"/>
          <w:spacing w:val="-3"/>
          <w:lang w:val="pt-BR"/>
        </w:rPr>
        <w:t xml:space="preserve"> </w:t>
      </w:r>
      <w:r>
        <w:rPr>
          <w:rFonts w:cs="Times New Roman"/>
          <w:lang w:val="pt-BR"/>
        </w:rPr>
        <w:t>3.</w:t>
      </w:r>
      <w:r>
        <w:rPr>
          <w:rFonts w:cs="Times New Roman"/>
          <w:spacing w:val="-4"/>
          <w:lang w:val="pt-BR"/>
        </w:rPr>
        <w:t xml:space="preserve"> </w:t>
      </w:r>
      <w:r>
        <w:rPr>
          <w:rFonts w:cs="Times New Roman"/>
          <w:lang w:val="pt-BR"/>
        </w:rPr>
        <w:t>O</w:t>
      </w:r>
      <w:r>
        <w:rPr>
          <w:rFonts w:cs="Times New Roman"/>
          <w:spacing w:val="-4"/>
          <w:lang w:val="pt-BR"/>
        </w:rPr>
        <w:t xml:space="preserve"> </w:t>
      </w:r>
      <w:r>
        <w:rPr>
          <w:rFonts w:cs="Times New Roman"/>
          <w:lang w:val="pt-BR"/>
        </w:rPr>
        <w:t>recurso</w:t>
      </w:r>
      <w:r>
        <w:rPr>
          <w:rFonts w:cs="Times New Roman"/>
          <w:spacing w:val="-4"/>
          <w:lang w:val="pt-BR"/>
        </w:rPr>
        <w:t xml:space="preserve"> </w:t>
      </w:r>
      <w:r>
        <w:rPr>
          <w:rFonts w:cs="Times New Roman"/>
          <w:lang w:val="pt-BR"/>
        </w:rPr>
        <w:t>extraordinário</w:t>
      </w:r>
      <w:r>
        <w:rPr>
          <w:rFonts w:cs="Times New Roman"/>
          <w:spacing w:val="-4"/>
          <w:lang w:val="pt-BR"/>
        </w:rPr>
        <w:t xml:space="preserve"> </w:t>
      </w:r>
      <w:r>
        <w:rPr>
          <w:rFonts w:cs="Times New Roman"/>
          <w:lang w:val="pt-BR"/>
        </w:rPr>
        <w:t>é instrumento</w:t>
      </w:r>
      <w:r>
        <w:rPr>
          <w:rFonts w:cs="Times New Roman"/>
          <w:spacing w:val="-7"/>
          <w:lang w:val="pt-BR"/>
        </w:rPr>
        <w:t xml:space="preserve"> </w:t>
      </w:r>
      <w:r>
        <w:rPr>
          <w:rFonts w:cs="Times New Roman"/>
          <w:lang w:val="pt-BR"/>
        </w:rPr>
        <w:t>de</w:t>
      </w:r>
      <w:r>
        <w:rPr>
          <w:rFonts w:cs="Times New Roman"/>
          <w:spacing w:val="-7"/>
          <w:lang w:val="pt-BR"/>
        </w:rPr>
        <w:t xml:space="preserve"> </w:t>
      </w:r>
      <w:r>
        <w:rPr>
          <w:rFonts w:cs="Times New Roman"/>
          <w:lang w:val="pt-BR"/>
        </w:rPr>
        <w:t>impugnação</w:t>
      </w:r>
      <w:r>
        <w:rPr>
          <w:rFonts w:cs="Times New Roman"/>
          <w:spacing w:val="-7"/>
          <w:lang w:val="pt-BR"/>
        </w:rPr>
        <w:t xml:space="preserve"> </w:t>
      </w:r>
      <w:r>
        <w:rPr>
          <w:rFonts w:cs="Times New Roman"/>
          <w:lang w:val="pt-BR"/>
        </w:rPr>
        <w:t>de</w:t>
      </w:r>
      <w:r>
        <w:rPr>
          <w:rFonts w:cs="Times New Roman"/>
          <w:spacing w:val="-7"/>
          <w:lang w:val="pt-BR"/>
        </w:rPr>
        <w:t xml:space="preserve"> </w:t>
      </w:r>
      <w:r>
        <w:rPr>
          <w:rFonts w:cs="Times New Roman"/>
          <w:lang w:val="pt-BR"/>
        </w:rPr>
        <w:t>decisão</w:t>
      </w:r>
      <w:r>
        <w:rPr>
          <w:rFonts w:cs="Times New Roman"/>
          <w:spacing w:val="-6"/>
          <w:lang w:val="pt-BR"/>
        </w:rPr>
        <w:t xml:space="preserve"> </w:t>
      </w:r>
      <w:r>
        <w:rPr>
          <w:rFonts w:cs="Times New Roman"/>
          <w:lang w:val="pt-BR"/>
        </w:rPr>
        <w:t>judicial</w:t>
      </w:r>
      <w:r>
        <w:rPr>
          <w:rFonts w:cs="Times New Roman"/>
          <w:spacing w:val="-7"/>
          <w:lang w:val="pt-BR"/>
        </w:rPr>
        <w:t xml:space="preserve"> </w:t>
      </w:r>
      <w:r>
        <w:rPr>
          <w:rFonts w:cs="Times New Roman"/>
          <w:lang w:val="pt-BR"/>
        </w:rPr>
        <w:t>inadequado</w:t>
      </w:r>
      <w:r>
        <w:rPr>
          <w:rFonts w:cs="Times New Roman"/>
          <w:spacing w:val="-7"/>
          <w:lang w:val="pt-BR"/>
        </w:rPr>
        <w:t xml:space="preserve"> </w:t>
      </w:r>
      <w:r>
        <w:rPr>
          <w:rFonts w:cs="Times New Roman"/>
          <w:lang w:val="pt-BR"/>
        </w:rPr>
        <w:t>para</w:t>
      </w:r>
      <w:r>
        <w:rPr>
          <w:rFonts w:cs="Times New Roman"/>
          <w:spacing w:val="-7"/>
          <w:lang w:val="pt-BR"/>
        </w:rPr>
        <w:t xml:space="preserve"> </w:t>
      </w:r>
      <w:r>
        <w:rPr>
          <w:rFonts w:cs="Times New Roman"/>
          <w:lang w:val="pt-BR"/>
        </w:rPr>
        <w:t>a</w:t>
      </w:r>
      <w:r>
        <w:rPr>
          <w:rFonts w:cs="Times New Roman"/>
          <w:spacing w:val="-6"/>
          <w:lang w:val="pt-BR"/>
        </w:rPr>
        <w:t xml:space="preserve"> </w:t>
      </w:r>
      <w:r>
        <w:rPr>
          <w:rFonts w:cs="Times New Roman"/>
          <w:lang w:val="pt-BR"/>
        </w:rPr>
        <w:t>análise</w:t>
      </w:r>
      <w:r>
        <w:rPr>
          <w:rFonts w:cs="Times New Roman"/>
          <w:spacing w:val="-7"/>
          <w:lang w:val="pt-BR"/>
        </w:rPr>
        <w:t xml:space="preserve"> </w:t>
      </w:r>
      <w:r>
        <w:rPr>
          <w:rFonts w:cs="Times New Roman"/>
          <w:lang w:val="pt-BR"/>
        </w:rPr>
        <w:t>de</w:t>
      </w:r>
      <w:r>
        <w:rPr>
          <w:rFonts w:cs="Times New Roman"/>
          <w:spacing w:val="-7"/>
          <w:lang w:val="pt-BR"/>
        </w:rPr>
        <w:t xml:space="preserve"> </w:t>
      </w:r>
      <w:r>
        <w:rPr>
          <w:rFonts w:cs="Times New Roman"/>
          <w:lang w:val="pt-BR"/>
        </w:rPr>
        <w:t>matéria</w:t>
      </w:r>
      <w:r>
        <w:rPr>
          <w:rFonts w:cs="Times New Roman"/>
          <w:spacing w:val="-60"/>
          <w:lang w:val="pt-BR"/>
        </w:rPr>
        <w:t xml:space="preserve"> </w:t>
      </w:r>
      <w:r>
        <w:rPr>
          <w:rFonts w:cs="Times New Roman"/>
          <w:lang w:val="pt-BR"/>
        </w:rPr>
        <w:t>infraconstitucional,</w:t>
      </w:r>
      <w:r>
        <w:rPr>
          <w:rFonts w:cs="Times New Roman"/>
          <w:spacing w:val="-7"/>
          <w:lang w:val="pt-BR"/>
        </w:rPr>
        <w:t xml:space="preserve"> </w:t>
      </w:r>
      <w:r>
        <w:rPr>
          <w:rFonts w:cs="Times New Roman"/>
          <w:lang w:val="pt-BR"/>
        </w:rPr>
        <w:t>bem</w:t>
      </w:r>
      <w:r>
        <w:rPr>
          <w:rFonts w:cs="Times New Roman"/>
          <w:spacing w:val="-7"/>
          <w:lang w:val="pt-BR"/>
        </w:rPr>
        <w:t xml:space="preserve"> </w:t>
      </w:r>
      <w:r>
        <w:rPr>
          <w:rFonts w:cs="Times New Roman"/>
          <w:lang w:val="pt-BR"/>
        </w:rPr>
        <w:t>como</w:t>
      </w:r>
      <w:r>
        <w:rPr>
          <w:rFonts w:cs="Times New Roman"/>
          <w:spacing w:val="-6"/>
          <w:lang w:val="pt-BR"/>
        </w:rPr>
        <w:t xml:space="preserve"> </w:t>
      </w:r>
      <w:r>
        <w:rPr>
          <w:rFonts w:cs="Times New Roman"/>
          <w:lang w:val="pt-BR"/>
        </w:rPr>
        <w:t>para</w:t>
      </w:r>
      <w:r>
        <w:rPr>
          <w:rFonts w:cs="Times New Roman"/>
          <w:spacing w:val="-7"/>
          <w:lang w:val="pt-BR"/>
        </w:rPr>
        <w:t xml:space="preserve"> </w:t>
      </w:r>
      <w:r>
        <w:rPr>
          <w:rFonts w:cs="Times New Roman"/>
          <w:lang w:val="pt-BR"/>
        </w:rPr>
        <w:t>a</w:t>
      </w:r>
      <w:r>
        <w:rPr>
          <w:rFonts w:cs="Times New Roman"/>
          <w:spacing w:val="-7"/>
          <w:lang w:val="pt-BR"/>
        </w:rPr>
        <w:t xml:space="preserve"> </w:t>
      </w:r>
      <w:r>
        <w:rPr>
          <w:rFonts w:cs="Times New Roman"/>
          <w:lang w:val="pt-BR"/>
        </w:rPr>
        <w:t>valoração</w:t>
      </w:r>
      <w:r>
        <w:rPr>
          <w:rFonts w:cs="Times New Roman"/>
          <w:spacing w:val="-6"/>
          <w:lang w:val="pt-BR"/>
        </w:rPr>
        <w:t xml:space="preserve"> </w:t>
      </w:r>
      <w:r>
        <w:rPr>
          <w:rFonts w:cs="Times New Roman"/>
          <w:lang w:val="pt-BR"/>
        </w:rPr>
        <w:t>e</w:t>
      </w:r>
      <w:r>
        <w:rPr>
          <w:rFonts w:cs="Times New Roman"/>
          <w:spacing w:val="-7"/>
          <w:lang w:val="pt-BR"/>
        </w:rPr>
        <w:t xml:space="preserve"> </w:t>
      </w:r>
      <w:r>
        <w:rPr>
          <w:rFonts w:cs="Times New Roman"/>
          <w:lang w:val="pt-BR"/>
        </w:rPr>
        <w:t>exame</w:t>
      </w:r>
      <w:r>
        <w:rPr>
          <w:rFonts w:cs="Times New Roman"/>
          <w:spacing w:val="-7"/>
          <w:lang w:val="pt-BR"/>
        </w:rPr>
        <w:t xml:space="preserve"> </w:t>
      </w:r>
      <w:r>
        <w:rPr>
          <w:rFonts w:cs="Times New Roman"/>
          <w:lang w:val="pt-BR"/>
        </w:rPr>
        <w:t>minucioso</w:t>
      </w:r>
      <w:r>
        <w:rPr>
          <w:rFonts w:cs="Times New Roman"/>
          <w:spacing w:val="-6"/>
          <w:lang w:val="pt-BR"/>
        </w:rPr>
        <w:t xml:space="preserve"> </w:t>
      </w:r>
      <w:r>
        <w:rPr>
          <w:rFonts w:cs="Times New Roman"/>
          <w:lang w:val="pt-BR"/>
        </w:rPr>
        <w:t>do</w:t>
      </w:r>
      <w:r>
        <w:rPr>
          <w:rFonts w:cs="Times New Roman"/>
          <w:spacing w:val="-7"/>
          <w:lang w:val="pt-BR"/>
        </w:rPr>
        <w:t xml:space="preserve"> </w:t>
      </w:r>
      <w:r>
        <w:rPr>
          <w:rFonts w:cs="Times New Roman"/>
          <w:lang w:val="pt-BR"/>
        </w:rPr>
        <w:t>acervo</w:t>
      </w:r>
      <w:r>
        <w:rPr>
          <w:rFonts w:cs="Times New Roman"/>
          <w:spacing w:val="-60"/>
          <w:lang w:val="pt-BR"/>
        </w:rPr>
        <w:t xml:space="preserve"> </w:t>
      </w:r>
      <w:r>
        <w:rPr>
          <w:rFonts w:cs="Times New Roman"/>
          <w:lang w:val="pt-BR"/>
        </w:rPr>
        <w:t>fático-probatório</w:t>
      </w:r>
      <w:r>
        <w:rPr>
          <w:rFonts w:cs="Times New Roman"/>
          <w:spacing w:val="-6"/>
          <w:lang w:val="pt-BR"/>
        </w:rPr>
        <w:t xml:space="preserve"> </w:t>
      </w:r>
      <w:r>
        <w:rPr>
          <w:rFonts w:cs="Times New Roman"/>
          <w:lang w:val="pt-BR"/>
        </w:rPr>
        <w:t>engendrado</w:t>
      </w:r>
      <w:r>
        <w:rPr>
          <w:rFonts w:cs="Times New Roman"/>
          <w:spacing w:val="-5"/>
          <w:lang w:val="pt-BR"/>
        </w:rPr>
        <w:t xml:space="preserve"> </w:t>
      </w:r>
      <w:r>
        <w:rPr>
          <w:rFonts w:cs="Times New Roman"/>
          <w:lang w:val="pt-BR"/>
        </w:rPr>
        <w:t>nos</w:t>
      </w:r>
      <w:r>
        <w:rPr>
          <w:rFonts w:cs="Times New Roman"/>
          <w:spacing w:val="-6"/>
          <w:lang w:val="pt-BR"/>
        </w:rPr>
        <w:t xml:space="preserve"> </w:t>
      </w:r>
      <w:r>
        <w:rPr>
          <w:rFonts w:cs="Times New Roman"/>
          <w:lang w:val="pt-BR"/>
        </w:rPr>
        <w:t>autos</w:t>
      </w:r>
      <w:r>
        <w:rPr>
          <w:rFonts w:cs="Times New Roman"/>
          <w:spacing w:val="-5"/>
          <w:lang w:val="pt-BR"/>
        </w:rPr>
        <w:t xml:space="preserve"> </w:t>
      </w:r>
      <w:r>
        <w:rPr>
          <w:rFonts w:cs="Times New Roman"/>
          <w:lang w:val="pt-BR"/>
        </w:rPr>
        <w:t>(Súmula</w:t>
      </w:r>
      <w:r>
        <w:rPr>
          <w:rFonts w:cs="Times New Roman"/>
          <w:spacing w:val="-6"/>
          <w:lang w:val="pt-BR"/>
        </w:rPr>
        <w:t xml:space="preserve"> </w:t>
      </w:r>
      <w:r>
        <w:rPr>
          <w:rFonts w:cs="Times New Roman"/>
          <w:lang w:val="pt-BR"/>
        </w:rPr>
        <w:t>279</w:t>
      </w:r>
      <w:r>
        <w:rPr>
          <w:rFonts w:cs="Times New Roman"/>
          <w:spacing w:val="-5"/>
          <w:lang w:val="pt-BR"/>
        </w:rPr>
        <w:t xml:space="preserve"> </w:t>
      </w:r>
      <w:r>
        <w:rPr>
          <w:rFonts w:cs="Times New Roman"/>
          <w:lang w:val="pt-BR"/>
        </w:rPr>
        <w:t>do</w:t>
      </w:r>
      <w:r>
        <w:rPr>
          <w:rFonts w:cs="Times New Roman"/>
          <w:spacing w:val="-6"/>
          <w:lang w:val="pt-BR"/>
        </w:rPr>
        <w:t xml:space="preserve"> </w:t>
      </w:r>
      <w:r>
        <w:rPr>
          <w:rFonts w:cs="Times New Roman"/>
          <w:lang w:val="pt-BR"/>
        </w:rPr>
        <w:t>STF).</w:t>
      </w:r>
      <w:r>
        <w:rPr>
          <w:rFonts w:cs="Times New Roman"/>
          <w:spacing w:val="-5"/>
          <w:lang w:val="pt-BR"/>
        </w:rPr>
        <w:t xml:space="preserve"> </w:t>
      </w:r>
      <w:r>
        <w:rPr>
          <w:rFonts w:cs="Times New Roman"/>
          <w:lang w:val="pt-BR"/>
        </w:rPr>
        <w:t>4.</w:t>
      </w:r>
      <w:r>
        <w:rPr>
          <w:rFonts w:cs="Times New Roman"/>
          <w:spacing w:val="-18"/>
          <w:lang w:val="pt-BR"/>
        </w:rPr>
        <w:t xml:space="preserve"> </w:t>
      </w:r>
      <w:r>
        <w:rPr>
          <w:rFonts w:cs="Times New Roman"/>
          <w:lang w:val="pt-BR"/>
        </w:rPr>
        <w:t>Agravo</w:t>
      </w:r>
      <w:r>
        <w:rPr>
          <w:rFonts w:cs="Times New Roman"/>
          <w:spacing w:val="-6"/>
          <w:lang w:val="pt-BR"/>
        </w:rPr>
        <w:t xml:space="preserve"> </w:t>
      </w:r>
      <w:r>
        <w:rPr>
          <w:rFonts w:cs="Times New Roman"/>
          <w:lang w:val="pt-BR"/>
        </w:rPr>
        <w:t>interno</w:t>
      </w:r>
      <w:r>
        <w:rPr>
          <w:rFonts w:cs="Times New Roman"/>
          <w:spacing w:val="-5"/>
          <w:lang w:val="pt-BR"/>
        </w:rPr>
        <w:t xml:space="preserve"> </w:t>
      </w:r>
      <w:r>
        <w:rPr>
          <w:rFonts w:cs="Times New Roman"/>
          <w:lang w:val="pt-BR"/>
        </w:rPr>
        <w:t xml:space="preserve">desprovido, </w:t>
      </w:r>
      <w:r>
        <w:rPr>
          <w:rFonts w:cs="Times New Roman"/>
          <w:spacing w:val="-60"/>
          <w:lang w:val="pt-BR"/>
        </w:rPr>
        <w:t xml:space="preserve"> </w:t>
      </w:r>
      <w:r>
        <w:rPr>
          <w:rFonts w:cs="Times New Roman"/>
          <w:lang w:val="pt-BR"/>
        </w:rPr>
        <w:t>com</w:t>
      </w:r>
      <w:r>
        <w:rPr>
          <w:rFonts w:cs="Times New Roman"/>
          <w:spacing w:val="-5"/>
          <w:lang w:val="pt-BR"/>
        </w:rPr>
        <w:t xml:space="preserve"> </w:t>
      </w:r>
      <w:r>
        <w:rPr>
          <w:rFonts w:cs="Times New Roman"/>
          <w:lang w:val="pt-BR"/>
        </w:rPr>
        <w:t>imposição</w:t>
      </w:r>
      <w:r>
        <w:rPr>
          <w:rFonts w:cs="Times New Roman"/>
          <w:spacing w:val="-4"/>
          <w:lang w:val="pt-BR"/>
        </w:rPr>
        <w:t xml:space="preserve"> </w:t>
      </w:r>
      <w:r>
        <w:rPr>
          <w:rFonts w:cs="Times New Roman"/>
          <w:lang w:val="pt-BR"/>
        </w:rPr>
        <w:t>de</w:t>
      </w:r>
      <w:r>
        <w:rPr>
          <w:rFonts w:cs="Times New Roman"/>
          <w:spacing w:val="-4"/>
          <w:lang w:val="pt-BR"/>
        </w:rPr>
        <w:t xml:space="preserve"> </w:t>
      </w:r>
      <w:r>
        <w:rPr>
          <w:rFonts w:cs="Times New Roman"/>
          <w:lang w:val="pt-BR"/>
        </w:rPr>
        <w:t>multa</w:t>
      </w:r>
      <w:r>
        <w:rPr>
          <w:rFonts w:cs="Times New Roman"/>
          <w:spacing w:val="-5"/>
          <w:lang w:val="pt-BR"/>
        </w:rPr>
        <w:t xml:space="preserve"> </w:t>
      </w:r>
      <w:r>
        <w:rPr>
          <w:rFonts w:cs="Times New Roman"/>
          <w:lang w:val="pt-BR"/>
        </w:rPr>
        <w:t>de</w:t>
      </w:r>
      <w:r>
        <w:rPr>
          <w:rFonts w:cs="Times New Roman"/>
          <w:spacing w:val="-4"/>
          <w:lang w:val="pt-BR"/>
        </w:rPr>
        <w:t xml:space="preserve"> </w:t>
      </w:r>
      <w:r>
        <w:rPr>
          <w:rFonts w:cs="Times New Roman"/>
          <w:lang w:val="pt-BR"/>
        </w:rPr>
        <w:t>5%</w:t>
      </w:r>
      <w:r>
        <w:rPr>
          <w:rFonts w:cs="Times New Roman"/>
          <w:spacing w:val="-4"/>
          <w:lang w:val="pt-BR"/>
        </w:rPr>
        <w:t xml:space="preserve"> </w:t>
      </w:r>
      <w:r>
        <w:rPr>
          <w:rFonts w:cs="Times New Roman"/>
          <w:lang w:val="pt-BR"/>
        </w:rPr>
        <w:t>(cinco</w:t>
      </w:r>
      <w:r>
        <w:rPr>
          <w:rFonts w:cs="Times New Roman"/>
          <w:spacing w:val="-5"/>
          <w:lang w:val="pt-BR"/>
        </w:rPr>
        <w:t xml:space="preserve"> </w:t>
      </w:r>
      <w:r>
        <w:rPr>
          <w:rFonts w:cs="Times New Roman"/>
          <w:lang w:val="pt-BR"/>
        </w:rPr>
        <w:t>por</w:t>
      </w:r>
      <w:r>
        <w:rPr>
          <w:rFonts w:cs="Times New Roman"/>
          <w:spacing w:val="-4"/>
          <w:lang w:val="pt-BR"/>
        </w:rPr>
        <w:t xml:space="preserve"> </w:t>
      </w:r>
      <w:r>
        <w:rPr>
          <w:rFonts w:cs="Times New Roman"/>
          <w:lang w:val="pt-BR"/>
        </w:rPr>
        <w:t>cento)</w:t>
      </w:r>
      <w:r>
        <w:rPr>
          <w:rFonts w:cs="Times New Roman"/>
          <w:spacing w:val="-4"/>
          <w:lang w:val="pt-BR"/>
        </w:rPr>
        <w:t xml:space="preserve"> </w:t>
      </w:r>
      <w:r>
        <w:rPr>
          <w:rFonts w:cs="Times New Roman"/>
          <w:lang w:val="pt-BR"/>
        </w:rPr>
        <w:t>do</w:t>
      </w:r>
      <w:r>
        <w:rPr>
          <w:rFonts w:cs="Times New Roman"/>
          <w:spacing w:val="-5"/>
          <w:lang w:val="pt-BR"/>
        </w:rPr>
        <w:t xml:space="preserve"> </w:t>
      </w:r>
      <w:r>
        <w:rPr>
          <w:rFonts w:cs="Times New Roman"/>
          <w:lang w:val="pt-BR"/>
        </w:rPr>
        <w:t>valor</w:t>
      </w:r>
      <w:r>
        <w:rPr>
          <w:rFonts w:cs="Times New Roman"/>
          <w:spacing w:val="-4"/>
          <w:lang w:val="pt-BR"/>
        </w:rPr>
        <w:t xml:space="preserve"> </w:t>
      </w:r>
      <w:r>
        <w:rPr>
          <w:rFonts w:cs="Times New Roman"/>
          <w:lang w:val="pt-BR"/>
        </w:rPr>
        <w:t>atualizado</w:t>
      </w:r>
      <w:r>
        <w:rPr>
          <w:rFonts w:cs="Times New Roman"/>
          <w:spacing w:val="-4"/>
          <w:lang w:val="pt-BR"/>
        </w:rPr>
        <w:t xml:space="preserve"> </w:t>
      </w:r>
      <w:r>
        <w:rPr>
          <w:rFonts w:cs="Times New Roman"/>
          <w:lang w:val="pt-BR"/>
        </w:rPr>
        <w:t>da</w:t>
      </w:r>
      <w:r>
        <w:rPr>
          <w:rFonts w:cs="Times New Roman"/>
          <w:spacing w:val="-5"/>
          <w:lang w:val="pt-BR"/>
        </w:rPr>
        <w:t xml:space="preserve"> </w:t>
      </w:r>
      <w:r>
        <w:rPr>
          <w:rFonts w:cs="Times New Roman"/>
          <w:lang w:val="pt-BR"/>
        </w:rPr>
        <w:t>causa</w:t>
      </w:r>
      <w:r>
        <w:rPr>
          <w:rFonts w:cs="Times New Roman"/>
          <w:spacing w:val="-4"/>
          <w:lang w:val="pt-BR"/>
        </w:rPr>
        <w:t xml:space="preserve"> </w:t>
      </w:r>
      <w:r>
        <w:rPr>
          <w:rFonts w:cs="Times New Roman"/>
          <w:lang w:val="pt-BR"/>
        </w:rPr>
        <w:t>(artigo</w:t>
      </w:r>
      <w:r>
        <w:rPr>
          <w:rFonts w:cs="Times New Roman"/>
          <w:spacing w:val="-4"/>
          <w:lang w:val="pt-BR"/>
        </w:rPr>
        <w:t xml:space="preserve"> </w:t>
      </w:r>
      <w:r>
        <w:rPr>
          <w:rFonts w:cs="Times New Roman"/>
          <w:lang w:val="pt-BR"/>
        </w:rPr>
        <w:t xml:space="preserve">1.021, </w:t>
      </w:r>
      <w:r>
        <w:rPr>
          <w:rFonts w:cs="Times New Roman"/>
          <w:spacing w:val="-60"/>
          <w:lang w:val="pt-BR"/>
        </w:rPr>
        <w:t xml:space="preserve"> </w:t>
      </w:r>
      <w:r>
        <w:rPr>
          <w:rFonts w:cs="Times New Roman"/>
          <w:lang w:val="pt-BR"/>
        </w:rPr>
        <w:t>§</w:t>
      </w:r>
      <w:r>
        <w:rPr>
          <w:rFonts w:cs="Times New Roman"/>
          <w:spacing w:val="-4"/>
          <w:lang w:val="pt-BR"/>
        </w:rPr>
        <w:t xml:space="preserve"> </w:t>
      </w:r>
      <w:r>
        <w:rPr>
          <w:rFonts w:cs="Times New Roman"/>
          <w:lang w:val="pt-BR"/>
        </w:rPr>
        <w:t>4º,</w:t>
      </w:r>
      <w:r>
        <w:rPr>
          <w:rFonts w:cs="Times New Roman"/>
          <w:spacing w:val="-4"/>
          <w:lang w:val="pt-BR"/>
        </w:rPr>
        <w:t xml:space="preserve"> </w:t>
      </w:r>
      <w:r>
        <w:rPr>
          <w:rFonts w:cs="Times New Roman"/>
          <w:lang w:val="pt-BR"/>
        </w:rPr>
        <w:t>do</w:t>
      </w:r>
      <w:r>
        <w:rPr>
          <w:rFonts w:cs="Times New Roman"/>
          <w:spacing w:val="-4"/>
          <w:lang w:val="pt-BR"/>
        </w:rPr>
        <w:t xml:space="preserve"> </w:t>
      </w:r>
      <w:r>
        <w:rPr>
          <w:rFonts w:cs="Times New Roman"/>
          <w:lang w:val="pt-BR"/>
        </w:rPr>
        <w:t>CPC),</w:t>
      </w:r>
      <w:r>
        <w:rPr>
          <w:rFonts w:cs="Times New Roman"/>
          <w:spacing w:val="-4"/>
          <w:lang w:val="pt-BR"/>
        </w:rPr>
        <w:t xml:space="preserve"> </w:t>
      </w:r>
      <w:r>
        <w:rPr>
          <w:rFonts w:cs="Times New Roman"/>
          <w:lang w:val="pt-BR"/>
        </w:rPr>
        <w:t>caso</w:t>
      </w:r>
      <w:r>
        <w:rPr>
          <w:rFonts w:cs="Times New Roman"/>
          <w:spacing w:val="-4"/>
          <w:lang w:val="pt-BR"/>
        </w:rPr>
        <w:t xml:space="preserve"> </w:t>
      </w:r>
      <w:r>
        <w:rPr>
          <w:rFonts w:cs="Times New Roman"/>
          <w:lang w:val="pt-BR"/>
        </w:rPr>
        <w:t>seja</w:t>
      </w:r>
      <w:r>
        <w:rPr>
          <w:rFonts w:cs="Times New Roman"/>
          <w:spacing w:val="-3"/>
          <w:lang w:val="pt-BR"/>
        </w:rPr>
        <w:t xml:space="preserve"> </w:t>
      </w:r>
      <w:r>
        <w:rPr>
          <w:rFonts w:cs="Times New Roman"/>
          <w:lang w:val="pt-BR"/>
        </w:rPr>
        <w:t>unânime</w:t>
      </w:r>
      <w:r>
        <w:rPr>
          <w:rFonts w:cs="Times New Roman"/>
          <w:spacing w:val="-4"/>
          <w:lang w:val="pt-BR"/>
        </w:rPr>
        <w:t xml:space="preserve"> </w:t>
      </w:r>
      <w:r>
        <w:rPr>
          <w:rFonts w:cs="Times New Roman"/>
          <w:lang w:val="pt-BR"/>
        </w:rPr>
        <w:t>a</w:t>
      </w:r>
      <w:r>
        <w:rPr>
          <w:rFonts w:cs="Times New Roman"/>
          <w:spacing w:val="-4"/>
          <w:lang w:val="pt-BR"/>
        </w:rPr>
        <w:t xml:space="preserve"> </w:t>
      </w:r>
      <w:r>
        <w:rPr>
          <w:rFonts w:cs="Times New Roman"/>
          <w:lang w:val="pt-BR"/>
        </w:rPr>
        <w:t>votação.</w:t>
      </w:r>
      <w:r>
        <w:rPr>
          <w:rFonts w:cs="Times New Roman"/>
          <w:spacing w:val="-4"/>
          <w:lang w:val="pt-BR"/>
        </w:rPr>
        <w:t xml:space="preserve"> </w:t>
      </w:r>
      <w:r>
        <w:rPr>
          <w:rFonts w:cs="Times New Roman"/>
          <w:lang w:val="pt-BR"/>
        </w:rPr>
        <w:t>5.</w:t>
      </w:r>
      <w:r>
        <w:rPr>
          <w:rFonts w:cs="Times New Roman"/>
          <w:spacing w:val="-4"/>
          <w:lang w:val="pt-BR"/>
        </w:rPr>
        <w:t xml:space="preserve"> </w:t>
      </w:r>
      <w:r>
        <w:rPr>
          <w:rFonts w:cs="Times New Roman"/>
          <w:lang w:val="pt-BR"/>
        </w:rPr>
        <w:t>Honorários</w:t>
      </w:r>
      <w:r>
        <w:rPr>
          <w:rFonts w:cs="Times New Roman"/>
          <w:spacing w:val="-3"/>
          <w:lang w:val="pt-BR"/>
        </w:rPr>
        <w:t xml:space="preserve"> </w:t>
      </w:r>
      <w:r>
        <w:rPr>
          <w:rFonts w:cs="Times New Roman"/>
          <w:lang w:val="pt-BR"/>
        </w:rPr>
        <w:t>advocatícios</w:t>
      </w:r>
      <w:r>
        <w:rPr>
          <w:rFonts w:cs="Times New Roman"/>
          <w:spacing w:val="-4"/>
          <w:lang w:val="pt-BR"/>
        </w:rPr>
        <w:t xml:space="preserve"> </w:t>
      </w:r>
      <w:r>
        <w:rPr>
          <w:rFonts w:cs="Times New Roman"/>
          <w:lang w:val="pt-BR"/>
        </w:rPr>
        <w:t>majorados</w:t>
      </w:r>
      <w:r>
        <w:rPr>
          <w:rFonts w:cs="Times New Roman"/>
          <w:spacing w:val="-4"/>
          <w:lang w:val="pt-BR"/>
        </w:rPr>
        <w:t xml:space="preserve"> </w:t>
      </w:r>
      <w:r>
        <w:rPr>
          <w:rFonts w:cs="Times New Roman"/>
          <w:lang w:val="pt-BR"/>
        </w:rPr>
        <w:t>ao</w:t>
      </w:r>
      <w:r>
        <w:rPr>
          <w:rFonts w:cs="Times New Roman"/>
          <w:spacing w:val="-60"/>
          <w:lang w:val="pt-BR"/>
        </w:rPr>
        <w:t xml:space="preserve"> </w:t>
      </w:r>
      <w:r>
        <w:rPr>
          <w:rFonts w:cs="Times New Roman"/>
          <w:lang w:val="pt-BR"/>
        </w:rPr>
        <w:t>máximo</w:t>
      </w:r>
      <w:r>
        <w:rPr>
          <w:rFonts w:cs="Times New Roman"/>
          <w:spacing w:val="-6"/>
          <w:lang w:val="pt-BR"/>
        </w:rPr>
        <w:t xml:space="preserve"> </w:t>
      </w:r>
      <w:r>
        <w:rPr>
          <w:rFonts w:cs="Times New Roman"/>
          <w:lang w:val="pt-BR"/>
        </w:rPr>
        <w:t>legal</w:t>
      </w:r>
      <w:r>
        <w:rPr>
          <w:rFonts w:cs="Times New Roman"/>
          <w:spacing w:val="-6"/>
          <w:lang w:val="pt-BR"/>
        </w:rPr>
        <w:t xml:space="preserve"> </w:t>
      </w:r>
      <w:r>
        <w:rPr>
          <w:rFonts w:cs="Times New Roman"/>
          <w:lang w:val="pt-BR"/>
        </w:rPr>
        <w:t>em</w:t>
      </w:r>
      <w:r>
        <w:rPr>
          <w:rFonts w:cs="Times New Roman"/>
          <w:spacing w:val="-5"/>
          <w:lang w:val="pt-BR"/>
        </w:rPr>
        <w:t xml:space="preserve"> </w:t>
      </w:r>
      <w:r>
        <w:rPr>
          <w:rFonts w:cs="Times New Roman"/>
          <w:lang w:val="pt-BR"/>
        </w:rPr>
        <w:t>desfavor</w:t>
      </w:r>
      <w:r>
        <w:rPr>
          <w:rFonts w:cs="Times New Roman"/>
          <w:spacing w:val="-6"/>
          <w:lang w:val="pt-BR"/>
        </w:rPr>
        <w:t xml:space="preserve"> </w:t>
      </w:r>
      <w:r>
        <w:rPr>
          <w:rFonts w:cs="Times New Roman"/>
          <w:lang w:val="pt-BR"/>
        </w:rPr>
        <w:t>da</w:t>
      </w:r>
      <w:r>
        <w:rPr>
          <w:rFonts w:cs="Times New Roman"/>
          <w:spacing w:val="-5"/>
          <w:lang w:val="pt-BR"/>
        </w:rPr>
        <w:t xml:space="preserve"> </w:t>
      </w:r>
      <w:r>
        <w:rPr>
          <w:rFonts w:cs="Times New Roman"/>
          <w:lang w:val="pt-BR"/>
        </w:rPr>
        <w:t>parte</w:t>
      </w:r>
      <w:r>
        <w:rPr>
          <w:rFonts w:cs="Times New Roman"/>
          <w:spacing w:val="-6"/>
          <w:lang w:val="pt-BR"/>
        </w:rPr>
        <w:t xml:space="preserve"> </w:t>
      </w:r>
      <w:r>
        <w:rPr>
          <w:rFonts w:cs="Times New Roman"/>
          <w:lang w:val="pt-BR"/>
        </w:rPr>
        <w:t>recorrente,</w:t>
      </w:r>
      <w:r>
        <w:rPr>
          <w:rFonts w:cs="Times New Roman"/>
          <w:spacing w:val="-5"/>
          <w:lang w:val="pt-BR"/>
        </w:rPr>
        <w:t xml:space="preserve"> </w:t>
      </w:r>
      <w:r>
        <w:rPr>
          <w:rFonts w:cs="Times New Roman"/>
          <w:lang w:val="pt-BR"/>
        </w:rPr>
        <w:t>caso</w:t>
      </w:r>
      <w:r>
        <w:rPr>
          <w:rFonts w:cs="Times New Roman"/>
          <w:spacing w:val="-6"/>
          <w:lang w:val="pt-BR"/>
        </w:rPr>
        <w:t xml:space="preserve"> </w:t>
      </w:r>
      <w:r>
        <w:rPr>
          <w:rFonts w:cs="Times New Roman"/>
          <w:lang w:val="pt-BR"/>
        </w:rPr>
        <w:t>as</w:t>
      </w:r>
      <w:r>
        <w:rPr>
          <w:rFonts w:cs="Times New Roman"/>
          <w:spacing w:val="-5"/>
          <w:lang w:val="pt-BR"/>
        </w:rPr>
        <w:t xml:space="preserve"> </w:t>
      </w:r>
      <w:r>
        <w:rPr>
          <w:rFonts w:cs="Times New Roman"/>
          <w:lang w:val="pt-BR"/>
        </w:rPr>
        <w:t>instâncias</w:t>
      </w:r>
      <w:r>
        <w:rPr>
          <w:rFonts w:cs="Times New Roman"/>
          <w:spacing w:val="-6"/>
          <w:lang w:val="pt-BR"/>
        </w:rPr>
        <w:t xml:space="preserve"> </w:t>
      </w:r>
      <w:r>
        <w:rPr>
          <w:rFonts w:cs="Times New Roman"/>
          <w:lang w:val="pt-BR"/>
        </w:rPr>
        <w:t>de</w:t>
      </w:r>
      <w:r>
        <w:rPr>
          <w:rFonts w:cs="Times New Roman"/>
          <w:spacing w:val="-6"/>
          <w:lang w:val="pt-BR"/>
        </w:rPr>
        <w:t xml:space="preserve"> </w:t>
      </w:r>
      <w:r>
        <w:rPr>
          <w:rFonts w:cs="Times New Roman"/>
          <w:lang w:val="pt-BR"/>
        </w:rPr>
        <w:t>origem</w:t>
      </w:r>
      <w:r>
        <w:rPr>
          <w:rFonts w:cs="Times New Roman"/>
          <w:spacing w:val="-5"/>
          <w:lang w:val="pt-BR"/>
        </w:rPr>
        <w:t xml:space="preserve"> </w:t>
      </w:r>
      <w:r>
        <w:rPr>
          <w:rFonts w:cs="Times New Roman"/>
          <w:lang w:val="pt-BR"/>
        </w:rPr>
        <w:t>os</w:t>
      </w:r>
      <w:r>
        <w:rPr>
          <w:rFonts w:cs="Times New Roman"/>
          <w:spacing w:val="-6"/>
          <w:lang w:val="pt-BR"/>
        </w:rPr>
        <w:t xml:space="preserve"> </w:t>
      </w:r>
      <w:r>
        <w:rPr>
          <w:rFonts w:cs="Times New Roman"/>
          <w:lang w:val="pt-BR"/>
        </w:rPr>
        <w:t>tenham</w:t>
      </w:r>
      <w:r>
        <w:rPr>
          <w:rFonts w:cs="Times New Roman"/>
          <w:spacing w:val="-5"/>
          <w:lang w:val="pt-BR"/>
        </w:rPr>
        <w:t xml:space="preserve"> </w:t>
      </w:r>
      <w:r>
        <w:rPr>
          <w:rFonts w:cs="Times New Roman"/>
          <w:lang w:val="pt-BR"/>
        </w:rPr>
        <w:t>fixado,</w:t>
      </w:r>
      <w:r>
        <w:rPr>
          <w:rFonts w:cs="Times New Roman"/>
          <w:spacing w:val="-60"/>
          <w:lang w:val="pt-BR"/>
        </w:rPr>
        <w:t xml:space="preserve"> </w:t>
      </w:r>
      <w:r>
        <w:rPr>
          <w:rFonts w:cs="Times New Roman"/>
          <w:lang w:val="pt-BR"/>
        </w:rPr>
        <w:t>nos</w:t>
      </w:r>
      <w:r>
        <w:rPr>
          <w:rFonts w:cs="Times New Roman"/>
          <w:spacing w:val="-2"/>
          <w:lang w:val="pt-BR"/>
        </w:rPr>
        <w:t xml:space="preserve"> </w:t>
      </w:r>
      <w:r>
        <w:rPr>
          <w:rFonts w:cs="Times New Roman"/>
          <w:lang w:val="pt-BR"/>
        </w:rPr>
        <w:t>termos</w:t>
      </w:r>
      <w:r>
        <w:rPr>
          <w:rFonts w:cs="Times New Roman"/>
          <w:spacing w:val="-2"/>
          <w:lang w:val="pt-BR"/>
        </w:rPr>
        <w:t xml:space="preserve"> </w:t>
      </w:r>
      <w:r>
        <w:rPr>
          <w:rFonts w:cs="Times New Roman"/>
          <w:lang w:val="pt-BR"/>
        </w:rPr>
        <w:t>do</w:t>
      </w:r>
      <w:r>
        <w:rPr>
          <w:rFonts w:cs="Times New Roman"/>
          <w:spacing w:val="-2"/>
          <w:lang w:val="pt-BR"/>
        </w:rPr>
        <w:t xml:space="preserve"> </w:t>
      </w:r>
      <w:r>
        <w:rPr>
          <w:rFonts w:cs="Times New Roman"/>
          <w:lang w:val="pt-BR"/>
        </w:rPr>
        <w:t>artigo</w:t>
      </w:r>
      <w:r>
        <w:rPr>
          <w:rFonts w:cs="Times New Roman"/>
          <w:spacing w:val="-2"/>
          <w:lang w:val="pt-BR"/>
        </w:rPr>
        <w:t xml:space="preserve"> </w:t>
      </w:r>
      <w:r>
        <w:rPr>
          <w:rFonts w:cs="Times New Roman"/>
          <w:lang w:val="pt-BR"/>
        </w:rPr>
        <w:t>85,</w:t>
      </w:r>
      <w:r>
        <w:rPr>
          <w:rFonts w:cs="Times New Roman"/>
          <w:spacing w:val="-2"/>
          <w:lang w:val="pt-BR"/>
        </w:rPr>
        <w:t xml:space="preserve"> </w:t>
      </w:r>
      <w:r>
        <w:rPr>
          <w:rFonts w:cs="Times New Roman"/>
          <w:lang w:val="pt-BR"/>
        </w:rPr>
        <w:t>§</w:t>
      </w:r>
      <w:r>
        <w:rPr>
          <w:rFonts w:cs="Times New Roman"/>
          <w:spacing w:val="-2"/>
          <w:lang w:val="pt-BR"/>
        </w:rPr>
        <w:t xml:space="preserve"> </w:t>
      </w:r>
      <w:r>
        <w:rPr>
          <w:rFonts w:cs="Times New Roman"/>
          <w:spacing w:val="-3"/>
          <w:lang w:val="pt-BR"/>
        </w:rPr>
        <w:t>11,</w:t>
      </w:r>
      <w:r>
        <w:rPr>
          <w:rFonts w:cs="Times New Roman"/>
          <w:spacing w:val="-2"/>
          <w:lang w:val="pt-BR"/>
        </w:rPr>
        <w:t xml:space="preserve"> </w:t>
      </w:r>
      <w:r>
        <w:rPr>
          <w:rFonts w:cs="Times New Roman"/>
          <w:lang w:val="pt-BR"/>
        </w:rPr>
        <w:t>do</w:t>
      </w:r>
      <w:r>
        <w:rPr>
          <w:rFonts w:cs="Times New Roman"/>
          <w:spacing w:val="-2"/>
          <w:lang w:val="pt-BR"/>
        </w:rPr>
        <w:t xml:space="preserve"> </w:t>
      </w:r>
      <w:r>
        <w:rPr>
          <w:rFonts w:cs="Times New Roman"/>
          <w:lang w:val="pt-BR"/>
        </w:rPr>
        <w:t>Código</w:t>
      </w:r>
      <w:r>
        <w:rPr>
          <w:rFonts w:cs="Times New Roman"/>
          <w:spacing w:val="-2"/>
          <w:lang w:val="pt-BR"/>
        </w:rPr>
        <w:t xml:space="preserve"> </w:t>
      </w:r>
      <w:r>
        <w:rPr>
          <w:rFonts w:cs="Times New Roman"/>
          <w:lang w:val="pt-BR"/>
        </w:rPr>
        <w:t>de</w:t>
      </w:r>
      <w:r>
        <w:rPr>
          <w:rFonts w:cs="Times New Roman"/>
          <w:spacing w:val="-2"/>
          <w:lang w:val="pt-BR"/>
        </w:rPr>
        <w:t xml:space="preserve"> </w:t>
      </w:r>
      <w:r>
        <w:rPr>
          <w:rFonts w:cs="Times New Roman"/>
          <w:lang w:val="pt-BR"/>
        </w:rPr>
        <w:t>Processo</w:t>
      </w:r>
      <w:r>
        <w:rPr>
          <w:rFonts w:cs="Times New Roman"/>
          <w:spacing w:val="-2"/>
          <w:lang w:val="pt-BR"/>
        </w:rPr>
        <w:t xml:space="preserve"> </w:t>
      </w:r>
      <w:r>
        <w:rPr>
          <w:rFonts w:cs="Times New Roman"/>
          <w:lang w:val="pt-BR"/>
        </w:rPr>
        <w:t>Civil,</w:t>
      </w:r>
      <w:r>
        <w:rPr>
          <w:rFonts w:cs="Times New Roman"/>
          <w:spacing w:val="-1"/>
          <w:lang w:val="pt-BR"/>
        </w:rPr>
        <w:t xml:space="preserve"> </w:t>
      </w:r>
      <w:r>
        <w:rPr>
          <w:rFonts w:cs="Times New Roman"/>
          <w:lang w:val="pt-BR"/>
        </w:rPr>
        <w:t>observados</w:t>
      </w:r>
      <w:r>
        <w:rPr>
          <w:rFonts w:cs="Times New Roman"/>
          <w:spacing w:val="-2"/>
          <w:lang w:val="pt-BR"/>
        </w:rPr>
        <w:t xml:space="preserve"> </w:t>
      </w:r>
      <w:r>
        <w:rPr>
          <w:rFonts w:cs="Times New Roman"/>
          <w:lang w:val="pt-BR"/>
        </w:rPr>
        <w:t>os</w:t>
      </w:r>
      <w:r>
        <w:rPr>
          <w:rFonts w:cs="Times New Roman"/>
          <w:spacing w:val="-2"/>
          <w:lang w:val="pt-BR"/>
        </w:rPr>
        <w:t xml:space="preserve"> </w:t>
      </w:r>
      <w:r>
        <w:rPr>
          <w:rFonts w:cs="Times New Roman"/>
          <w:lang w:val="pt-BR"/>
        </w:rPr>
        <w:t>limites</w:t>
      </w:r>
      <w:r>
        <w:rPr>
          <w:rFonts w:cs="Times New Roman"/>
          <w:spacing w:val="-2"/>
          <w:lang w:val="pt-BR"/>
        </w:rPr>
        <w:t xml:space="preserve"> </w:t>
      </w:r>
      <w:r>
        <w:rPr>
          <w:rFonts w:cs="Times New Roman"/>
          <w:lang w:val="pt-BR"/>
        </w:rPr>
        <w:t>dos</w:t>
      </w:r>
      <w:r>
        <w:rPr>
          <w:rFonts w:cs="Times New Roman"/>
          <w:spacing w:val="-2"/>
          <w:lang w:val="pt-BR"/>
        </w:rPr>
        <w:t xml:space="preserve"> </w:t>
      </w:r>
      <w:r>
        <w:rPr>
          <w:rFonts w:cs="Times New Roman"/>
          <w:lang w:val="pt-BR"/>
        </w:rPr>
        <w:t>§§</w:t>
      </w:r>
      <w:r>
        <w:rPr>
          <w:rFonts w:cs="Times New Roman"/>
          <w:spacing w:val="-2"/>
          <w:lang w:val="pt-BR"/>
        </w:rPr>
        <w:t xml:space="preserve"> </w:t>
      </w:r>
      <w:r>
        <w:rPr>
          <w:rFonts w:cs="Times New Roman"/>
          <w:lang w:val="pt-BR"/>
        </w:rPr>
        <w:t>2º</w:t>
      </w:r>
      <w:r>
        <w:rPr>
          <w:rFonts w:cs="Times New Roman"/>
          <w:spacing w:val="-2"/>
          <w:lang w:val="pt-BR"/>
        </w:rPr>
        <w:t xml:space="preserve"> </w:t>
      </w:r>
      <w:r>
        <w:rPr>
          <w:rFonts w:cs="Times New Roman"/>
          <w:lang w:val="pt-BR"/>
        </w:rPr>
        <w:t xml:space="preserve">e </w:t>
      </w:r>
      <w:r>
        <w:rPr>
          <w:rFonts w:cs="Times New Roman"/>
          <w:spacing w:val="-60"/>
          <w:lang w:val="pt-BR"/>
        </w:rPr>
        <w:t xml:space="preserve"> </w:t>
      </w:r>
      <w:r>
        <w:rPr>
          <w:rFonts w:cs="Times New Roman"/>
          <w:lang w:val="pt-BR"/>
        </w:rPr>
        <w:t>3º</w:t>
      </w:r>
      <w:r>
        <w:rPr>
          <w:rFonts w:cs="Times New Roman"/>
          <w:spacing w:val="-6"/>
          <w:lang w:val="pt-BR"/>
        </w:rPr>
        <w:t xml:space="preserve"> </w:t>
      </w:r>
      <w:r>
        <w:rPr>
          <w:rFonts w:cs="Times New Roman"/>
          <w:lang w:val="pt-BR"/>
        </w:rPr>
        <w:t>e</w:t>
      </w:r>
      <w:r>
        <w:rPr>
          <w:rFonts w:cs="Times New Roman"/>
          <w:spacing w:val="-5"/>
          <w:lang w:val="pt-BR"/>
        </w:rPr>
        <w:t xml:space="preserve"> </w:t>
      </w:r>
      <w:r>
        <w:rPr>
          <w:rFonts w:cs="Times New Roman"/>
          <w:lang w:val="pt-BR"/>
        </w:rPr>
        <w:t>a</w:t>
      </w:r>
      <w:r>
        <w:rPr>
          <w:rFonts w:cs="Times New Roman"/>
          <w:spacing w:val="-5"/>
          <w:lang w:val="pt-BR"/>
        </w:rPr>
        <w:t xml:space="preserve"> </w:t>
      </w:r>
      <w:r>
        <w:rPr>
          <w:rFonts w:cs="Times New Roman"/>
          <w:lang w:val="pt-BR"/>
        </w:rPr>
        <w:t>eventual</w:t>
      </w:r>
      <w:r>
        <w:rPr>
          <w:rFonts w:cs="Times New Roman"/>
          <w:spacing w:val="-5"/>
          <w:lang w:val="pt-BR"/>
        </w:rPr>
        <w:t xml:space="preserve"> </w:t>
      </w:r>
      <w:r>
        <w:rPr>
          <w:rFonts w:cs="Times New Roman"/>
          <w:lang w:val="pt-BR"/>
        </w:rPr>
        <w:t>concessão</w:t>
      </w:r>
      <w:r>
        <w:rPr>
          <w:rFonts w:cs="Times New Roman"/>
          <w:spacing w:val="-6"/>
          <w:lang w:val="pt-BR"/>
        </w:rPr>
        <w:t xml:space="preserve"> </w:t>
      </w:r>
      <w:r>
        <w:rPr>
          <w:rFonts w:cs="Times New Roman"/>
          <w:lang w:val="pt-BR"/>
        </w:rPr>
        <w:t>de</w:t>
      </w:r>
      <w:r>
        <w:rPr>
          <w:rFonts w:cs="Times New Roman"/>
          <w:spacing w:val="-5"/>
          <w:lang w:val="pt-BR"/>
        </w:rPr>
        <w:t xml:space="preserve"> </w:t>
      </w:r>
      <w:r>
        <w:rPr>
          <w:rFonts w:cs="Times New Roman"/>
          <w:lang w:val="pt-BR"/>
        </w:rPr>
        <w:t>justiça</w:t>
      </w:r>
      <w:r>
        <w:rPr>
          <w:rFonts w:cs="Times New Roman"/>
          <w:spacing w:val="-5"/>
          <w:lang w:val="pt-BR"/>
        </w:rPr>
        <w:t xml:space="preserve"> </w:t>
      </w:r>
      <w:r>
        <w:rPr>
          <w:rFonts w:cs="Times New Roman"/>
          <w:lang w:val="pt-BR"/>
        </w:rPr>
        <w:t>gratuita.</w:t>
      </w:r>
    </w:p>
    <w:p w:rsidR="00CE6675" w:rsidRDefault="00CE6675" w:rsidP="00CE6675">
      <w:pPr>
        <w:pStyle w:val="Corpodetexto"/>
        <w:spacing w:before="240"/>
        <w:ind w:left="0"/>
        <w:jc w:val="both"/>
        <w:rPr>
          <w:rFonts w:cs="Times New Roman"/>
          <w:lang w:val="pt-BR"/>
        </w:rPr>
      </w:pPr>
      <w:r>
        <w:rPr>
          <w:rFonts w:cs="Times New Roman"/>
          <w:lang w:val="pt-BR"/>
        </w:rPr>
        <w:t xml:space="preserve">STF (Rcl 49918 AgR, Relator(a): CÁRMEN LÚCIA, Primeira Turma, julgado em 18/12/2021, PROCESSO ELETRÔNICO DJe-028 DIVULG 14-02-2022 PUBLIC 15-02-2022) AGRAVO REGIMENTAL NA RECLAMAÇÃO. CONSTITUCIONAL. DIREITO À SAÚDE. FORNECIMENTO DE MEDICAMENTOS. RESPONSABILIDADE SOLIDÁRIA DOS ENTES FEDERADOS. ALEGADO EQUÍVOCO NA APLICAÇÃO DA SISTEMÁTICA DA REPERCUSSÃO GERAL NA ORIGEM: INEXISTÊNCIA DE TERATOLOGIA. AGRAVO REGIMENTAL AO QUAL SE NEGA PROVIMENTO. </w:t>
      </w:r>
    </w:p>
    <w:p w:rsidR="00CE6675" w:rsidRDefault="00CE6675" w:rsidP="00CE6675">
      <w:pPr>
        <w:pStyle w:val="Corpodetexto"/>
        <w:spacing w:before="240"/>
        <w:ind w:left="0"/>
        <w:jc w:val="both"/>
        <w:rPr>
          <w:rFonts w:cs="Times New Roman"/>
          <w:lang w:val="pt-BR"/>
        </w:rPr>
      </w:pPr>
      <w:r>
        <w:rPr>
          <w:rFonts w:cs="Times New Roman"/>
          <w:lang w:val="pt-BR"/>
        </w:rPr>
        <w:t xml:space="preserve">STF (ARE 1335003 AgR, Relator(a): ROSA WEBER, Primeira Turma, julgado em 18/12/2021, PROCESSO ELETRÔNICO DJe-015 DIVULG 27-01-2022 PUBLIC 28-01-2022) DIREITO CONSTITUCIONAL E ADMINISTRATIVO. RESPONSABILIDADE SOLIDÁRIA DOS ENTES PÚBLICOS NAS DEMANDAS PRESTACIONAIS NA ÁREA DA SAÚDE. APLICAÇÃO DA SISTEMÁTICA DA REPERCUSSÃO GERAL PELO TRIBUNAL DE ORIGEM. TESE Nº 793. INTERPOSIÇÃO DE AGRAVO DA DECISÃO DE ADMISSIBILIDADE DO RECURSO QUE APLICA SISTEMÁTICA DA REPERCUSSÃO GERAL. NÃO CABIMENTO. CONSONÂNCIA DA DECISÃO RECORRIDA COM A JURISPRUDÊNCIA DO SUPREMO TRIBUNAL FEDERAL. RECURSO EXTRAORDINÁRIO QUE NÃO MERECE TRÂNSITO. 1. Pacífica a jurisprudência desta Suprema Corte no sentido de que incabível agravo para o Supremo Tribunal Federal contra a aplicação da sistemática da repercussão geral (arts. 1.036 a 1.040 do CPC) pelo Tribunal de origem. 2. Exaustivamente examinados os argumentos veiculados no agravo interno, ratifica-se a adequação da sistemática aplicada à espécie (arts. 1.035, § 7º, e 1.042 do CPC). 3. O entendimento da Corte de origem não diverge da jurisprudência firmada no Supremo Tribunal Federal, no sentido de que “os entes da federação, em decorrência da competência comum, são solidariamente responsáveis nas demandas </w:t>
      </w:r>
      <w:r>
        <w:rPr>
          <w:rFonts w:cs="Times New Roman"/>
          <w:lang w:val="pt-BR"/>
        </w:rPr>
        <w:lastRenderedPageBreak/>
        <w:t>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(Tese nº 793 da repercussão geral). 4. Agravo interno conhecido e não provido. 5. A teor do art. 85, § 11, do CPC/2015, o “tribunal, ao julgar recurso, majorará os honorários fixados anteriormente levando em conta o trabalho adicional realizado em grau recursal, observando, conforme o caso, o disposto nos §§ 2º a 6º, sendo vedado ao tribunal, no cômputo geral da fixação de honorários devidos ao advogado do vencedor, ultrapassar os respectivos limites estabelecidos nos §§ 2º e 3º para a fase de conhecimento”.</w:t>
      </w:r>
    </w:p>
    <w:p w:rsidR="00CE6675" w:rsidRDefault="00CE6675" w:rsidP="00CE6675">
      <w:pPr>
        <w:pStyle w:val="Corpodetexto"/>
        <w:spacing w:before="240"/>
        <w:ind w:left="0"/>
        <w:jc w:val="both"/>
        <w:rPr>
          <w:rFonts w:cs="Times New Roman"/>
          <w:lang w:val="pt-BR"/>
        </w:rPr>
      </w:pPr>
      <w:r>
        <w:rPr>
          <w:rFonts w:cs="Times New Roman"/>
          <w:lang w:val="pt-BR"/>
        </w:rPr>
        <w:t xml:space="preserve">STF (ACO 3161 AgR, Relator(a): CÁRMEN LÚCIA, Tribunal Pleno, julgado em 18/12/2021, PROCESSO ELETRÔNICO DJe-001 DIVULG 07-01-2022 PUBLIC 10-01-2022) AGRAVO REGIMENTAL NA AÇÃO CÍVEL ORIGINÁRIA. INC. II DO § 2º DO ART. 198 DA CONSTITUIÇÃO DA REPÚBLICA: DESTINAÇÃO DE 12% DA RECEITA LÍQUIDA DE IMPOSTOS E TRANSFERÊNCIAS CONSTITUCIONAIS E LEGAIS PARA AÇÕES E SERVIÇOS PÚBLICOS DE SAÚDE. EMENDA CONSTITUCIONAL N. 29/2000. MARANHÃO. EXERCÍCIOS FINANCEIROS DE 2000 A 2007: ALEGADO DESCUMPRIMENTO. AJUIZAMENTO DA AÇÃO EM 2014. TEMAS 666, 897 E 899. PRESCRIÇÃO: OCORRÊNCIA. AGRAVO REGIMENTAL AO QUAL SE NEGA PROVIMENTO. </w:t>
      </w:r>
    </w:p>
    <w:p w:rsidR="00CE6675" w:rsidRDefault="00CE6675" w:rsidP="00CE6675">
      <w:pPr>
        <w:pStyle w:val="Corpodetexto"/>
        <w:spacing w:before="240"/>
        <w:ind w:left="0"/>
        <w:jc w:val="both"/>
        <w:rPr>
          <w:rFonts w:cs="Times New Roman"/>
          <w:lang w:val="pt-BR"/>
        </w:rPr>
      </w:pPr>
      <w:r>
        <w:rPr>
          <w:rFonts w:cs="Times New Roman"/>
          <w:lang w:val="pt-BR"/>
        </w:rPr>
        <w:t>STF (ACO 3455, Relator(a): GILMAR MENDES, Tribunal Pleno, julgado em 14/12/2021, PROCESSO ELETRÔNICO DJe-001 DIVULG 07-01-2022 PUBLIC 10-01-2022) Ação Cível Originária. 2. Constitucional e administrativo. 3. Fundo de Saúde de cada Corporação Militar do Distrito Federal (PMDF e CBMDF). 4. Conflito Federativo. Competência do STF (art. 102, I, f, da CF) 5. Prescrição. Parcelas anteriores ao quinquênio que antecede o ajuizamento da ação (16.12.2015) estão prescritas, por força do art. 1º do Decreto 20.910/1932. 6. Descontos dos militares distritais para o custeio de seus serviços de saúde, na forma do art. 28, II e III, c/c o art. 33 da Lei Federal 10.486/2002. Rubrica própria no FCDF. 7. Necessidade de escrituração de forma identificada e individualizada. Destinação específica e exclusiva para o pagamento de despesas associadas à assistência médico-hospitalar, odontológica, psicológica e social dos integrantes das respectivas Corporações e seus dependentes. 8. Os valores reembolsados pelos militares e bombeiros não podem ser considerados para o cálculo do aporte anual feito pela União Federal no FCDF, nos termos do art. 2º da Lei Federal 10.633/2002. 9. Procedência em parte dos pedidos. 10. Sucumbência mínima do ente distrital. Honorários advocatícios devidos pela União.</w:t>
      </w:r>
    </w:p>
    <w:p w:rsidR="00CE6675" w:rsidRDefault="00CE6675" w:rsidP="00CE6675">
      <w:pPr>
        <w:pStyle w:val="Corpodetexto"/>
        <w:spacing w:before="240"/>
        <w:ind w:left="0"/>
        <w:jc w:val="both"/>
        <w:rPr>
          <w:rFonts w:cs="Times New Roman"/>
          <w:lang w:val="pt-BR"/>
        </w:rPr>
      </w:pPr>
      <w:r>
        <w:rPr>
          <w:rFonts w:cs="Times New Roman"/>
          <w:lang w:val="pt-BR"/>
        </w:rPr>
        <w:t xml:space="preserve">STF (ACO 3475, Relator(a): ROSA WEBER, Tribunal Pleno, julgado em 11/11/2021, PROCESSO ELETRÔNICO DJe-238  DIVULG 01-12-2021  PUBLIC 02-12-2021) AÇÃO CÍVEL ORIGINÁRIA. CONFLITO FEDERATIVO. DIREITO SOCIAL À SAUDE (CF, ARTS. 6º e 196). PANDEMIA DO NOVO CORONAVÍRUS. CONTROVERSIA SOBRE O CUSTEIO DE UTI NOS ESTADOS-MEMBROS. DEVER DA UNIÃO DE PROVER OS ENTES SUBNACIONAIS NA EXECUÇÃO E FORMULAÇÃO DE POLÍTICAS SANITÁRIAS. LIMITES À DISCRICIONARIEDADE ADMINISTRATIVA NA CONCRETIZAÇÃO DE POLÍTICAS CONSTITUCIONAIS DE SAÚDE PÚBLICA. CUMULAÇÃO INDEVIDA DE PEDIDOS. COBRANÇA DE VALORES. CONTROVÉRSIA PATRIMONIAL. INEXISTÊNCIA DE CONFLITO FEDERATIVO. CONHECIMENTO PARCIAL DA DEMANDA. PERDA DE OBJETO PARCIAL. PEDIDO REMANESCENTE JULGADO PROCEDENTE PARA DETERMINAR QUE A UNIÃO PRESTE SUPORTE TÉCNICO E FINANCEIRO PARA A EXPANSÃO DA REDE DE UTI NO ESTADO REQUERENTE DURANTE O PERÍODO DE EMERGÊNCIA SANITÁRIA. 1. A pretensão de cobrança de valores não se ajusta à competência originária prevista no art. 102, I, f, da CF, porquanto não apresenta, por si só, statum capaz de friccionar o pacto federativo. Cumulação indevida de pedidos. Precedentes. 2. A edição da Portaria GM/MS 829/2021 enseja o reconhecimento da perda parcial de objeto da demanda (por ausência de interesse de agir superveniente), na parte voltada à remoção dos obstáculos para a análise e restabelecimento de leitos de UTI destinados a pacientes com COVID-19. 3. Compete à União promover a defesa permanente contra as calamidades públicas, impondo-lhe atuar como ente central de planejamento e coordenação em situação de emergência sanitária, ‘(...) inclusive no tocante ao financiamento e apoio logístico aos órgãos regionais e locais de saúde pública’ (ADPF 672, Rel. Min. Alexandre de Moraes, Plenário). 4. Pedido julgado parcialmente procedente para determinar que a União </w:t>
      </w:r>
      <w:r>
        <w:rPr>
          <w:rFonts w:cs="Times New Roman"/>
          <w:lang w:val="pt-BR"/>
        </w:rPr>
        <w:lastRenderedPageBreak/>
        <w:t>preste suporte técnico e apoio financeiro para a expansão da rede de UTI no Estado durante o período de emergência sanitária. Condenação da União em honorários advocatícios no valor de R$ 2.000,00 (dois mil reais).</w:t>
      </w:r>
    </w:p>
    <w:p w:rsidR="00CE6675" w:rsidRDefault="00CE6675" w:rsidP="00CE6675">
      <w:pPr>
        <w:pStyle w:val="Corpodetexto"/>
        <w:spacing w:before="240"/>
        <w:ind w:left="0"/>
        <w:jc w:val="both"/>
        <w:rPr>
          <w:rFonts w:cs="Times New Roman"/>
        </w:rPr>
      </w:pPr>
      <w:r>
        <w:rPr>
          <w:rFonts w:cs="Times New Roman"/>
          <w:lang w:val="pt-BR"/>
        </w:rPr>
        <w:t xml:space="preserve">STF (RE 1310912 AgR, Relator(a): ROBERTO BARROSO, Primeira Turma, julgado em 04/11/2021, PROCESSO ELETRÔNICO DJe-235  DIVULG 26-11-2021  PUBLIC 29-11-2021) DIREITO ADMINISTRATIVO. AGRAVO INTERNO EM RECURSO EXTRAORDINÁRIO. AÇÃO CIVIL PÚBLICA. FORNECIMENTO DE MEDICAMENTO. REGRAS DE REPARTIÇÃO DE COMPETÊNCIA. JURISPRUDÊNCIA DO SUPREMO TRIBUNAL FEDERAL. 1. A orientação jurisprudencial do Supremo Tribunal Federal é no sentido de que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(Tema 793 da repercussão geral). </w:t>
      </w:r>
      <w:r>
        <w:rPr>
          <w:rFonts w:cs="Times New Roman"/>
        </w:rPr>
        <w:t>2. O acórdão recorrido não divergiu desse entendimento. 3. Inaplicável o art. 85, § 11, do CPC/2015, uma vez que não é cabível, na hipótese, condenação em honorários advocatícios (arts. 17 e 18 da Lei nº 7.347/1985). 4. Agravo interno a que se nega provimento.</w:t>
      </w:r>
    </w:p>
    <w:p w:rsidR="00CE6675" w:rsidRDefault="00CE6675" w:rsidP="00CE6675">
      <w:pPr>
        <w:pStyle w:val="Corpodetexto"/>
        <w:spacing w:before="240"/>
        <w:ind w:left="0"/>
        <w:jc w:val="both"/>
        <w:rPr>
          <w:rFonts w:cs="Times New Roman"/>
          <w:lang w:val="de-DE"/>
        </w:rPr>
      </w:pPr>
      <w:r>
        <w:rPr>
          <w:rFonts w:cs="Times New Roman"/>
          <w:lang w:val="it-IT"/>
        </w:rPr>
        <w:t>STF (RE 1332061 AgR, Relator(a): C</w:t>
      </w:r>
      <w:r>
        <w:rPr>
          <w:rFonts w:cs="Times New Roman"/>
          <w:lang w:val="pt-BR"/>
        </w:rPr>
        <w:t>Á</w:t>
      </w:r>
      <w:r>
        <w:rPr>
          <w:rFonts w:cs="Times New Roman"/>
          <w:lang w:val="de-DE"/>
        </w:rPr>
        <w:t>RMEN L</w:t>
      </w:r>
      <w:r>
        <w:rPr>
          <w:rFonts w:cs="Times New Roman"/>
          <w:lang w:val="pt-BR"/>
        </w:rPr>
        <w:t>Ú</w:t>
      </w:r>
      <w:r>
        <w:rPr>
          <w:rFonts w:cs="Times New Roman"/>
          <w:lang w:val="pt-PT"/>
        </w:rPr>
        <w:t>CIA, Primeira Turma, julgado em 19/10/2021, PROCESSO ELETR</w:t>
      </w:r>
      <w:r>
        <w:rPr>
          <w:rFonts w:cs="Times New Roman"/>
          <w:lang w:val="pt-BR"/>
        </w:rPr>
        <w:t xml:space="preserve">ÔNICO DJe-040  DIVULG 02-03-2022  PUBLIC 03-03-2022) </w:t>
      </w:r>
      <w:r>
        <w:rPr>
          <w:rFonts w:cs="Times New Roman"/>
          <w:lang w:val="es-ES_tradnl"/>
        </w:rPr>
        <w:t>AGRAVO REGIMENTAL NO RECURSO EXTRAORDIN</w:t>
      </w:r>
      <w:r>
        <w:rPr>
          <w:rFonts w:cs="Times New Roman"/>
          <w:lang w:val="pt-BR"/>
        </w:rPr>
        <w:t>Á</w:t>
      </w:r>
      <w:r>
        <w:rPr>
          <w:rFonts w:cs="Times New Roman"/>
          <w:lang w:val="de-DE"/>
        </w:rPr>
        <w:t xml:space="preserve">RIO. CONSTITUCIONAL E ADMINISTRATIVO. DIREITO </w:t>
      </w:r>
      <w:r>
        <w:rPr>
          <w:rFonts w:cs="Times New Roman"/>
          <w:lang w:val="fr-FR"/>
        </w:rPr>
        <w:t xml:space="preserve">À </w:t>
      </w:r>
      <w:r>
        <w:rPr>
          <w:rFonts w:cs="Times New Roman"/>
          <w:lang w:val="pt-BR"/>
        </w:rPr>
        <w:t>SAÚ</w:t>
      </w:r>
      <w:r>
        <w:rPr>
          <w:rFonts w:cs="Times New Roman"/>
          <w:lang w:val="es-ES_tradnl"/>
        </w:rPr>
        <w:t>DE. FORNECIMENTO DE MEDICAMENTOS. RESPONSABILIDADE SOLID</w:t>
      </w:r>
      <w:r>
        <w:rPr>
          <w:rFonts w:cs="Times New Roman"/>
          <w:lang w:val="pt-BR"/>
        </w:rPr>
        <w:t>Á</w:t>
      </w:r>
      <w:r>
        <w:rPr>
          <w:rFonts w:cs="Times New Roman"/>
          <w:lang w:val="de-DE"/>
        </w:rPr>
        <w:t>RIA DOS ENTES FEDERADOS. AC</w:t>
      </w:r>
      <w:r>
        <w:rPr>
          <w:rFonts w:cs="Times New Roman"/>
          <w:lang w:val="pt-BR"/>
        </w:rPr>
        <w:t>ÓRDÃ</w:t>
      </w:r>
      <w:r>
        <w:rPr>
          <w:rFonts w:cs="Times New Roman"/>
          <w:lang w:val="es-ES_tradnl"/>
        </w:rPr>
        <w:t>O RECORRIDO EM HARMONIA COM O TEMA 793. RESSARCIMENTO DE MEDICAMENTOS PELA VIA ADMINISTRATIVA. IMPOSSIBILIDADE DE AN</w:t>
      </w:r>
      <w:r>
        <w:rPr>
          <w:rFonts w:cs="Times New Roman"/>
          <w:lang w:val="pt-BR"/>
        </w:rPr>
        <w:t>Á</w:t>
      </w:r>
      <w:r>
        <w:rPr>
          <w:rFonts w:cs="Times New Roman"/>
          <w:lang w:val="de-DE"/>
        </w:rPr>
        <w:t>LISE DA LEGISLA</w:t>
      </w:r>
      <w:r>
        <w:rPr>
          <w:rFonts w:cs="Times New Roman"/>
          <w:lang w:val="pt-BR"/>
        </w:rPr>
        <w:t>ÇÃ</w:t>
      </w:r>
      <w:r>
        <w:rPr>
          <w:rFonts w:cs="Times New Roman"/>
          <w:lang w:val="de-DE"/>
        </w:rPr>
        <w:t>O INFRACONSTITUCIONAL E DE NORMAS INFRALEGAIS. AGRAVO REGIMENTAL AO QUAL SE NEGA PROVIMENTO.</w:t>
      </w:r>
    </w:p>
    <w:p w:rsidR="00CE6675" w:rsidRDefault="00CE6675" w:rsidP="00CE6675">
      <w:pPr>
        <w:pStyle w:val="Corpodetexto"/>
        <w:spacing w:before="240"/>
        <w:ind w:left="0"/>
        <w:jc w:val="both"/>
        <w:rPr>
          <w:rFonts w:cs="Times New Roman"/>
          <w:lang w:val="pt-PT"/>
        </w:rPr>
      </w:pPr>
      <w:r>
        <w:rPr>
          <w:rFonts w:cs="Times New Roman"/>
          <w:lang w:val="pt-BR"/>
        </w:rPr>
        <w:t xml:space="preserve">STF </w:t>
      </w:r>
      <w:r>
        <w:rPr>
          <w:rFonts w:cs="Times New Roman"/>
          <w:lang w:val="pt-PT"/>
        </w:rPr>
        <w:t>(RE 1338906 AgR, Relator(a): ALEXANDRE DE MORAES, Primeira Turma, julgado em 19/10/2021, PROCESSO ELETR</w:t>
      </w:r>
      <w:r>
        <w:rPr>
          <w:rFonts w:cs="Times New Roman"/>
          <w:lang w:val="pt-BR"/>
        </w:rPr>
        <w:t>ÔNICO DJe-040  DIVULG 02-03-2022  PUBLIC 03-03-2022)</w:t>
      </w:r>
      <w:r>
        <w:rPr>
          <w:rFonts w:cs="Times New Roman"/>
          <w:lang w:val="de-DE"/>
        </w:rPr>
        <w:t xml:space="preserve"> AGRAVO INTERNO. RECURSO EXTRAORDIN</w:t>
      </w:r>
      <w:r>
        <w:rPr>
          <w:rFonts w:cs="Times New Roman"/>
        </w:rPr>
        <w:t>Á</w:t>
      </w:r>
      <w:r>
        <w:rPr>
          <w:rFonts w:cs="Times New Roman"/>
          <w:lang w:val="pt-BR"/>
        </w:rPr>
        <w:t>RIO. RESPONSABILIDADE SOLID</w:t>
      </w:r>
      <w:r>
        <w:rPr>
          <w:rFonts w:cs="Times New Roman"/>
        </w:rPr>
        <w:t>Á</w:t>
      </w:r>
      <w:r>
        <w:rPr>
          <w:rFonts w:cs="Times New Roman"/>
          <w:lang w:val="de-DE"/>
        </w:rPr>
        <w:t>RIA DOS ENTES FEDERADOS QUANTO AO DEVER DE PRESTAR ASSIST</w:t>
      </w:r>
      <w:r>
        <w:rPr>
          <w:rFonts w:cs="Times New Roman"/>
        </w:rPr>
        <w:t>Ê</w:t>
      </w:r>
      <w:r>
        <w:rPr>
          <w:rFonts w:cs="Times New Roman"/>
          <w:lang w:val="pt-PT"/>
        </w:rPr>
        <w:t xml:space="preserve">NCIA </w:t>
      </w:r>
      <w:r>
        <w:rPr>
          <w:rFonts w:cs="Times New Roman"/>
          <w:lang w:val="fr-FR"/>
        </w:rPr>
        <w:t xml:space="preserve">À </w:t>
      </w:r>
      <w:r>
        <w:rPr>
          <w:rFonts w:cs="Times New Roman"/>
        </w:rPr>
        <w:t>SAÚDE. TEMA 793. ACÓRDÃ</w:t>
      </w:r>
      <w:r>
        <w:rPr>
          <w:rFonts w:cs="Times New Roman"/>
          <w:lang w:val="es-ES_tradnl"/>
        </w:rPr>
        <w:t>O RECORRIDO EM CONFORMIDADE COM A JURISPRUD</w:t>
      </w:r>
      <w:r>
        <w:rPr>
          <w:rFonts w:cs="Times New Roman"/>
        </w:rPr>
        <w:t>Ê</w:t>
      </w:r>
      <w:r>
        <w:rPr>
          <w:rFonts w:cs="Times New Roman"/>
          <w:lang w:val="pt-PT"/>
        </w:rPr>
        <w:t>NCIA DESTA SUPREMA CORTE. 1. O SUPREMO TRIBUNAL FEDERAL, no julgamento do RE 855.178- RG (Rel. Min. LUIZ FUX, Tema 793), examinou a repercussão geral da questão constitucional debatida nestes autos e reafirmou a jurisprud</w:t>
      </w:r>
      <w:r>
        <w:rPr>
          <w:rFonts w:cs="Times New Roman"/>
        </w:rPr>
        <w:t>ê</w:t>
      </w:r>
      <w:r>
        <w:rPr>
          <w:rFonts w:cs="Times New Roman"/>
          <w:lang w:val="pt-PT"/>
        </w:rPr>
        <w:t>ncia desta CORTE no sentido da responsabilidade solid</w:t>
      </w:r>
      <w:r>
        <w:rPr>
          <w:rFonts w:cs="Times New Roman"/>
        </w:rPr>
        <w:t>á</w:t>
      </w:r>
      <w:r>
        <w:rPr>
          <w:rFonts w:cs="Times New Roman"/>
          <w:lang w:val="pt-PT"/>
        </w:rPr>
        <w:t>ria dos entes federados quanto ao dever de prestar assist</w:t>
      </w:r>
      <w:r>
        <w:rPr>
          <w:rFonts w:cs="Times New Roman"/>
        </w:rPr>
        <w:t>ê</w:t>
      </w:r>
      <w:r>
        <w:rPr>
          <w:rFonts w:cs="Times New Roman"/>
          <w:lang w:val="es-ES_tradnl"/>
        </w:rPr>
        <w:t xml:space="preserve">ncia </w:t>
      </w:r>
      <w:r>
        <w:rPr>
          <w:rFonts w:cs="Times New Roman"/>
        </w:rPr>
        <w:t>à saú</w:t>
      </w:r>
      <w:r>
        <w:rPr>
          <w:rFonts w:cs="Times New Roman"/>
          <w:lang w:val="pt-PT"/>
        </w:rPr>
        <w:t>de. 2. Agravo Interno a que se nega provimento.</w:t>
      </w:r>
    </w:p>
    <w:p w:rsidR="00CE6675" w:rsidRDefault="00CE6675" w:rsidP="00CE6675">
      <w:pPr>
        <w:pStyle w:val="Corpodetexto"/>
        <w:spacing w:before="240"/>
        <w:ind w:left="0"/>
        <w:jc w:val="both"/>
        <w:rPr>
          <w:rFonts w:cs="Times New Roman"/>
        </w:rPr>
      </w:pPr>
      <w:r>
        <w:rPr>
          <w:rFonts w:cs="Times New Roman"/>
          <w:lang w:val="pt-BR"/>
        </w:rPr>
        <w:t xml:space="preserve">STF (RE 1311478 AgR, Relator(a): NUNES MARQUES, Segunda Turma, julgado em 19/10/2021, PROCESSO ELETRÔNICO DJe-248  DIVULG 16-12-2021  PUBLIC 17-12-2021) RECURSO EXTRAORDINÁRIO. </w:t>
      </w:r>
      <w:r>
        <w:rPr>
          <w:rFonts w:cs="Times New Roman"/>
        </w:rPr>
        <w:t>AGRAVO INTERNO. TRATAMENTO MÉDICO. RESPONSABILIDADE SOLIDÁRIA DOS ENTES FEDERADOS. POLO PASSIVO. RE 855.178 ED. 1. O Plenário do Supremo Tribunal Federal, no âmbito da repercussão geral, ao julgar o RE 855.178, relator o ministro Luiz Fux, Tema n. 793/RG, reafirmou sua jurisprudência e assentou a responsabilidade solidária dos entes federados. 2. Posteriormente, o Pleno, no julgamento de embargos de declaração, concluiu que “compete à autoridade judicial direcionar o cumprimento conforme as regras de repartição de competências e determinar o ressarcimento a quem suportou o ônus financeiro”. 3. Agravo interno desprovido.</w:t>
      </w:r>
    </w:p>
    <w:p w:rsidR="00CE6675" w:rsidRDefault="00CE6675" w:rsidP="00CE6675">
      <w:pPr>
        <w:pStyle w:val="Corpodetexto"/>
        <w:spacing w:before="240"/>
        <w:ind w:left="0"/>
        <w:jc w:val="both"/>
        <w:rPr>
          <w:rFonts w:cs="Times New Roman"/>
          <w:lang w:val="pt-PT"/>
        </w:rPr>
      </w:pPr>
      <w:r>
        <w:rPr>
          <w:rFonts w:cs="Times New Roman"/>
          <w:lang w:val="pt-BR"/>
        </w:rPr>
        <w:t xml:space="preserve">STF </w:t>
      </w:r>
      <w:r>
        <w:rPr>
          <w:rFonts w:cs="Times New Roman"/>
          <w:lang w:val="pt-PT"/>
        </w:rPr>
        <w:t>(STP 798 AgR-segundo, Relator(a): LUIZ FUX (Presidente), Tribunal Pleno, julgado em 19/10/2021, PROCESSO ELETR</w:t>
      </w:r>
      <w:r>
        <w:rPr>
          <w:rFonts w:cs="Times New Roman"/>
          <w:lang w:val="pt-BR"/>
        </w:rPr>
        <w:t xml:space="preserve">ÔNICO DJe-214  DIVULG 27-10-2021  PUBLIC 28-10-2021) </w:t>
      </w:r>
      <w:r>
        <w:rPr>
          <w:rFonts w:cs="Times New Roman"/>
          <w:lang w:val="es-ES_tradnl"/>
        </w:rPr>
        <w:t>SEGUNDO AGRAVO INTERNO NA SUSPENS</w:t>
      </w:r>
      <w:r>
        <w:rPr>
          <w:rFonts w:cs="Times New Roman"/>
          <w:lang w:val="pt-BR"/>
        </w:rPr>
        <w:t>Ã</w:t>
      </w:r>
      <w:r>
        <w:rPr>
          <w:rFonts w:cs="Times New Roman"/>
          <w:lang w:val="de-DE"/>
        </w:rPr>
        <w:t>O DE TUTELA PROVIS</w:t>
      </w:r>
      <w:r>
        <w:rPr>
          <w:rFonts w:cs="Times New Roman"/>
          <w:lang w:val="pt-BR"/>
        </w:rPr>
        <w:t>Ó</w:t>
      </w:r>
      <w:r>
        <w:rPr>
          <w:rFonts w:cs="Times New Roman"/>
          <w:lang w:val="de-DE"/>
        </w:rPr>
        <w:t>RIA. FORNECIMENTO DE MEDICAMENTO DE ALTO CUSTO. CONDENA</w:t>
      </w:r>
      <w:r>
        <w:rPr>
          <w:rFonts w:cs="Times New Roman"/>
          <w:lang w:val="pt-BR"/>
        </w:rPr>
        <w:t>ÇÃ</w:t>
      </w:r>
      <w:r>
        <w:rPr>
          <w:rFonts w:cs="Times New Roman"/>
          <w:lang w:val="es-ES_tradnl"/>
        </w:rPr>
        <w:t>O EXCLUSIVA DO MUNIC</w:t>
      </w:r>
      <w:r>
        <w:rPr>
          <w:rFonts w:cs="Times New Roman"/>
          <w:lang w:val="pt-BR"/>
        </w:rPr>
        <w:t>Í</w:t>
      </w:r>
      <w:r>
        <w:rPr>
          <w:rFonts w:cs="Times New Roman"/>
          <w:lang w:val="de-DE"/>
        </w:rPr>
        <w:t>PIO. ALEGA</w:t>
      </w:r>
      <w:r>
        <w:rPr>
          <w:rFonts w:cs="Times New Roman"/>
          <w:lang w:val="pt-BR"/>
        </w:rPr>
        <w:t>ÇÃ</w:t>
      </w:r>
      <w:r>
        <w:rPr>
          <w:rFonts w:cs="Times New Roman"/>
          <w:lang w:val="es-ES_tradnl"/>
        </w:rPr>
        <w:t xml:space="preserve">O DE RISCO </w:t>
      </w:r>
      <w:r>
        <w:rPr>
          <w:rFonts w:cs="Times New Roman"/>
          <w:lang w:val="fr-FR"/>
        </w:rPr>
        <w:t xml:space="preserve">À </w:t>
      </w:r>
      <w:r>
        <w:rPr>
          <w:rFonts w:cs="Times New Roman"/>
          <w:lang w:val="pt-PT"/>
        </w:rPr>
        <w:t xml:space="preserve">ORDEM E </w:t>
      </w:r>
      <w:r>
        <w:rPr>
          <w:rFonts w:cs="Times New Roman"/>
          <w:lang w:val="fr-FR"/>
        </w:rPr>
        <w:t xml:space="preserve">À </w:t>
      </w:r>
      <w:r>
        <w:rPr>
          <w:rFonts w:cs="Times New Roman"/>
          <w:lang w:val="de-DE"/>
        </w:rPr>
        <w:t>ECONOMIA P</w:t>
      </w:r>
      <w:r>
        <w:rPr>
          <w:rFonts w:cs="Times New Roman"/>
          <w:lang w:val="pt-BR"/>
        </w:rPr>
        <w:t>Ú</w:t>
      </w:r>
      <w:r>
        <w:rPr>
          <w:rFonts w:cs="Times New Roman"/>
          <w:lang w:val="es-ES_tradnl"/>
        </w:rPr>
        <w:t>BLICAS. OCORR</w:t>
      </w:r>
      <w:r>
        <w:rPr>
          <w:rFonts w:cs="Times New Roman"/>
          <w:lang w:val="pt-BR"/>
        </w:rPr>
        <w:t>Ê</w:t>
      </w:r>
      <w:r>
        <w:rPr>
          <w:rFonts w:cs="Times New Roman"/>
          <w:lang w:val="de-DE"/>
        </w:rPr>
        <w:t>NCIA. INOBSERV</w:t>
      </w:r>
      <w:r>
        <w:rPr>
          <w:rFonts w:cs="Times New Roman"/>
          <w:lang w:val="pt-BR"/>
        </w:rPr>
        <w:t>Â</w:t>
      </w:r>
      <w:r>
        <w:rPr>
          <w:rFonts w:cs="Times New Roman"/>
          <w:lang w:val="es-ES_tradnl"/>
        </w:rPr>
        <w:t>NCIA DO QUE DECIDO NO RE 855.178 - TEMA 793 DA REPERCUSS</w:t>
      </w:r>
      <w:r>
        <w:rPr>
          <w:rFonts w:cs="Times New Roman"/>
          <w:lang w:val="pt-BR"/>
        </w:rPr>
        <w:t>Ã</w:t>
      </w:r>
      <w:r>
        <w:rPr>
          <w:rFonts w:cs="Times New Roman"/>
          <w:lang w:val="de-DE"/>
        </w:rPr>
        <w:t>O GERAL. ELEVADO VALOR DA PRESTA</w:t>
      </w:r>
      <w:r>
        <w:rPr>
          <w:rFonts w:cs="Times New Roman"/>
          <w:lang w:val="pt-BR"/>
        </w:rPr>
        <w:t>ÇÃ</w:t>
      </w:r>
      <w:r>
        <w:rPr>
          <w:rFonts w:cs="Times New Roman"/>
          <w:lang w:val="es-ES_tradnl"/>
        </w:rPr>
        <w:t>O DE SA</w:t>
      </w:r>
      <w:r>
        <w:rPr>
          <w:rFonts w:cs="Times New Roman"/>
          <w:lang w:val="pt-BR"/>
        </w:rPr>
        <w:t>ÚDE EM COMPARAÇÃ</w:t>
      </w:r>
      <w:r>
        <w:rPr>
          <w:rFonts w:cs="Times New Roman"/>
          <w:lang w:val="pt-PT"/>
        </w:rPr>
        <w:t>O AO OR</w:t>
      </w:r>
      <w:r>
        <w:rPr>
          <w:rFonts w:cs="Times New Roman"/>
          <w:lang w:val="pt-BR"/>
        </w:rPr>
        <w:t>Ç</w:t>
      </w:r>
      <w:r>
        <w:rPr>
          <w:rFonts w:cs="Times New Roman"/>
          <w:lang w:val="es-ES_tradnl"/>
        </w:rPr>
        <w:t>AMENTO DO MUNIC</w:t>
      </w:r>
      <w:r>
        <w:rPr>
          <w:rFonts w:cs="Times New Roman"/>
          <w:lang w:val="pt-BR"/>
        </w:rPr>
        <w:t>Í</w:t>
      </w:r>
      <w:r>
        <w:rPr>
          <w:rFonts w:cs="Times New Roman"/>
          <w:lang w:val="pt-PT"/>
        </w:rPr>
        <w:t xml:space="preserve">PIO AUTOR. AGRAVO INTERNO DESPROVIDO. 1. A natureza excepcional da </w:t>
      </w:r>
      <w:r>
        <w:rPr>
          <w:rFonts w:cs="Times New Roman"/>
          <w:lang w:val="pt-PT"/>
        </w:rPr>
        <w:lastRenderedPageBreak/>
        <w:t>contracautela permite tã</w:t>
      </w:r>
      <w:r>
        <w:rPr>
          <w:rFonts w:cs="Times New Roman"/>
          <w:lang w:val="pt-BR"/>
        </w:rPr>
        <w:t>o somente juí</w:t>
      </w:r>
      <w:r>
        <w:rPr>
          <w:rFonts w:cs="Times New Roman"/>
          <w:lang w:val="nl-NL"/>
        </w:rPr>
        <w:t>zo m</w:t>
      </w:r>
      <w:r>
        <w:rPr>
          <w:rFonts w:cs="Times New Roman"/>
          <w:lang w:val="pt-BR"/>
        </w:rPr>
        <w:t>í</w:t>
      </w:r>
      <w:r>
        <w:rPr>
          <w:rFonts w:cs="Times New Roman"/>
          <w:lang w:val="it-IT"/>
        </w:rPr>
        <w:t>nimo de deliba</w:t>
      </w:r>
      <w:r>
        <w:rPr>
          <w:rFonts w:cs="Times New Roman"/>
          <w:lang w:val="pt-PT"/>
        </w:rPr>
        <w:t>ção sobre a mat</w:t>
      </w:r>
      <w:r>
        <w:rPr>
          <w:rFonts w:cs="Times New Roman"/>
          <w:lang w:val="fr-FR"/>
        </w:rPr>
        <w:t>é</w:t>
      </w:r>
      <w:r>
        <w:rPr>
          <w:rFonts w:cs="Times New Roman"/>
          <w:lang w:val="pt-PT"/>
        </w:rPr>
        <w:t>ria de fundo e an</w:t>
      </w:r>
      <w:r>
        <w:rPr>
          <w:rFonts w:cs="Times New Roman"/>
          <w:lang w:val="pt-BR"/>
        </w:rPr>
        <w:t>á</w:t>
      </w:r>
      <w:r>
        <w:rPr>
          <w:rFonts w:cs="Times New Roman"/>
          <w:lang w:val="pt-PT"/>
        </w:rPr>
        <w:t>lise do risco de grave lesã</w:t>
      </w:r>
      <w:r>
        <w:rPr>
          <w:rFonts w:cs="Times New Roman"/>
          <w:lang w:val="pt-BR"/>
        </w:rPr>
        <w:t xml:space="preserve">o à </w:t>
      </w:r>
      <w:r>
        <w:rPr>
          <w:rFonts w:cs="Times New Roman"/>
          <w:lang w:val="pt-PT"/>
        </w:rPr>
        <w:t xml:space="preserve">ordem, </w:t>
      </w:r>
      <w:r>
        <w:rPr>
          <w:rFonts w:cs="Times New Roman"/>
          <w:lang w:val="pt-BR"/>
        </w:rPr>
        <w:t xml:space="preserve">à saúde, à </w:t>
      </w:r>
      <w:r>
        <w:rPr>
          <w:rFonts w:cs="Times New Roman"/>
          <w:lang w:val="pt-PT"/>
        </w:rPr>
        <w:t>seguran</w:t>
      </w:r>
      <w:r>
        <w:rPr>
          <w:rFonts w:cs="Times New Roman"/>
          <w:lang w:val="pt-BR"/>
        </w:rPr>
        <w:t>ç</w:t>
      </w:r>
      <w:r>
        <w:rPr>
          <w:rFonts w:cs="Times New Roman"/>
          <w:lang w:val="it-IT"/>
        </w:rPr>
        <w:t xml:space="preserve">a e </w:t>
      </w:r>
      <w:r>
        <w:rPr>
          <w:rFonts w:cs="Times New Roman"/>
          <w:lang w:val="pt-BR"/>
        </w:rPr>
        <w:t xml:space="preserve">à </w:t>
      </w:r>
      <w:r>
        <w:rPr>
          <w:rFonts w:cs="Times New Roman"/>
          <w:lang w:val="it-IT"/>
        </w:rPr>
        <w:t>economia p</w:t>
      </w:r>
      <w:r>
        <w:rPr>
          <w:rFonts w:cs="Times New Roman"/>
          <w:lang w:val="pt-BR"/>
        </w:rPr>
        <w:t>ú</w:t>
      </w:r>
      <w:r>
        <w:rPr>
          <w:rFonts w:cs="Times New Roman"/>
          <w:lang w:val="pt-PT"/>
        </w:rPr>
        <w:t>blicas (SS 5.049-AgR-ED, rel. Min. Presidente Ricardo Lewandowski, Tribunal Pleno, DJe de 16/5/2016). 2. Os entes da federação, em decorr</w:t>
      </w:r>
      <w:r>
        <w:rPr>
          <w:rFonts w:cs="Times New Roman"/>
          <w:lang w:val="pt-BR"/>
        </w:rPr>
        <w:t>ê</w:t>
      </w:r>
      <w:r>
        <w:rPr>
          <w:rFonts w:cs="Times New Roman"/>
          <w:lang w:val="pt-PT"/>
        </w:rPr>
        <w:t>ncia da compet</w:t>
      </w:r>
      <w:r>
        <w:rPr>
          <w:rFonts w:cs="Times New Roman"/>
          <w:lang w:val="pt-BR"/>
        </w:rPr>
        <w:t>ê</w:t>
      </w:r>
      <w:r>
        <w:rPr>
          <w:rFonts w:cs="Times New Roman"/>
          <w:lang w:val="pt-PT"/>
        </w:rPr>
        <w:t>ncia comum, são solidariamente respons</w:t>
      </w:r>
      <w:r>
        <w:rPr>
          <w:rFonts w:cs="Times New Roman"/>
          <w:lang w:val="pt-BR"/>
        </w:rPr>
        <w:t>á</w:t>
      </w:r>
      <w:r>
        <w:rPr>
          <w:rFonts w:cs="Times New Roman"/>
          <w:lang w:val="pt-PT"/>
        </w:rPr>
        <w:t xml:space="preserve">veis nas demandas prestacionais na </w:t>
      </w:r>
      <w:r>
        <w:rPr>
          <w:rFonts w:cs="Times New Roman"/>
          <w:lang w:val="pt-BR"/>
        </w:rPr>
        <w:t>á</w:t>
      </w:r>
      <w:r>
        <w:rPr>
          <w:rFonts w:cs="Times New Roman"/>
          <w:lang w:val="pt-PT"/>
        </w:rPr>
        <w:t>rea da sa</w:t>
      </w:r>
      <w:r>
        <w:rPr>
          <w:rFonts w:cs="Times New Roman"/>
          <w:lang w:val="pt-BR"/>
        </w:rPr>
        <w:t>ú</w:t>
      </w:r>
      <w:r>
        <w:rPr>
          <w:rFonts w:cs="Times New Roman"/>
          <w:lang w:val="pt-PT"/>
        </w:rPr>
        <w:t>de, e diante dos crit</w:t>
      </w:r>
      <w:r>
        <w:rPr>
          <w:rFonts w:cs="Times New Roman"/>
          <w:lang w:val="fr-FR"/>
        </w:rPr>
        <w:t>é</w:t>
      </w:r>
      <w:r>
        <w:rPr>
          <w:rFonts w:cs="Times New Roman"/>
          <w:lang w:val="pt-PT"/>
        </w:rPr>
        <w:t>rios constitucionais de descentralização e hierarquizaçã</w:t>
      </w:r>
      <w:r>
        <w:rPr>
          <w:rFonts w:cs="Times New Roman"/>
          <w:lang w:val="it-IT"/>
        </w:rPr>
        <w:t xml:space="preserve">o, compete </w:t>
      </w:r>
      <w:r>
        <w:rPr>
          <w:rFonts w:cs="Times New Roman"/>
          <w:lang w:val="pt-BR"/>
        </w:rPr>
        <w:t xml:space="preserve">à </w:t>
      </w:r>
      <w:r>
        <w:rPr>
          <w:rFonts w:cs="Times New Roman"/>
          <w:lang w:val="pt-PT"/>
        </w:rPr>
        <w:t>autoridade judicial direcionar o cumprimento conforme as regras de repartição de compet</w:t>
      </w:r>
      <w:r>
        <w:rPr>
          <w:rFonts w:cs="Times New Roman"/>
          <w:lang w:val="pt-BR"/>
        </w:rPr>
        <w:t>ê</w:t>
      </w:r>
      <w:r>
        <w:rPr>
          <w:rFonts w:cs="Times New Roman"/>
          <w:lang w:val="pt-PT"/>
        </w:rPr>
        <w:t xml:space="preserve">ncias e determinar o ressarcimento a quem suportou o </w:t>
      </w:r>
      <w:r>
        <w:rPr>
          <w:rFonts w:cs="Times New Roman"/>
          <w:lang w:val="pt-BR"/>
        </w:rPr>
        <w:t>ô</w:t>
      </w:r>
      <w:r>
        <w:rPr>
          <w:rFonts w:cs="Times New Roman"/>
          <w:lang w:val="pt-PT"/>
        </w:rPr>
        <w:t>nus financeiro (Tema 793 da repercussão geral). 3. A necessidade de direcionamento da execução da prestação de sa</w:t>
      </w:r>
      <w:r>
        <w:rPr>
          <w:rFonts w:cs="Times New Roman"/>
          <w:lang w:val="pt-BR"/>
        </w:rPr>
        <w:t xml:space="preserve">úde à </w:t>
      </w:r>
      <w:r>
        <w:rPr>
          <w:rFonts w:cs="Times New Roman"/>
          <w:lang w:val="pt-PT"/>
        </w:rPr>
        <w:t>luz da repartição de compet</w:t>
      </w:r>
      <w:r>
        <w:rPr>
          <w:rFonts w:cs="Times New Roman"/>
          <w:lang w:val="pt-BR"/>
        </w:rPr>
        <w:t>ê</w:t>
      </w:r>
      <w:r>
        <w:rPr>
          <w:rFonts w:cs="Times New Roman"/>
          <w:lang w:val="es-ES_tradnl"/>
        </w:rPr>
        <w:t>ncia adv</w:t>
      </w:r>
      <w:r>
        <w:rPr>
          <w:rFonts w:cs="Times New Roman"/>
          <w:lang w:val="fr-FR"/>
        </w:rPr>
        <w:t>é</w:t>
      </w:r>
      <w:r>
        <w:rPr>
          <w:rFonts w:cs="Times New Roman"/>
          <w:lang w:val="pt-PT"/>
        </w:rPr>
        <w:t>m da imperativa necessidade de racionalização administrativa e financeira do sistema, com vistas ao atingimento da m</w:t>
      </w:r>
      <w:r>
        <w:rPr>
          <w:rFonts w:cs="Times New Roman"/>
          <w:lang w:val="pt-BR"/>
        </w:rPr>
        <w:t>á</w:t>
      </w:r>
      <w:r>
        <w:rPr>
          <w:rFonts w:cs="Times New Roman"/>
          <w:lang w:val="pt-PT"/>
        </w:rPr>
        <w:t>xima efici</w:t>
      </w:r>
      <w:r>
        <w:rPr>
          <w:rFonts w:cs="Times New Roman"/>
          <w:lang w:val="pt-BR"/>
        </w:rPr>
        <w:t>ê</w:t>
      </w:r>
      <w:r>
        <w:rPr>
          <w:rFonts w:cs="Times New Roman"/>
          <w:lang w:val="pt-PT"/>
        </w:rPr>
        <w:t>ncia na aplicação dos recursos. 4. In casu, o valor da prestação de sa</w:t>
      </w:r>
      <w:r>
        <w:rPr>
          <w:rFonts w:cs="Times New Roman"/>
          <w:lang w:val="pt-BR"/>
        </w:rPr>
        <w:t>ú</w:t>
      </w:r>
      <w:r>
        <w:rPr>
          <w:rFonts w:cs="Times New Roman"/>
          <w:lang w:val="pt-PT"/>
        </w:rPr>
        <w:t>de imposta ao Munic</w:t>
      </w:r>
      <w:r>
        <w:rPr>
          <w:rFonts w:cs="Times New Roman"/>
          <w:lang w:val="pt-BR"/>
        </w:rPr>
        <w:t>í</w:t>
      </w:r>
      <w:r>
        <w:rPr>
          <w:rFonts w:cs="Times New Roman"/>
          <w:lang w:val="pt-PT"/>
        </w:rPr>
        <w:t>pio autor revela-se sobremaneira elevado proporcionalmente a sua capacidade econ</w:t>
      </w:r>
      <w:r>
        <w:rPr>
          <w:rFonts w:cs="Times New Roman"/>
          <w:lang w:val="pt-BR"/>
        </w:rPr>
        <w:t>ô</w:t>
      </w:r>
      <w:r>
        <w:rPr>
          <w:rFonts w:cs="Times New Roman"/>
          <w:lang w:val="pt-PT"/>
        </w:rPr>
        <w:t xml:space="preserve">mica, de modo a gerar potencial lesão de natureza grave </w:t>
      </w:r>
      <w:r>
        <w:rPr>
          <w:rFonts w:cs="Times New Roman"/>
          <w:lang w:val="pt-BR"/>
        </w:rPr>
        <w:t xml:space="preserve">à </w:t>
      </w:r>
      <w:r>
        <w:rPr>
          <w:rFonts w:cs="Times New Roman"/>
          <w:lang w:val="it-IT"/>
        </w:rPr>
        <w:t>economia p</w:t>
      </w:r>
      <w:r>
        <w:rPr>
          <w:rFonts w:cs="Times New Roman"/>
          <w:lang w:val="pt-BR"/>
        </w:rPr>
        <w:t>ú</w:t>
      </w:r>
      <w:r>
        <w:rPr>
          <w:rFonts w:cs="Times New Roman"/>
          <w:lang w:val="pt-PT"/>
        </w:rPr>
        <w:t>blica e aos servi</w:t>
      </w:r>
      <w:r>
        <w:rPr>
          <w:rFonts w:cs="Times New Roman"/>
          <w:lang w:val="pt-BR"/>
        </w:rPr>
        <w:t>ç</w:t>
      </w:r>
      <w:r>
        <w:rPr>
          <w:rFonts w:cs="Times New Roman"/>
          <w:lang w:val="pt-PT"/>
        </w:rPr>
        <w:t>os municipais de sa</w:t>
      </w:r>
      <w:r>
        <w:rPr>
          <w:rFonts w:cs="Times New Roman"/>
          <w:lang w:val="pt-BR"/>
        </w:rPr>
        <w:t>ú</w:t>
      </w:r>
      <w:r>
        <w:rPr>
          <w:rFonts w:cs="Times New Roman"/>
          <w:lang w:val="es-ES_tradnl"/>
        </w:rPr>
        <w:t>de, ensejando, destarte, a proced</w:t>
      </w:r>
      <w:r>
        <w:rPr>
          <w:rFonts w:cs="Times New Roman"/>
          <w:lang w:val="pt-BR"/>
        </w:rPr>
        <w:t>ê</w:t>
      </w:r>
      <w:r>
        <w:rPr>
          <w:rFonts w:cs="Times New Roman"/>
          <w:lang w:val="pt-PT"/>
        </w:rPr>
        <w:t>ncia parcial do pedido de contracautela, a fim de que o ju</w:t>
      </w:r>
      <w:r>
        <w:rPr>
          <w:rFonts w:cs="Times New Roman"/>
          <w:lang w:val="pt-BR"/>
        </w:rPr>
        <w:t>í</w:t>
      </w:r>
      <w:r>
        <w:rPr>
          <w:rFonts w:cs="Times New Roman"/>
          <w:lang w:val="pt-PT"/>
        </w:rPr>
        <w:t xml:space="preserve">zo de origem proceda </w:t>
      </w:r>
      <w:r>
        <w:rPr>
          <w:rFonts w:cs="Times New Roman"/>
          <w:lang w:val="pt-BR"/>
        </w:rPr>
        <w:t xml:space="preserve">à </w:t>
      </w:r>
      <w:r>
        <w:rPr>
          <w:rFonts w:cs="Times New Roman"/>
          <w:lang w:val="pt-PT"/>
        </w:rPr>
        <w:t>devida delimitação da responsabilidade pela prestação entre os entes que compõem o SUS, inclusive mediante ressarcimento futuro. 5. Agravo interno a que se nega provimento.</w:t>
      </w:r>
    </w:p>
    <w:p w:rsidR="00CE6675" w:rsidRDefault="00CE6675" w:rsidP="00CE6675">
      <w:pPr>
        <w:pStyle w:val="Corpodetexto"/>
        <w:spacing w:before="240"/>
        <w:ind w:left="0"/>
        <w:jc w:val="both"/>
        <w:rPr>
          <w:rFonts w:cs="Times New Roman"/>
          <w:lang w:val="pt-PT"/>
        </w:rPr>
      </w:pPr>
      <w:r>
        <w:rPr>
          <w:rFonts w:cs="Times New Roman"/>
          <w:lang w:val="pt-PT"/>
        </w:rPr>
        <w:t>STF (ADI 5779, Relator(a): NUNES MARQUES, Relator(a) p/ Acórdão: EDSON FACHIN, Tribunal Pleno, julgado em 14/10/2021, PROCESSO ELETRÔNICO DJe-036  DIVULG 22-02-2022  PUBLIC 23-02-2022) AÇÃO DIRETA DE INCONSTITUCIONALIDADE. LEI 13.454/2017. PRODUÇÃO E COMERCIALIZAÇÃO DE MEDICAMENTOS. CONFEDERAÇÃO NACIONAL DOS TRABALHADORES DE SAÚDE. LEGITIMIDADE ATIVA. FUNÇÃO REGULATÓRIA. ANVISA. DIREITO À SAÚDE. PROIBIÇÃO DA PROTEÇÃO DEFICIENTE. PROIBIÇÃO DO RETROCESSO. PEDIDO JULGADO PROCEDENTE. 1. A Confederação Nacional dos Trabalhadores na Saúde – CNTS tem representatividade e pertinência em relação ao tema da regulação referente à segurança de medicamentos. 2. Nos termos do art. 200, I, da Constituição da República, compete ao Sistema Único de Saúde controlar e fiscalizar procedimentos, produtos e substâncias de interesse para a saúde e participar da produção de medicamentos, equipamentos, imunobiológicos, hemoderivados e outros insumos. A formulação dessa política encontra fundamento na função regulatória do Estado e, mais genericamente, na atuação do Estado na economia (art. 174 da Constituição). 3. A execução dessa política de controle está a cargo da Anvisa, a agência responsável pelas ações de vigilância sanitária (art. 6º, I, a, e § 1º, da Lei 8.080/90 e art. 4º da Lei 9.782/99) que detém a competência para regulamentar, controlar e fiscalizar os produtos e serviços que envolvam risco à saúde pública (art. 8º, caput, da Lei 9.782/99). Por sua vez, a Lei n. 6.360/1976 dispõe sobre a Vigilância Sanitária a que ficam sujeitos os Medicamentos, as Drogas, os Insumos Farmacêuticos e Correlatos, Cosméticos, Saneantes e Outros Produtos, e dá outras Providências. 4. A atuação do Estado por meio do poder legislativo não poderia, sem elevadíssimo ônus de inércia indevida ou dano por omissão à proteção da saúde por parte da agência reguladora, autorizar a liberação de substâncias sem a observância mínima dos padrões de controle previstos em lei e veiculados por meio das resoluções da Anvisa, decorrentes de cláusula constitucional expressa. 5. O texto da lei n.º 13.454/2017 e sua interpretação conduzem à indevida dispensa do registro sanitário e das demais ações de vigilância sanitária, razão pela qual é materialmente inconstitucional. 6. Pedido julgado procedente.</w:t>
      </w:r>
    </w:p>
    <w:p w:rsidR="00CE6675" w:rsidRDefault="00CE6675" w:rsidP="00CE6675">
      <w:pPr>
        <w:pStyle w:val="Corpodetexto"/>
        <w:spacing w:before="240"/>
        <w:ind w:left="0"/>
        <w:jc w:val="both"/>
        <w:rPr>
          <w:rFonts w:cs="Times New Roman"/>
          <w:lang w:val="pt-PT"/>
        </w:rPr>
      </w:pPr>
      <w:r>
        <w:rPr>
          <w:rFonts w:cs="Times New Roman"/>
          <w:lang w:val="pt-PT"/>
        </w:rPr>
        <w:t xml:space="preserve">STF (ADPF 756 TPI-oitava-Ref, Relator(a): RICARDO LEWANDOWSKI, Tribunal Pleno, julgado em 11/10/2021, PROCESSO ELETRÔNICO DJe-001  DIVULG 07-01-2022  PUBLIC 10-01-2022) TUTELA DE URGÊNCIA EM ARGUIÇÃO DE DESCUMPRIMENTO DE PRECEITO FUNDAMENTAL. CONCESSÃO MONOCRÁTICA. SAÚDE. COMPETÊNCIA COMUM. EMERGÊNCIA DE SAÚDE PÚBLICA DECORRENTE DA COVID-19. IMUNIZAÇÃO DE ADOLESCENTES. EVIDÊNCIAS CIENTÍFICAS E ANÁLISES ESTRATÉGICAS EM SAÚDE. ART. 3°, § 1° DA LEI 13.979/2020. APROVAÇÃO PELA ANVISA E POR ENTIDADES CONGÊNERES ESTRANGEIRAS. PRIORIDADE ABSOLUTA AO DIREITO À SAÚDE, À VIDA E À EDUCAÇÃO DAS CRIANÇAS, ADOLESCENTES E JOVENS. CAPUT DO ART. 227 DA CF. ENSINO FUNDAMENTAL E MÉDIO. ATUAÇÃO PRIORITÁRIA DOS ESTADOS E DO DISTRITO FEDERAL. § 3° DO ART. 211 DA CF. DECISÃO SOBRE A VACINAÇÃO. COMPETÊNCIA DOS ENTES SUBNACIONAIS. PLANEJAMENTO DE RETORNO ÀS AULAS PRESENCIAIS. MEDIDA CAUTELAR REFERENDADA PELO PLENÁRIO. I - A decisão concernente à inclusão ou exclusão de adolescentes no rol de pessoas a serem vacinadas deverá levar em consideração, por expresso </w:t>
      </w:r>
      <w:r>
        <w:rPr>
          <w:rFonts w:cs="Times New Roman"/>
          <w:lang w:val="pt-PT"/>
        </w:rPr>
        <w:lastRenderedPageBreak/>
        <w:t>mandamento legal, as evidências científicas e análises estratégicas em saúde, nos termos do art. 3°, § 1°, da Lei 13.979/2020. II - Em um exame prefacial, típico das tutelas de urgência, a Nota Informativa 1/2021-SECOVID/GAB/SECOVID/MS, publicada em 15/9/2021, não encontra amparo em evidências científicas, nem em análises estratégicas a que faz alusão o art. 3°, § 1°, da Lei 13.979/2020, e muito menos em standards, normas e critérios científicos e técnicos, estabelecidos por organizações e entidades internacional e nacionalmente reconhecidas, nos termos definidos no julgamento conjunto da ADI 6.421-MC/DF e em outra ações. III - A aprovação do uso de imunizante contra a Covid-19 em adolescentes entre 12 e 18 anos, tenham eles comorbidades ou não, pela ANVISA e por agências congêneres de outros países e da União Europeia, aliada às manifestações de importantes organizações da área médica, levam a crer que o Ministério da Saúde tomou uma decisão intempestiva e, aparentemente, equivocada, a qual, acaso mantida, pode promover indesejáveis retrocessos no combate à Covid -19. IV - A Constituição de 1988 atribuiu prioridade absoluta ao direito à saúde, à vida e à educação das crianças, adolescentes e dos jovens, nos termos do caput do art. 227, de maneira que tal postulado precisa ser, necessariamente, levado em consideração na política pública de imunização contra a Covid-19, sobretudo por sua relevância para a volta dos adolescentes às aulas presenciais. V - As autoridades sanitárias locais, caso decidam promover a vacinação de adolescentes sem comorbidades, adequando o Plano Nacional de Operacionalização da Vacinação contra a Covid-19 às suas realidades locais, poderão fazê-lo, desde que deem a necessária publicidade às suas decisões, sempre acompanhadas da devida motivação e baseadas em dados científicos e avaliações estratégicas, sobretudo aquelas concernentes ao planejamento da volta às aulas presenciais nos distintos níveis de ensino. Atuação prioritária no ensino fundamental e médio (§ 3° do art. 211). VI – Medida cautelar referendada pelo Plenário do Supremo Tribunal Federal para assentar que se insere na competência dos Estados, Distrito Federal e Municípios a decisão de promover a imunização de adolescentes maiores de 12 anos, consideradas as situações concretas que vierem a enfrentar, sempre sob sua exclusiva responsabilidade, e desde que observadas as cautelas e recomendações dos fabricantes das vacinas, da ANVISA e das autoridades médicas, respeitada, ainda, a ordem de prioridades constante da Nota Técnica 36/2021-SECOVID/GAB/SECOVID/MS, de 2/9/2021.</w:t>
      </w:r>
    </w:p>
    <w:p w:rsidR="00CE6675" w:rsidRDefault="00CE6675" w:rsidP="00CE6675">
      <w:pPr>
        <w:pStyle w:val="Corpodetexto"/>
        <w:spacing w:before="240"/>
        <w:ind w:left="0"/>
        <w:jc w:val="both"/>
        <w:rPr>
          <w:rFonts w:cs="Times New Roman"/>
          <w:lang w:val="pt-PT"/>
        </w:rPr>
      </w:pPr>
      <w:r>
        <w:rPr>
          <w:rFonts w:cs="Times New Roman"/>
          <w:lang w:val="es-ES_tradnl"/>
        </w:rPr>
        <w:t xml:space="preserve">STF </w:t>
      </w:r>
      <w:r>
        <w:rPr>
          <w:rFonts w:cs="Times New Roman"/>
          <w:lang w:val="de-DE"/>
        </w:rPr>
        <w:t>(RE 1331310 AgR, Relator(a): C</w:t>
      </w:r>
      <w:r>
        <w:rPr>
          <w:rFonts w:cs="Times New Roman"/>
          <w:lang w:val="pt-BR"/>
        </w:rPr>
        <w:t>Á</w:t>
      </w:r>
      <w:r>
        <w:rPr>
          <w:rFonts w:cs="Times New Roman"/>
          <w:lang w:val="de-DE"/>
        </w:rPr>
        <w:t>RMEN L</w:t>
      </w:r>
      <w:r>
        <w:rPr>
          <w:rFonts w:cs="Times New Roman"/>
          <w:lang w:val="pt-BR"/>
        </w:rPr>
        <w:t>Ú</w:t>
      </w:r>
      <w:r>
        <w:rPr>
          <w:rFonts w:cs="Times New Roman"/>
          <w:lang w:val="pt-PT"/>
        </w:rPr>
        <w:t>CIA, Primeira Turma, julgado em 11/10/2021, PROCESSO ELETR</w:t>
      </w:r>
      <w:r>
        <w:rPr>
          <w:rFonts w:cs="Times New Roman"/>
          <w:lang w:val="pt-BR"/>
        </w:rPr>
        <w:t xml:space="preserve">ÔNICO DJe-227  DIVULG 17-11-2021  PUBLIC 18-11-2021) </w:t>
      </w:r>
      <w:r>
        <w:rPr>
          <w:rFonts w:cs="Times New Roman"/>
          <w:lang w:val="es-ES_tradnl"/>
        </w:rPr>
        <w:t>AGRAVO REGIMENTAL NO RECURSO EXTRAORDIN</w:t>
      </w:r>
      <w:r>
        <w:rPr>
          <w:rFonts w:cs="Times New Roman"/>
          <w:lang w:val="pt-BR"/>
        </w:rPr>
        <w:t>Á</w:t>
      </w:r>
      <w:r>
        <w:rPr>
          <w:rFonts w:cs="Times New Roman"/>
          <w:lang w:val="es-ES_tradnl"/>
        </w:rPr>
        <w:t>RIO. DIREITO CONSTITUCIONAL. FORNECIMENTO DE MEDICAMENTOS. RESPONSABILIDADE SOLID</w:t>
      </w:r>
      <w:r>
        <w:rPr>
          <w:rFonts w:cs="Times New Roman"/>
        </w:rPr>
        <w:t>Á</w:t>
      </w:r>
      <w:r>
        <w:rPr>
          <w:rFonts w:cs="Times New Roman"/>
          <w:lang w:val="de-DE"/>
        </w:rPr>
        <w:t>RIA DOS ENTES FEDERADOS PELO DEVER DE PRESTAR ASSIST</w:t>
      </w:r>
      <w:r>
        <w:rPr>
          <w:rFonts w:cs="Times New Roman"/>
        </w:rPr>
        <w:t>Ê</w:t>
      </w:r>
      <w:r>
        <w:rPr>
          <w:rFonts w:cs="Times New Roman"/>
          <w:lang w:val="pt-PT"/>
        </w:rPr>
        <w:t xml:space="preserve">NCIA </w:t>
      </w:r>
      <w:r>
        <w:rPr>
          <w:rFonts w:cs="Times New Roman"/>
          <w:lang w:val="fr-FR"/>
        </w:rPr>
        <w:t xml:space="preserve">À </w:t>
      </w:r>
      <w:r>
        <w:rPr>
          <w:rFonts w:cs="Times New Roman"/>
        </w:rPr>
        <w:t>SAÚ</w:t>
      </w:r>
      <w:r>
        <w:rPr>
          <w:rFonts w:cs="Times New Roman"/>
          <w:lang w:val="pt-PT"/>
        </w:rPr>
        <w:t>DE. TEMA 793. OFENSA AO PRINC</w:t>
      </w:r>
      <w:r>
        <w:rPr>
          <w:rFonts w:cs="Times New Roman"/>
        </w:rPr>
        <w:t>ÍPIO DA SEPARAÇÃ</w:t>
      </w:r>
      <w:r>
        <w:rPr>
          <w:rFonts w:cs="Times New Roman"/>
          <w:lang w:val="es-ES_tradnl"/>
        </w:rPr>
        <w:t>O DOS PODERES. INOCORR</w:t>
      </w:r>
      <w:r>
        <w:rPr>
          <w:rFonts w:cs="Times New Roman"/>
        </w:rPr>
        <w:t>ÊNCIA. SÚ</w:t>
      </w:r>
      <w:r>
        <w:rPr>
          <w:rFonts w:cs="Times New Roman"/>
          <w:lang w:val="es-ES_tradnl"/>
        </w:rPr>
        <w:t>MULA N. 279 DO SUPREMO TRIBUNAL FEDERAL. AGRAVO REGIMENTAL AO QUAL SE NEGA PROVIMENTO</w:t>
      </w:r>
      <w:r>
        <w:rPr>
          <w:rFonts w:cs="Times New Roman"/>
          <w:lang w:val="pt-PT"/>
        </w:rPr>
        <w:t>.</w:t>
      </w:r>
    </w:p>
    <w:p w:rsidR="00CE6675" w:rsidRDefault="00CE6675" w:rsidP="00CE6675">
      <w:pPr>
        <w:pStyle w:val="Corpodetexto"/>
        <w:spacing w:before="240"/>
        <w:ind w:left="0"/>
        <w:jc w:val="both"/>
        <w:rPr>
          <w:rFonts w:cs="Times New Roman"/>
        </w:rPr>
      </w:pPr>
      <w:r>
        <w:rPr>
          <w:rFonts w:cs="Times New Roman"/>
          <w:lang w:val="pt-BR"/>
        </w:rPr>
        <w:t xml:space="preserve">STF (Rcl 48760 AgR, Relator(a): GILMAR MENDES, Segunda Turma, julgado em 04/10/2021, PROCESSO ELETRÔNICO DJe-202  DIVULG 08-10-2021  PUBLIC 11-10-2021) Agravo regimental na reclamação. 2. Direito Constitucional. 3. Direito à saúde. Responsabilidade solidária. 4. Fornecimento de medicamento não incluído nas políticas públicas. A União necessariamente comporá o polo passivo, considerando que o Ministério da Saúde detém competência para a incorporação, exclusão ou alteração de novos medicamentos, produtos, procedimentos, bem como constituição ou a alteração de protocolo clínico ou de diretriz terapêutica. Aplicação correta do tema 793. Precedente. 5. Ausência de argumentos capazes de infirmar a decisão agravada. </w:t>
      </w:r>
      <w:r>
        <w:rPr>
          <w:rFonts w:cs="Times New Roman"/>
        </w:rPr>
        <w:t>6. Negado provimento ao agravo regimental.</w:t>
      </w:r>
    </w:p>
    <w:p w:rsidR="00CE6675" w:rsidRDefault="00CE6675" w:rsidP="00CE6675">
      <w:pPr>
        <w:pStyle w:val="Corpodetexto"/>
        <w:spacing w:before="240"/>
        <w:ind w:left="0"/>
        <w:jc w:val="both"/>
        <w:rPr>
          <w:rFonts w:cs="Times New Roman"/>
          <w:lang w:val="pt-BR"/>
        </w:rPr>
      </w:pPr>
      <w:r>
        <w:rPr>
          <w:rFonts w:cs="Times New Roman"/>
          <w:lang w:val="pt-BR"/>
        </w:rPr>
        <w:t xml:space="preserve">STF (RE 666094, Relator(a): ROBERTO BARROSO, Tribunal Pleno, julgado em 30/09/2021, PROCESSO ELETRÔNICO REPERCUSSÃO GERAL - MÉRITO DJe-020  DIVULG 03-02-2022  PUBLIC 04-02-2022) Direito constitucional e sanitário. Recurso extraordinário. Repercussão geral. Impossibilidade de atendimento pelo SUS. Ressarcimento de unidade privada de saúde. 1. Em razão da ausência de vaga na rede pública, decisão judicial determinou o atendimento de paciente em hospital privado, às expensas do Poder Público. Discute-se, no presente processo, o critério a ser utilizado para esse ressarcimento. 2. O acórdão recorrido fixou o reembolso no montante cobrado pelo estabelecimento hospitalar privado, que considerou ser o valor praticado no mercado. O Distrito Federal, por sua vez, postula no presente recurso que o valor do ressarcimento tenha como limite a Tabela do SUS. 3. </w:t>
      </w:r>
      <w:r>
        <w:rPr>
          <w:rFonts w:cs="Times New Roman"/>
        </w:rPr>
        <w:t xml:space="preserve">A Constituição admite duas modalidades de execução de serviços de saúde por agentes privados: a complementar e a suplementar. </w:t>
      </w:r>
      <w:r>
        <w:rPr>
          <w:rFonts w:cs="Times New Roman"/>
          <w:lang w:val="pt-BR"/>
        </w:rPr>
        <w:t xml:space="preserve">A saúde complementar designa ações e serviços de saúde que a entidade </w:t>
      </w:r>
      <w:r>
        <w:rPr>
          <w:rFonts w:cs="Times New Roman"/>
          <w:lang w:val="pt-BR"/>
        </w:rPr>
        <w:lastRenderedPageBreak/>
        <w:t xml:space="preserve">privada pratica mediante convênio com o Poder Público e sujeitando-se às regras do SUS. 4. A saúde suplementar, por sua vez, abrange atividades de profissionais de saúde, clínicas, hospitais particulares e operadoras de planos de saúde que não têm uma relação negocial com o Poder Público, sujeitando-se, apenas, à regulação da Agência Nacional de Saúde – ANS. 5. </w:t>
      </w:r>
      <w:r>
        <w:rPr>
          <w:rFonts w:cs="Times New Roman"/>
        </w:rPr>
        <w:t xml:space="preserve">O ressarcimento, segundo as diretrizes e valores do SUS, a um agente privado que não aderiu ao sistema público pela celebração de convênio, viola a livre iniciativa (CF, art. 170, caput) e a garantia de propriedade privada (CF, arts. </w:t>
      </w:r>
      <w:r>
        <w:rPr>
          <w:rFonts w:cs="Times New Roman"/>
          <w:lang w:val="pt-BR"/>
        </w:rPr>
        <w:t xml:space="preserve">5º, XXII e 170, II). Por outro lado, a execução privada do serviço de saúde não afasta sua relevância pública (CF, art. 177). 6. Diante disso, é razoável que se adote, em relação ao ressarcimento da rede privada, o mesmo critério utilizado para ressarcimento do Sistema Único de Saúde por serviços prestados a beneficiários de planos de saúde. Até dezembro de 2007, tal critério era a Tabela Única Nacional de Equivalência de Procedimentos – TUNEP. Após, passou a ser a Tabela do SUS, ajustada de acordo com as regras de valoração do SUS e multiplicada pelo Índice de Valoração do Ressarcimento – IVR. 7. </w:t>
      </w:r>
      <w:r>
        <w:rPr>
          <w:rFonts w:cs="Times New Roman"/>
        </w:rPr>
        <w:t xml:space="preserve">Os valores de referência constantes da TUNEP, bem como o IVR multiplicador da Tabela do SUS, são fixados pela ANS, que tem o dever de atuar como árbitro imparcial do sistema. </w:t>
      </w:r>
      <w:r>
        <w:rPr>
          <w:rFonts w:cs="Times New Roman"/>
          <w:lang w:val="pt-BR"/>
        </w:rPr>
        <w:t>Naturalmente, sempre poderá ser feita uma avaliação da existência efetiva e razoabilidade dos tratamentos adotados. 8. Recurso extraordinário provido em parte, com a fixação da seguinte tese de julgamento: “O ressarcimento de serviços de saúde prestados por unidade privada em favor de paciente do Sistema Único de Saúde, em cumprimento de ordem judicial, deve utilizar como critério o mesmo que é adotado para o ressarcimento do Sistema Único de Saúde por serviços prestados a beneficiários de planos de saúde”.</w:t>
      </w:r>
    </w:p>
    <w:p w:rsidR="00CE6675" w:rsidRDefault="00CE6675" w:rsidP="00CE6675">
      <w:pPr>
        <w:pStyle w:val="Corpodetexto"/>
        <w:spacing w:before="240"/>
        <w:ind w:left="0"/>
        <w:jc w:val="both"/>
        <w:rPr>
          <w:rFonts w:cs="Times New Roman"/>
        </w:rPr>
      </w:pPr>
      <w:r>
        <w:rPr>
          <w:rFonts w:cs="Times New Roman"/>
          <w:lang w:val="pt-BR"/>
        </w:rPr>
        <w:t xml:space="preserve">STF (RE 1321137 AgR, Relator(a): EDSON FACHIN, Segunda Turma, julgado em 27/09/2021, PROCESSO ELETRÔNICO DJe-197  DIVULG 01-10-2021  PUBLIC 04-10-2021) AGRAVO REGIMENTAL EM RECURSO EXTRAORDINÁRIO. FORNECIMENTO DE MEDICAMENTO. NEGATIVA DO PLANO DE SAÚDE PRIVADO. RESPONSABILIDADE SOLIDÁRIA DOS ENTES FEDERADOS. REAFIRMAÇÃO DA JURISPRUDÊNCIA SOB A SISTEMÁTICA DA REPERCUSSÃO GERAL. RE 855.178-RG. TEMA 793. LEGITIMIDADE PASSIVA DOS ENTES FEDERADOS. RECONHECIMENTO. INAPLICABILIDADE, NA HIPÓTESE, DO TEMA 6 DA REPERCUSSÃO GERAL. 1. O acórdão recorrido não está alinhado à jurisprudência do Supremo Tribunal Federal, reafirmada no julgamento do RE 855.178-RG, Rel. Min. Luiz Fux (Tema 793), em que se reconheceu a existência de repercussão geral da controvérsia constitucional referente à responsabilidade solidária dos entes federados em matéria de saúde e reafirmou a jurisprudência pertinente ao tema. 2. O fato de o autor possuir plano de saúde privado não exime o Poder Público de garantir a qualquer pessoa que dele necessitar o tratamento médico adequado, a fim de preservar-lhe a vida, a teor do que dispõe o art. 196 da Constituição Federal. 3. A interpretação não restritiva promovida pelo Supremo Tribunal no que tange ao direito à saúde, em termos de responsabilidade do Estado recai, naturalmente, com maior rigor em relação a pessoas carentes, mas isso não exclui a responsabilidade dos entes federados para efetivar o direito universal à saúde, pois a jurisprudência desta Corte confere responsabilidade solidária a todos os entes da Federação para efetivar o direito fundamental à saúde, não restringindo o alcance do direito, tampouco implementando qualquer tipo de distinção entre os cidadãos, de modo que toda e qualquer pessoa é detentora do referido direito. 4. Além disso, no caso concreto, a situação em exame não se amolda ao Tema 6, tendo em vista que o não reconhecimento da obrigação do Estado do Rio Grande do Sul de prestar assistência à saúde deu-se, exclusivamente, pelo fato de o autor possuir plano de saúde privado. </w:t>
      </w:r>
      <w:r>
        <w:rPr>
          <w:rFonts w:cs="Times New Roman"/>
        </w:rPr>
        <w:t>5. Agravo regimental a que se nega provimento.</w:t>
      </w:r>
    </w:p>
    <w:p w:rsidR="00CE6675" w:rsidRDefault="00CE6675" w:rsidP="00CE6675">
      <w:pPr>
        <w:pStyle w:val="Corpodetexto"/>
        <w:spacing w:before="240"/>
        <w:ind w:left="0"/>
        <w:jc w:val="both"/>
        <w:rPr>
          <w:rFonts w:cs="Times New Roman"/>
        </w:rPr>
      </w:pPr>
      <w:r>
        <w:rPr>
          <w:rFonts w:cs="Times New Roman"/>
          <w:lang w:val="pt-BR"/>
        </w:rPr>
        <w:t xml:space="preserve">STF (RE 1313524 AgR, Relator(a): ROSA WEBER, Primeira Turma, julgado em 30/08/2021, PROCESSO ELETRÔNICO DJe-187  DIVULG 17-09-2021  PUBLIC 20-09-2021) DIREITO ADMINISTRATIVO. SISTEMA ÚNICO DE SAÚDE. ARTS. 196 E 198 DA LEI MAIOR. SOLIDARIEDADE DOS ENTES PÚBLICOS. AUSÊNCIA DE VIOLAÇÃO. REMUNERAÇÃO PELOS SERVIÇOS PRESTADOS POR PARTICULARES. REPASSE. TETO ORÇAMENTÁRIO. PORTARIA Nº 531/1999 DO MINISTÉRIO DA SAÚDE. CRITÉRIOS E LIMITAÇÕES FINANCEIRAS. MATÉRIA INFRACONSTITUCIONAL. ART. 97 DA LEI MAIOR. RESERVA DE PLENÁRIO. VIOLAÇÃO INOCORRENTE. CONSONÂNCIA DA DECISÃO AGRAVADA COM A JURISPRUDÊNCIA CRISTALIZADA DO SUPREMO TRIBUNAL FEDERAL. RECURSO EXTRAORDINÁRIO QUE NÃO MERECE TRÂNSITO. 1. Imprescindível, à caracterização da afronta à cláusula da reserva de plenário, que a decisão esteja fundamentada na incompatibilidade entre a norma </w:t>
      </w:r>
      <w:r>
        <w:rPr>
          <w:rFonts w:cs="Times New Roman"/>
          <w:lang w:val="pt-BR"/>
        </w:rPr>
        <w:lastRenderedPageBreak/>
        <w:t xml:space="preserve">legal e a Constituição Federal, o que não se verifica in casu. 2. O entendimento da Corte de origem, nos moldes do assinalado na decisão agravada, não diverge da jurisprudência firmada no Supremo Tribunal Federal, no sentido de que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(Tese nº 793 da repercussão geral). 3. A controvérsia acerca dos critérios e limitações financeiras constantes da Portaria nº 531/1999, do Ministério da Saúde, nos termos do já asseverado na decisão guerreada, não alcança estatura constitucional. Não há falar em afronta aos preceitos constitucionais indicados nas razões recursais. Compreensão diversa demandaria a análise da legislação infraconstitucional encampada na decisão da Corte de origem. Desatendida a exigência do art. 102, III, “a”, da Lei Maior, nos termos da remansosa jurisprudência desta Suprema Corte. 4. As razões do agravo interno não se mostram aptas a infirmar os fundamentos que lastrearam a decisão agravada. </w:t>
      </w:r>
      <w:r>
        <w:rPr>
          <w:rFonts w:cs="Times New Roman"/>
        </w:rPr>
        <w:t>5. Majoração em 10% (dez por cento) dos honorários anteriormente fixados, obedecidos os limites previstos no art. 85, §§ 2º, 3º e 11, do CPC/2015, ressalvada eventual concessão do benefício da gratuidade da Justiça 6. Agravo interno conhecido e não provido.</w:t>
      </w:r>
    </w:p>
    <w:p w:rsidR="00CE6675" w:rsidRDefault="00CE6675" w:rsidP="00CE6675">
      <w:pPr>
        <w:pStyle w:val="Corpodetexto"/>
        <w:spacing w:before="240"/>
        <w:ind w:left="0"/>
        <w:jc w:val="both"/>
        <w:rPr>
          <w:rFonts w:cs="Times New Roman"/>
        </w:rPr>
      </w:pPr>
      <w:r>
        <w:rPr>
          <w:rFonts w:cs="Times New Roman"/>
        </w:rPr>
        <w:t xml:space="preserve">STF (RE 1310001 AgR, Relator(a): RICARDO LEWANDOWSKI, Segunda Turma, julgado em 22/08/2021, PROCESSO ELETRÔNICO DJe-185  DIVULG 15-09-2021  PUBLIC 16-09-2021) AGRAVO REGIMENTAL NO RECURSO EXTRAORDINÁRIO COM AGRAVO. CONSTITUCIONAL. DIREITO </w:t>
      </w:r>
      <w:r>
        <w:rPr>
          <w:rFonts w:cs="Times New Roman"/>
          <w:lang w:val="fr-FR"/>
        </w:rPr>
        <w:t xml:space="preserve">À </w:t>
      </w:r>
      <w:r>
        <w:rPr>
          <w:rFonts w:cs="Times New Roman"/>
        </w:rPr>
        <w:t>SAÚ</w:t>
      </w:r>
      <w:r>
        <w:rPr>
          <w:rFonts w:cs="Times New Roman"/>
          <w:lang w:val="es-ES_tradnl"/>
        </w:rPr>
        <w:t>DE. TRATAMENTO M</w:t>
      </w:r>
      <w:r>
        <w:rPr>
          <w:rFonts w:cs="Times New Roman"/>
          <w:lang w:val="fr-FR"/>
        </w:rPr>
        <w:t>É</w:t>
      </w:r>
      <w:r>
        <w:rPr>
          <w:rFonts w:cs="Times New Roman"/>
        </w:rPr>
        <w:t>DICO ADEQUADO AOS NECESSITADOS. DEVER DO ESTADO (TEMA 793 DA REPERCUSSÃO GERAL). PEDIDO DE REEMBOLSO INTEGRAL DAS DESPESAS. NECESSIDADE DE ANÁ</w:t>
      </w:r>
      <w:r>
        <w:rPr>
          <w:rFonts w:cs="Times New Roman"/>
          <w:lang w:val="de-DE"/>
        </w:rPr>
        <w:t>LISE DA LEGISLA</w:t>
      </w:r>
      <w:r>
        <w:rPr>
          <w:rFonts w:cs="Times New Roman"/>
        </w:rPr>
        <w:t xml:space="preserve">ÇÃO INFRACONSTITUCIONAL. OFENSA INDIRETA </w:t>
      </w:r>
      <w:r>
        <w:rPr>
          <w:rFonts w:cs="Times New Roman"/>
          <w:lang w:val="fr-FR"/>
        </w:rPr>
        <w:t xml:space="preserve">À </w:t>
      </w:r>
      <w:r>
        <w:rPr>
          <w:rFonts w:cs="Times New Roman"/>
          <w:lang w:val="de-DE"/>
        </w:rPr>
        <w:t>CONSTITUI</w:t>
      </w:r>
      <w:r>
        <w:rPr>
          <w:rFonts w:cs="Times New Roman"/>
        </w:rPr>
        <w:t>ÇÃ</w:t>
      </w:r>
      <w:r>
        <w:rPr>
          <w:rFonts w:cs="Times New Roman"/>
          <w:lang w:val="es-ES_tradnl"/>
        </w:rPr>
        <w:t xml:space="preserve">O FEDERAL. AGRAVO A QUE SE NEGA PROVIMENTO. I </w:t>
      </w:r>
      <w:r>
        <w:rPr>
          <w:rFonts w:cs="Times New Roman"/>
        </w:rPr>
        <w:t>– O Supremo Tribunal Federal, ao julgar o RE 855.178-RG/SE (Tema 793 da Repercussão Geral), da relatoria do Ministro Luiz Fux, assentou que o tratamento m</w:t>
      </w:r>
      <w:r>
        <w:rPr>
          <w:rFonts w:cs="Times New Roman"/>
          <w:lang w:val="fr-FR"/>
        </w:rPr>
        <w:t>é</w:t>
      </w:r>
      <w:r>
        <w:rPr>
          <w:rFonts w:cs="Times New Roman"/>
        </w:rPr>
        <w:t xml:space="preserve">dico adequado aos necessitados se insere no rol dos deveres do Estado, porquanto </w:t>
      </w:r>
      <w:r>
        <w:rPr>
          <w:rFonts w:cs="Times New Roman"/>
          <w:lang w:val="fr-FR"/>
        </w:rPr>
        <w:t xml:space="preserve">é </w:t>
      </w:r>
      <w:r>
        <w:rPr>
          <w:rFonts w:cs="Times New Roman"/>
        </w:rPr>
        <w:t>responsabilidade solidária dos entes federados. II – A apreciação do pedido de reembolso integral das despesas exigiria a aná</w:t>
      </w:r>
      <w:r>
        <w:rPr>
          <w:rFonts w:cs="Times New Roman"/>
          <w:lang w:val="it-IT"/>
        </w:rPr>
        <w:t>lise da legisla</w:t>
      </w:r>
      <w:r>
        <w:rPr>
          <w:rFonts w:cs="Times New Roman"/>
        </w:rPr>
        <w:t>ção infraconstitucional aplicável, sendo certo que eventual ofensa à Constituição seria apenas indireta. III – Agravo regimental a que se nega provimento.</w:t>
      </w:r>
    </w:p>
    <w:p w:rsidR="00CE6675" w:rsidRDefault="00CE6675" w:rsidP="00CE6675">
      <w:pPr>
        <w:pStyle w:val="Corpodetexto"/>
        <w:spacing w:before="240"/>
        <w:ind w:left="0"/>
        <w:jc w:val="both"/>
        <w:rPr>
          <w:rFonts w:cs="Times New Roman"/>
        </w:rPr>
      </w:pPr>
      <w:r>
        <w:rPr>
          <w:rFonts w:cs="Times New Roman"/>
        </w:rPr>
        <w:t xml:space="preserve">STF (RE 1309788 AgR, Relator(a): RICARDO LEWANDOWSKI, Segunda Turma, julgado em 22/08/2021, PROCESSO ELETRÔNICO DJe-173  DIVULG 30-08-2021  PUBLIC 31-08-2021) </w:t>
      </w:r>
      <w:r>
        <w:rPr>
          <w:rFonts w:cs="Times New Roman"/>
          <w:lang w:val="es-ES_tradnl"/>
        </w:rPr>
        <w:t>AGRAVO REGIMENTAL NO RECURSO EXTRAORDIN</w:t>
      </w:r>
      <w:r>
        <w:rPr>
          <w:rFonts w:cs="Times New Roman"/>
        </w:rPr>
        <w:t xml:space="preserve">ÁRIO. CONSTITUCIONAL. PROTEÇÃO </w:t>
      </w:r>
      <w:r>
        <w:rPr>
          <w:rFonts w:cs="Times New Roman"/>
          <w:lang w:val="fr-FR"/>
        </w:rPr>
        <w:t xml:space="preserve">À </w:t>
      </w:r>
      <w:r>
        <w:rPr>
          <w:rFonts w:cs="Times New Roman"/>
        </w:rPr>
        <w:t>CRIANÇ</w:t>
      </w:r>
      <w:r>
        <w:rPr>
          <w:rFonts w:cs="Times New Roman"/>
          <w:lang w:val="es-ES_tradnl"/>
        </w:rPr>
        <w:t>A E AO ADOLESCENTE. LEI QUE DETERMINA A COMUNICA</w:t>
      </w:r>
      <w:r>
        <w:rPr>
          <w:rFonts w:cs="Times New Roman"/>
        </w:rPr>
        <w:t xml:space="preserve">ÇÃO SOBRE O ATENDIMENTO </w:t>
      </w:r>
      <w:r>
        <w:rPr>
          <w:rFonts w:cs="Times New Roman"/>
          <w:lang w:val="fr-FR"/>
        </w:rPr>
        <w:t xml:space="preserve">À </w:t>
      </w:r>
      <w:r>
        <w:rPr>
          <w:rFonts w:cs="Times New Roman"/>
        </w:rPr>
        <w:t>CRIANÇ</w:t>
      </w:r>
      <w:r>
        <w:rPr>
          <w:rFonts w:cs="Times New Roman"/>
          <w:lang w:val="es-ES_tradnl"/>
        </w:rPr>
        <w:t>AS E ADOLESCENTES QUE UTILIZARAM ALCOOL OU T</w:t>
      </w:r>
      <w:r>
        <w:rPr>
          <w:rFonts w:cs="Times New Roman"/>
        </w:rPr>
        <w:t>ÓXICOS. INEXISTÊ</w:t>
      </w:r>
      <w:r>
        <w:rPr>
          <w:rFonts w:cs="Times New Roman"/>
          <w:lang w:val="es-ES_tradnl"/>
        </w:rPr>
        <w:t>NCIA DE CRIA</w:t>
      </w:r>
      <w:r>
        <w:rPr>
          <w:rFonts w:cs="Times New Roman"/>
        </w:rPr>
        <w:t>ÇÃ</w:t>
      </w:r>
      <w:r>
        <w:rPr>
          <w:rFonts w:cs="Times New Roman"/>
          <w:lang w:val="es-ES_tradnl"/>
        </w:rPr>
        <w:t>O OU AUMENTO DE DESPESA P</w:t>
      </w:r>
      <w:r>
        <w:rPr>
          <w:rFonts w:cs="Times New Roman"/>
        </w:rPr>
        <w:t>ÚBLICA. CUMPRIMENTO DA PROTEÇÃ</w:t>
      </w:r>
      <w:r>
        <w:rPr>
          <w:rFonts w:cs="Times New Roman"/>
          <w:lang w:val="de-DE"/>
        </w:rPr>
        <w:t>O INTEGRAL. AUS</w:t>
      </w:r>
      <w:r>
        <w:rPr>
          <w:rFonts w:cs="Times New Roman"/>
        </w:rPr>
        <w:t>Ê</w:t>
      </w:r>
      <w:r>
        <w:rPr>
          <w:rFonts w:cs="Times New Roman"/>
          <w:lang w:val="es-ES_tradnl"/>
        </w:rPr>
        <w:t>NCIA DE IMPUGNA</w:t>
      </w:r>
      <w:r>
        <w:rPr>
          <w:rFonts w:cs="Times New Roman"/>
        </w:rPr>
        <w:t>ÇÃ</w:t>
      </w:r>
      <w:r>
        <w:rPr>
          <w:rFonts w:cs="Times New Roman"/>
          <w:lang w:val="es-ES_tradnl"/>
        </w:rPr>
        <w:t>O DE FUNDAMENTOS SUFICIENTES DA DECIS</w:t>
      </w:r>
      <w:r>
        <w:rPr>
          <w:rFonts w:cs="Times New Roman"/>
        </w:rPr>
        <w:t>ÃO AGRAVADA. INCIDÊNCIA DA SÚMULA 283 DO SUPREMO TRIBUNAL FEDERAL. INOBSERVÂNCIA DO ART. 1.021, § 1</w:t>
      </w:r>
      <w:r>
        <w:rPr>
          <w:rFonts w:cs="Times New Roman"/>
          <w:lang w:val="it-IT"/>
        </w:rPr>
        <w:t>°</w:t>
      </w:r>
      <w:r>
        <w:rPr>
          <w:rFonts w:cs="Times New Roman"/>
        </w:rPr>
        <w:t>, DO CÓ</w:t>
      </w:r>
      <w:r>
        <w:rPr>
          <w:rFonts w:cs="Times New Roman"/>
          <w:lang w:val="es-ES_tradnl"/>
        </w:rPr>
        <w:t>DIGO DE PROCESSO CIVIL/2015. AGRAVO REGIMENTAL A QUE SE NEGA PROVIMENTO, COM APLICA</w:t>
      </w:r>
      <w:r>
        <w:rPr>
          <w:rFonts w:cs="Times New Roman"/>
        </w:rPr>
        <w:t>ÇÃO DE MULTA. I – É benfazeja e atende ao comando constitucional inscrito no art. 227 da Constituição Federal de 1988, a norma que obriga os hospitais, postos de saú</w:t>
      </w:r>
      <w:r>
        <w:rPr>
          <w:rFonts w:cs="Times New Roman"/>
          <w:lang w:val="it-IT"/>
        </w:rPr>
        <w:t>de e cl</w:t>
      </w:r>
      <w:r>
        <w:rPr>
          <w:rFonts w:cs="Times New Roman"/>
        </w:rPr>
        <w:t xml:space="preserve">ínicas públicas ou privadas a comunicar aos </w:t>
      </w:r>
      <w:r>
        <w:rPr>
          <w:rFonts w:cs="Times New Roman"/>
          <w:lang w:val="es-ES_tradnl"/>
        </w:rPr>
        <w:t>ó</w:t>
      </w:r>
      <w:r>
        <w:rPr>
          <w:rFonts w:cs="Times New Roman"/>
        </w:rPr>
        <w:t>rgãos públicos e a registrar em um cadastro as ocorrências com todas as crianças e adolescentes que tenham sido atendidos nos setores de emergência por consumo excessivo de álcool ou por uso de drogas. II - É deficiente a fundamentação do agravo regimental cujas razõ</w:t>
      </w:r>
      <w:r>
        <w:rPr>
          <w:rFonts w:cs="Times New Roman"/>
          <w:lang w:val="fr-FR"/>
        </w:rPr>
        <w:t>es n</w:t>
      </w:r>
      <w:r>
        <w:rPr>
          <w:rFonts w:cs="Times New Roman"/>
        </w:rPr>
        <w:t>ão atacam todos os fundamentos suficientes da decisão agravada. Incidência da Sú</w:t>
      </w:r>
      <w:r>
        <w:rPr>
          <w:rFonts w:cs="Times New Roman"/>
          <w:lang w:val="it-IT"/>
        </w:rPr>
        <w:t xml:space="preserve">mula 283/STF. III </w:t>
      </w:r>
      <w:r>
        <w:rPr>
          <w:rFonts w:cs="Times New Roman"/>
        </w:rPr>
        <w:t>– Consoante o art. 1.021, § 1</w:t>
      </w:r>
      <w:r>
        <w:rPr>
          <w:rFonts w:cs="Times New Roman"/>
          <w:lang w:val="it-IT"/>
        </w:rPr>
        <w:t>°</w:t>
      </w:r>
      <w:r>
        <w:rPr>
          <w:rFonts w:cs="Times New Roman"/>
        </w:rPr>
        <w:t>, do CPC/2015, o agravante deverá impugnar especificadamente os fundamentos da decisão agravada. IV – Agravo regimental a que se nega provimento, com aplicação da multa prevista no art. 1.021, § 4</w:t>
      </w:r>
      <w:r>
        <w:rPr>
          <w:rFonts w:cs="Times New Roman"/>
          <w:lang w:val="it-IT"/>
        </w:rPr>
        <w:t>°</w:t>
      </w:r>
      <w:r>
        <w:rPr>
          <w:rFonts w:cs="Times New Roman"/>
        </w:rPr>
        <w:t>, do CPC/2015.</w:t>
      </w:r>
    </w:p>
    <w:p w:rsidR="00CE6675" w:rsidRDefault="00CE6675" w:rsidP="00CE6675">
      <w:pPr>
        <w:pStyle w:val="Corpodetexto"/>
        <w:spacing w:before="240"/>
        <w:ind w:left="0"/>
        <w:jc w:val="both"/>
        <w:rPr>
          <w:rFonts w:cs="Times New Roman"/>
        </w:rPr>
      </w:pPr>
      <w:r>
        <w:rPr>
          <w:rFonts w:cs="Times New Roman"/>
        </w:rPr>
        <w:t>STF (ADI 2894, Relator(a): DIAS TOFFOLI, Tribunal Pleno, julgado em 17/08/2021, PROCESSO ELETRÔNICO DJe-200  DIVULG 06-10-2021  PUBLIC 07-10-2021) Ação direta de inconstitucionalidade. Lei Complementar nº 274 do Estado de Rondônia, de 23 de dezembro de 2002. Crit</w:t>
      </w:r>
      <w:r>
        <w:rPr>
          <w:rFonts w:cs="Times New Roman"/>
          <w:lang w:val="fr-FR"/>
        </w:rPr>
        <w:t>é</w:t>
      </w:r>
      <w:r>
        <w:rPr>
          <w:rFonts w:cs="Times New Roman"/>
        </w:rPr>
        <w:t>rios de rateio dos recursos do estado para os respectivos municípios. Ações e serviç</w:t>
      </w:r>
      <w:r>
        <w:rPr>
          <w:rFonts w:cs="Times New Roman"/>
          <w:lang w:val="es-ES_tradnl"/>
        </w:rPr>
        <w:t>os de sa</w:t>
      </w:r>
      <w:r>
        <w:rPr>
          <w:rFonts w:cs="Times New Roman"/>
        </w:rPr>
        <w:t>úde. Vício de iniciativa. Inexistência de ofensa ao art. 61, § 1º</w:t>
      </w:r>
      <w:r>
        <w:rPr>
          <w:rFonts w:cs="Times New Roman"/>
          <w:lang w:val="it-IT"/>
        </w:rPr>
        <w:t>, inciso II, al</w:t>
      </w:r>
      <w:r>
        <w:rPr>
          <w:rFonts w:cs="Times New Roman"/>
        </w:rPr>
        <w:t xml:space="preserve">ínea b, da CF. Competência </w:t>
      </w:r>
      <w:r>
        <w:rPr>
          <w:rFonts w:cs="Times New Roman"/>
        </w:rPr>
        <w:lastRenderedPageBreak/>
        <w:t>legislativa privativa da Uniã</w:t>
      </w:r>
      <w:r>
        <w:rPr>
          <w:rFonts w:cs="Times New Roman"/>
          <w:lang w:val="it-IT"/>
        </w:rPr>
        <w:t>o. Viola</w:t>
      </w:r>
      <w:r>
        <w:rPr>
          <w:rFonts w:cs="Times New Roman"/>
        </w:rPr>
        <w:t>ção do art. 198, § 3º, inciso II, da Constituição da Repú</w:t>
      </w:r>
      <w:r>
        <w:rPr>
          <w:rFonts w:cs="Times New Roman"/>
          <w:lang w:val="it-IT"/>
        </w:rPr>
        <w:t>blica. Proced</w:t>
      </w:r>
      <w:r>
        <w:rPr>
          <w:rFonts w:cs="Times New Roman"/>
        </w:rPr>
        <w:t>ência do pedido. 1. Segundo a pacífica jurisprudência do Supremo Tribunal Federal, o art. 61, § 1º</w:t>
      </w:r>
      <w:r>
        <w:rPr>
          <w:rFonts w:cs="Times New Roman"/>
          <w:lang w:val="it-IT"/>
        </w:rPr>
        <w:t>, inciso II, al</w:t>
      </w:r>
      <w:r>
        <w:rPr>
          <w:rFonts w:cs="Times New Roman"/>
        </w:rPr>
        <w:t>ínea b, da Constituição da República, tão somente fixa as mat</w:t>
      </w:r>
      <w:r>
        <w:rPr>
          <w:rFonts w:cs="Times New Roman"/>
          <w:lang w:val="fr-FR"/>
        </w:rPr>
        <w:t>é</w:t>
      </w:r>
      <w:r>
        <w:rPr>
          <w:rFonts w:cs="Times New Roman"/>
        </w:rPr>
        <w:t>rias de iniciativa privativa do chefe do Poder Executivo Federal no âmbito dos territ</w:t>
      </w:r>
      <w:r>
        <w:rPr>
          <w:rFonts w:cs="Times New Roman"/>
          <w:lang w:val="es-ES_tradnl"/>
        </w:rPr>
        <w:t>ó</w:t>
      </w:r>
      <w:r>
        <w:rPr>
          <w:rFonts w:cs="Times New Roman"/>
        </w:rPr>
        <w:t>rios federais, não sendo essa previsão de observância obrigat</w:t>
      </w:r>
      <w:r>
        <w:rPr>
          <w:rFonts w:cs="Times New Roman"/>
          <w:lang w:val="es-ES_tradnl"/>
        </w:rPr>
        <w:t>ó</w:t>
      </w:r>
      <w:r>
        <w:rPr>
          <w:rFonts w:cs="Times New Roman"/>
        </w:rPr>
        <w:t>ria pelos estados. Inexiste, na esp</w:t>
      </w:r>
      <w:r>
        <w:rPr>
          <w:rFonts w:cs="Times New Roman"/>
          <w:lang w:val="fr-FR"/>
        </w:rPr>
        <w:t>é</w:t>
      </w:r>
      <w:r>
        <w:rPr>
          <w:rFonts w:cs="Times New Roman"/>
        </w:rPr>
        <w:t>cie, o vício de iniciativa apontado. 2. O art. 198, § 3º, da Constituição, atribui à legislação complementar federal o estabelecimento dos crit</w:t>
      </w:r>
      <w:r>
        <w:rPr>
          <w:rFonts w:cs="Times New Roman"/>
          <w:lang w:val="fr-FR"/>
        </w:rPr>
        <w:t>é</w:t>
      </w:r>
      <w:r>
        <w:rPr>
          <w:rFonts w:cs="Times New Roman"/>
        </w:rPr>
        <w:t>rios de rateio dos recursos destinados às ações e aos serviços públicos de saúde entre os entes da Federação, inclusive aqueles recursos provenientes dos estados e destinados aos respectivos municí</w:t>
      </w:r>
      <w:r>
        <w:rPr>
          <w:rFonts w:cs="Times New Roman"/>
          <w:lang w:val="es-ES_tradnl"/>
        </w:rPr>
        <w:t>pios, situa</w:t>
      </w:r>
      <w:r>
        <w:rPr>
          <w:rFonts w:cs="Times New Roman"/>
        </w:rPr>
        <w:t xml:space="preserve">ção que a Lei Complementar nº 274/2002 do Estado de Rondônia pretendeu regulamentar. Configurada afronta à </w:t>
      </w:r>
      <w:r>
        <w:rPr>
          <w:rFonts w:cs="Times New Roman"/>
          <w:lang w:val="it-IT"/>
        </w:rPr>
        <w:t>compet</w:t>
      </w:r>
      <w:r>
        <w:rPr>
          <w:rFonts w:cs="Times New Roman"/>
        </w:rPr>
        <w:t>ência legislativa privativa da União para dispor sobre a mat</w:t>
      </w:r>
      <w:r>
        <w:rPr>
          <w:rFonts w:cs="Times New Roman"/>
          <w:lang w:val="fr-FR"/>
        </w:rPr>
        <w:t>é</w:t>
      </w:r>
      <w:r>
        <w:rPr>
          <w:rFonts w:cs="Times New Roman"/>
        </w:rPr>
        <w:t>ria. 3. Ação direta de inconstitucionalidade julgada procedente, declarando-se a inconstitucionalidade da Lei Complementar nº 274 do Estado de Rondônia, de 23 de dezembro de 2002.</w:t>
      </w:r>
    </w:p>
    <w:p w:rsidR="00CE6675" w:rsidRDefault="00CE6675" w:rsidP="00CE6675">
      <w:pPr>
        <w:pStyle w:val="Corpodetexto"/>
        <w:spacing w:before="240"/>
        <w:ind w:left="0"/>
        <w:jc w:val="both"/>
        <w:rPr>
          <w:rFonts w:cs="Times New Roman"/>
        </w:rPr>
      </w:pPr>
      <w:r>
        <w:rPr>
          <w:rFonts w:cs="Times New Roman"/>
        </w:rPr>
        <w:t>STF (RE 1165959, Relator(a): MARCO AURÉLIO, Relator(a) p/ Acórdão: ALEXANDRE DE MORAES, Tribunal Pleno, julgado em 21/06/2021, PROCESSO ELETRÔNICO REPERCUSSÃO GERAL - MÉRITO DJe-210  DIVULG 21-10-2021  PUBLIC 22-10-2021) CONSTITUCIONAL. DIREITO À SAÚDE. FORNECIMENTO EXCEPCIONAL DE MEDICAMENTO SEM REGISTRO NA ANVISA, MAS COM IMPORTAÇÃO AUTORIZADA PELA AGÊNCIA. POSSIBILIDADE DESDE QUE HAJA COMPROVAÇÃO DE HIPOSSUFICIENCIA ECONÔMICA. DESPROVIMENTO DO RECURSO EXTRAORDINÁRIO. 1. Em regra, o Poder Público não pode ser obrigado, por decisão judicial, a fornecer medicamentos não registrados na Agência Nacional de Vigilância Sanitária (ANVISA), tendo em vista que o registro representa medida necessária para assegurar que o fármaco é seguro, eficaz e de qualidade. 2.Possibilidade, em caráter de excepcionalidade, de fornecimento gratuito do Medicamento “Hemp Oil Paste RSHO”, à base de canabidiol, sem registro na ANVISA, mas com importação autorizada por pessoa física, para uso próprio, mediante prescrição de profissional legalmente habilitado, para tratamento de saúde, desde que demonstrada a hipossuficiência econômica do requerente. 3.Excepcionalidade na assistência terapêutica gratuita pelo Poder Público, presentes os requisitos apontados pelo Plenário do SUPREMO TRIBUNAL FEDERAL, sob a sistemática da repercussão geral: RE 566.471 (Tema 6) e RE 657.718 (Tema 500). 4. Recurso Extraordinário a que se nega provimento, com a fixação da seguinte tese de repercussão geral para o Tema 1161: "Cabe ao Estado fornecer, em termos excepcionais, medicamento que, embora não possua registro na ANVISA, tem a sua importação autorizada pela agência de vigilância sanitária, desde que comprovada a incapacidade econômica do paciente, a imprescindibilidade clínica do tratamento, e a impossibilidade de substituição por outro similar constante das listas oficiais de dispensação de medicamentos e os protocolos de intervenção terapêutica do SUS”.</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(ARE 1267879 ED, Relator(a): ROBERTO BARROSO, Tribunal Pleno, julgado em 24/05/2021, PROCESSO ELETRÔNICO DJe-170  DIVULG 25-08-2021  PUBLIC 26-08-2021) Direito Constitucional. Embargos de declaração. Recurso extraordinário. Repercussão geral. Ilegitimidade da recusa dos pais em vacinarem os filhos por motivo de convicção filosófica. Alegada omissão quanto à forma de execução do julgado. 1. Embargos de declaração contra acórdão que negou provimento ao recurso extraordinário, com a fixação da seguinte tese de julgamento: “É constitucional a obrigatoriedade de imunização por meio de vacina que, registrada em órgão de vigilância sanitária, (i) tenha sido incluída no Programa Nacional de Imunizações, ou (ii) tenha sua aplicação obrigatória determinada em lei ou (iii) seja objeto de determinação da União, Estado, Distrito Federal ou Município, com base em consenso médico-científico. Em tais casos, não se caracteriza violação à liberdade de consciência e de convicção filosófica dos pais ou responsáveis, nem tampouco ao poder familiar”. 2. Não há obscuridade, contradição, omissão ou erro material no acórdão questionado, o que afasta os pressupostos de embargabilidade. 3. O modo de cumprimento da decisão desta Corte deve ser determinado pelo juízo da execução, por não decorrer diretamente de interpretação da Constituição. A ele competirá definir, com o auxílio de experts, se assim entender necessário, a ordem e a periodicidade de cada vacina a ser aplicada na criança, a fim de garantir a segurança e a eficácia dos imunizantes, bem como a preservação da saúde do menor. 4. Embargos de declaração rejeitados.</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lastRenderedPageBreak/>
        <w:t>STF (RE 858075, Relator(a): MARCO AURÉLIO, Relator(a) p/ Acórdão: ROBERTO BARROSO, Tribunal Pleno, julgado em 17/05/2021, PROCESSO ELETRÔNICO REPERCUSSÃO GERAL - MÉRITO DJe-169  DIVULG 24-08-2021  PUBLIC 25-08-2021) Direito Constitucional. Recurso Extraordinário. Ação civil pública. Descumprimento do percentual mínimo de aplicação de recursos em ações e serviços de saúde. 1. Recurso extraordinário interposto pelo Ministério Público Federal contra acórdão do Tribunal Regional Federal da Segunda Região que reformou sentença para julgar improcedentes os pedidos condenatórios formulados em face do Município de Nova Iguaçu e da União Federal, em razão do descumprimento, pelo primeiro, do percentual mínimo de aplicação de recursos nas ações e serviços públicos de saúde. 2. O Plenário do STF já se manifestou pela impossibilidade de aplicação, antes do advento da Lei Complementar nº 141/2012, da sanção de restrição de transferência voluntária federal a Estado-membro em razão do descumprimento do percentual mínimo de gastos em saúde. Precedentes. Assim, mostra-se correto o julgamento de improcedência dos pedidos formulados em face da União. 3. Por outro lado, tal fundamento não conduz à impossibilidade de controle judicial da observância do investimento mínimo constitucional em saúde, já que a sua exigibilidade exsurge diretamente do art. 198, § 2º, II, da Constituição c/c art. 77, § 1º, do ADCT. Este último dispositivo indica expressamente os percentuais mínimos a serem observados pelos Municípios desde o ano 2000, deixando claro o caráter autoaplicável da previsão, que deveria ser obedecida desde a sua promulgação. 4. Recurso extraordinário parcialmente provido, para restabelecer tão somente os comandos judiciais que se dirigiam ao Município de Nova Iguaçu. Tese de julgamento: “É compatível com a Constituição Federal controle judicial a tornar obrigatória a observância, tendo em conta recursos orçamentários destinados à saúde, dos percentuais mínimos previstos no artigo 77 do Ato das Disposições Constitucionais Transitórias, considerado período anterior à edição da Lei Complementar nº 141/2012”.</w:t>
      </w:r>
    </w:p>
    <w:p w:rsidR="00CE6675" w:rsidRDefault="00CE6675" w:rsidP="00CE6675">
      <w:pPr>
        <w:pStyle w:val="Corpodetexto"/>
        <w:spacing w:before="240"/>
        <w:ind w:left="0"/>
        <w:jc w:val="both"/>
        <w:rPr>
          <w:rFonts w:cs="Times New Roman"/>
        </w:rPr>
      </w:pPr>
      <w:r>
        <w:rPr>
          <w:rFonts w:cs="Times New Roman"/>
        </w:rPr>
        <w:t>STF (RE 1097962 AgR, Relator(a): GILMAR MENDES, Segunda Turma, julgado em 28/06/2021, PROCESSO ELETRÔNICO DJe-152  DIVULG 29-07-2021  PUBLIC 30-07-2021) Agravo regimental no recurso extraordinário. 2. Direito Processual. 3. Intervenção do Poder Judiciário em políticas públicas em casos excepcionalíssimos, quando necessário para a garantia de direitos fundamentais, tais como o acesso à saúde. Possibilidade. Precedentes. 4. Legitimidade do Ministério Público para atuar na defesa de direitos coletivos lato sensu. Precedentes. (RE 631.111, Rel. Min. Teori Zavascki, Tribunal Pleno, DJe 30.10.2014). 5. Ausência de argumentos capazes de infirmar a decisão agravada. 6. Negado provimento ao agravo regimental.</w:t>
      </w:r>
    </w:p>
    <w:p w:rsidR="00CE6675" w:rsidRDefault="00CE6675" w:rsidP="00CE6675">
      <w:pPr>
        <w:pStyle w:val="Corpodetexto"/>
        <w:spacing w:before="240"/>
        <w:ind w:left="0"/>
        <w:jc w:val="both"/>
        <w:rPr>
          <w:rFonts w:cs="Times New Roman"/>
        </w:rPr>
      </w:pPr>
      <w:r>
        <w:rPr>
          <w:rFonts w:cs="Times New Roman"/>
        </w:rPr>
        <w:t xml:space="preserve">STF (ACO 3490 TP-Ref, Relator(a): ROSA WEBER, Tribunal Pleno, julgado em 14/06/2021, PROCESSO ELETRÔNICO DJe-122  DIVULG 23-06-2021  PUBLIC 24-06-2021) TUTELA DE URGÊNCIA EM AÇÃO CÍVEL ORIGINÁRIA. DIREITO SOCIAL À SAÚDE (CF, ARTS. 6º E 196). PANDEMIA DO NOVO CORONAVÍRUS. COVID-19. INSUMOS DESTINADOS A PACIENTES GRAVES (INTUBAÇÃO OROTRAQUEAL): KIT INTUBAÇÃO. RISCO DE DESABASTECIMENTO NA REDE DE SAÚDE PÚBLICA. O PLANEJAMENTO SANITÁRIO COMO VERTENTE DO PRINCÍPIO DA PRECAUÇÃO: O GERENCIAMENTO COLETIVO DE RISCOS. ATUAÇÃO DO PODER JUDICIÁRIO PARA CONCRETIZAR DIREITOS CONSTITUCIONAIS SOCIAIS. LIMITES À DISCRICIONARIEDADE ADMINISTRATIVA NO IMPLEMENTO DE POLÍTICAS DE SAÚDE PÚBLICA. PRESENÇA DOS REQUISITOS DO ART. 300 DO CPC. PROBABILIDADE DE DIREITO EVIDENCIADA. RISCO DE DANO CARACTERIZADO: NÃO HÁ NADA MAIS URGENTE DO QUE O DESEJO DE VIVER. TUTELA PROVISÓRIA DE URGÊNCIA DEFERIDA. REFERENDO. 1. As incertezas sobre a progressão da pandemia e a imprevisibilidade da conjuntura de saúde pública causada pela COVID-19 autorizam a fração genérica do pedido, no que diz ao quantitativo dos insumos do kit intubação, porquanto inviável ‘determinar, desde logo, as consequências do ato ou do fato’. Inépcia da petição inicial não configurada (art. 322, § 2º, c/c art. 324, § 1º, II, do CPC/15). 2. O princípio da precaução orienta as políticas públicas sanitárias a gerenciar de forma imediata os riscos coletivos, com o olhar voltado para o futuro: in dubio pro salute. Dever estatal de enfrentamento da emergência sanitária com estratégia multilateral e planejamento estratégico, mediante definição de critérios preventivos de aquisição, disponibilidade e distribuição dos insumos. Precedentes. 3. Comprovado o gerenciamento errático em situação de emergência sanitária, é viável a interferência judicial para a concretização do direito social à saúde, cujas ações e serviços são marcados constitucionalmente pelo acesso igualitário e universal (CF, arts. 6º e 196). </w:t>
      </w:r>
      <w:r>
        <w:rPr>
          <w:rFonts w:cs="Times New Roman"/>
        </w:rPr>
        <w:lastRenderedPageBreak/>
        <w:t>4. Tutela de urgência deferida para determinar que a União Federal apresente um planejamento detalhado das ações em prática, e das que pretende adotar, com vista a garantir o suprimento dos insumos do kit intubação. O plano deverá contemplar, no mínimo: (i) o nível atual dos estoques de medicamentos, bem como a forma e periodicidade de monitoramento dos estoques; (ii) a previsão de aquisição de novos medicamentos, esclarecendo os cronogramas de execução; (iii) os recursos financeiros para fazer frente às necessidades de aquisição e distribuição dos insumos, considerando o prognóstico da pandemia no território nacional; (iv) os critérios que adotará para distribuir os insumos aos entes subnacionais e às unidades hospitalares; e (v) a forma pela qual dará ampla publicidade ao planejamento e à execução das ações. 5. Medida liminar referendada.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(ARE 1298325 AgR, Relator(a): EDSON FACHIN, Segunda Turma, julgado em 31/05/2021, PROCESSO ELETRÔNICO DJe-112  DIVULG 10-06-2021  PUBLIC 11-06-2021) AGRAVO REGIMENTAL EM RECURSO EXTRAORDINÁRIO COM AGRAVO. AÇÃO CIVIL PÚBLICA. FORNECIMENTO DE MEDICAMENTOS. RESPONSABILIDADE SOLIDÁRIA. DIREITO À SAÚDE. ART. 196 DA CF. TEMA 793 DA REPERCUSSÃO GERAL. PARTE FINAL. REGRAS DE REPARTIÇÃO DE COMPETÊNCIA. INCLUSÃO DA UNIÃO NA LIDE. REMESSA DOS AUTOS À JUSTIÇA FEDERAL. PRECEDENTES. 1. O Plenário do Supremo Tribunal Federal, no julgamento do RE 855.178-RG, Rel. Ministro Luiz Fux, DJe 16.3.2015 (Tema 793), reconheceu a existência de repercussão geral da controvérsia constitucional referente à responsabilidade solidária dos entes federados em matéria de saúde e reafirmou a jurisprudência pertinente ao tema. 2. No julgamento dos embargos de declaração, ocorrido em 23.05.2019, no citado RE 855.178-RG, de que fui redator para o acórdão, DJe 16.04.2020, esta Corte fixou a seguinte tese: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3. Observância pela instância de origem da parte final do Tema 793 da repercussão geral. 4. Agravo regimental a que se nega provimento. Inaplicável o art. 85 § 11, do CPC, por se tratar de recurso oriundo de ação civil pública.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(Rcl 47067 AgR, Relator(a): ALEXANDRE DE MORAES, Primeira Turma, julgado em 31/05/2021, PROCESSO ELETRÔNICO DJe-108  DIVULG 07-06-2021  PUBLIC 08-06-2021) CONSTITUCIONAL E PROCESSUAL CIVIL. AGRAVO REGIMENTAL NA RECLAMAÇÃO. SINDICATO DE TRABALHADORES DA EDUCAÇÃO ESTADUAL. LEGITIMIDADE ATIVA PARA PROPOSITURA DA RECLAMAÇÃO. DETERMINAÇÃO JUDICIAL DO RETORNO DAS AULAS PRESENCIAIS, EM DETRIMENTO DE MEDIDA ANTERIOR TOMADA PELO PODER EXECUTIVO LOCAL. ILEGITIMIDADE. VIOLAÇÃO AO QUE DECIDIDO NA ADI 6.341 E NA ADPF 672 MC-REF. RECURSO DE AGRAVO A QUE SE NEGA PROVIMENTO. 1. Legitimidade ativa do Sindicato dos Trabalhadores em Educação da Rede Pública do Rio Grande do Norte – SINTE-RN para o ajuizamento de reclamação em face de ato judicial que determinou o retorno das aulas presenciais em todas as instituições de ensino daquela unidade federativa. 2. As medidas oriundas do Poder Público, relacionadas ao combate à COVID-19, devem ser absolutamente dinâmicas, sendo temerária sua imobilização por conta de decisões judiciais. A emissão de comandos gerais aptos a manter o equilíbrio entre as necessidades da saúde pública e da própria manutenção da atividade econômica, necessária ao próprio custeio dos serviços de saúde, tão exigidos neste momento, é missão constitucionalmente atribuída aos poderes executivos da União, dos Estados e dos Municípios, cabendo papel restrito ao Poder Judiciário no âmbito da fiscalização da legalidade de tais atos. 3. A determinação judicial da volta dos serviços educacionais presenciais esvazia a competência própria do Estado do Rio Grande do Norte para dispor, mediante decreto, sobre o funcionamento dos serviços públicos e atividades essenciais durante o período de enfrentamento da pandemia, ofendendo, por consequência, o decidido por esta CORTE na ADI 6.341 (Redator p/ o Acórdão Min. EDSON FACHIN, Pleno, julgamento em 15/4/2020) e na ADPF 672 MC-REF (DJe de 29/10/2020), de minha relatoria. 4. Recurso de Agravo desprovido.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(RE 597064 ED-terceiros-ED-ED, Relator(a): GILMAR MENDES, Tribunal Pleno, julgado em 17/05/2021, PROCESSO ELETRÔNICO DJe-105  DIVULG 01-06-2021  PUBLIC 02-06-2021) </w:t>
      </w:r>
      <w:r>
        <w:rPr>
          <w:rFonts w:ascii="Times New Roman" w:hAnsi="Times New Roman" w:cs="Times New Roman"/>
        </w:rPr>
        <w:lastRenderedPageBreak/>
        <w:t>Embargos de declaração. Processo-paradigma do tema 345 da sistemática da repercussão geral. 2. Sujeito passivo do ressarcimento ao SUS. Dever do agente responsável pela operação do plano. 3. Embargos manifestamente protelatórios, nos quais se busca rediscutir matéria já decidida. 4. Embargos de declaração rejeitados, com determinação da certificação do trânsito em julgado e a consequente baixa imediata dos autos.</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(ACO 3451 TPI-segunda-Ref, Relator(a): RICARDO LEWANDOWSKI, Tribunal Pleno, julgado em 03/05/2021, PROCESSO ELETRÔ</w:t>
      </w:r>
      <w:r>
        <w:rPr>
          <w:rFonts w:ascii="Times New Roman" w:hAnsi="Times New Roman" w:cs="Times New Roman"/>
          <w:sz w:val="24"/>
          <w:szCs w:val="24"/>
          <w:lang w:val="de-DE"/>
        </w:rPr>
        <w:t>NICO DJe-111  DIVULG 09-06-2021  PUBLIC 10-06-2021) EMENTA: SEGUNDA TUTELA PROVIS</w:t>
      </w:r>
      <w:r>
        <w:rPr>
          <w:rFonts w:ascii="Times New Roman" w:hAnsi="Times New Roman" w:cs="Times New Roman"/>
          <w:sz w:val="24"/>
          <w:szCs w:val="24"/>
        </w:rPr>
        <w:t>Ó</w:t>
      </w:r>
      <w:r>
        <w:rPr>
          <w:rFonts w:ascii="Times New Roman" w:hAnsi="Times New Roman" w:cs="Times New Roman"/>
          <w:sz w:val="24"/>
          <w:szCs w:val="24"/>
          <w:lang w:val="en-US"/>
        </w:rPr>
        <w:t>RIA INCIDENTAL NA A</w:t>
      </w:r>
      <w:r>
        <w:rPr>
          <w:rFonts w:ascii="Times New Roman" w:hAnsi="Times New Roman" w:cs="Times New Roman"/>
          <w:sz w:val="24"/>
          <w:szCs w:val="24"/>
        </w:rPr>
        <w:t>ÇÃO CÍ</w:t>
      </w:r>
      <w:r>
        <w:rPr>
          <w:rFonts w:ascii="Times New Roman" w:hAnsi="Times New Roman" w:cs="Times New Roman"/>
          <w:sz w:val="24"/>
          <w:szCs w:val="24"/>
          <w:lang w:val="de-DE"/>
        </w:rPr>
        <w:t>VEL ORIGIN</w:t>
      </w:r>
      <w:r>
        <w:rPr>
          <w:rFonts w:ascii="Times New Roman" w:hAnsi="Times New Roman" w:cs="Times New Roman"/>
          <w:sz w:val="24"/>
          <w:szCs w:val="24"/>
        </w:rPr>
        <w:t>Á</w:t>
      </w:r>
      <w:r>
        <w:rPr>
          <w:rFonts w:ascii="Times New Roman" w:hAnsi="Times New Roman" w:cs="Times New Roman"/>
          <w:sz w:val="24"/>
          <w:szCs w:val="24"/>
          <w:lang w:val="de-DE"/>
        </w:rPr>
        <w:t>RIA. CONCESS</w:t>
      </w:r>
      <w:r>
        <w:rPr>
          <w:rFonts w:ascii="Times New Roman" w:hAnsi="Times New Roman" w:cs="Times New Roman"/>
          <w:sz w:val="24"/>
          <w:szCs w:val="24"/>
        </w:rPr>
        <w:t>Ã</w:t>
      </w:r>
      <w:r>
        <w:rPr>
          <w:rFonts w:ascii="Times New Roman" w:hAnsi="Times New Roman" w:cs="Times New Roman"/>
          <w:sz w:val="24"/>
          <w:szCs w:val="24"/>
          <w:lang w:val="es-ES_tradnl"/>
        </w:rPr>
        <w:t>O MONOCR</w:t>
      </w:r>
      <w:r>
        <w:rPr>
          <w:rFonts w:ascii="Times New Roman" w:hAnsi="Times New Roman" w:cs="Times New Roman"/>
          <w:sz w:val="24"/>
          <w:szCs w:val="24"/>
        </w:rPr>
        <w:t>Á</w:t>
      </w:r>
      <w:r>
        <w:rPr>
          <w:rFonts w:ascii="Times New Roman" w:hAnsi="Times New Roman" w:cs="Times New Roman"/>
          <w:sz w:val="24"/>
          <w:szCs w:val="24"/>
          <w:lang w:val="de-DE"/>
        </w:rPr>
        <w:t>TICA. COVID-19. PEDIDO DE AUTORIZA</w:t>
      </w:r>
      <w:r>
        <w:rPr>
          <w:rFonts w:ascii="Times New Roman" w:hAnsi="Times New Roman" w:cs="Times New Roman"/>
          <w:sz w:val="24"/>
          <w:szCs w:val="24"/>
        </w:rPr>
        <w:t>ÇÃO EXCEPCIONAL E TEMPORÁRIA PARA A IMPORTAÇÃO E A DISTRIBUIÇÃ</w:t>
      </w:r>
      <w:r>
        <w:rPr>
          <w:rFonts w:ascii="Times New Roman" w:hAnsi="Times New Roman" w:cs="Times New Roman"/>
          <w:sz w:val="24"/>
          <w:szCs w:val="24"/>
          <w:lang w:val="de-DE"/>
        </w:rPr>
        <w:t>O DA VACINA SPUTNIK V. AUS</w:t>
      </w:r>
      <w:r>
        <w:rPr>
          <w:rFonts w:ascii="Times New Roman" w:hAnsi="Times New Roman" w:cs="Times New Roman"/>
          <w:sz w:val="24"/>
          <w:szCs w:val="24"/>
        </w:rPr>
        <w:t>Ê</w:t>
      </w:r>
      <w:r>
        <w:rPr>
          <w:rFonts w:ascii="Times New Roman" w:hAnsi="Times New Roman" w:cs="Times New Roman"/>
          <w:sz w:val="24"/>
          <w:szCs w:val="24"/>
          <w:lang w:val="de-DE"/>
        </w:rPr>
        <w:t>NCIA DE RELAT</w:t>
      </w:r>
      <w:r>
        <w:rPr>
          <w:rFonts w:ascii="Times New Roman" w:hAnsi="Times New Roman" w:cs="Times New Roman"/>
          <w:sz w:val="24"/>
          <w:szCs w:val="24"/>
        </w:rPr>
        <w:t>ÓRIO T</w:t>
      </w:r>
      <w:r>
        <w:rPr>
          <w:rFonts w:ascii="Times New Roman" w:hAnsi="Times New Roman" w:cs="Times New Roman"/>
          <w:sz w:val="24"/>
          <w:szCs w:val="24"/>
          <w:lang w:val="fr-FR"/>
        </w:rPr>
        <w:t>É</w:t>
      </w:r>
      <w:r>
        <w:rPr>
          <w:rFonts w:ascii="Times New Roman" w:hAnsi="Times New Roman" w:cs="Times New Roman"/>
          <w:sz w:val="24"/>
          <w:szCs w:val="24"/>
        </w:rPr>
        <w:t>CNICO DE AVALIAÇÃO DA AUTORIDADE SANITÁ</w:t>
      </w:r>
      <w:r>
        <w:rPr>
          <w:rFonts w:ascii="Times New Roman" w:hAnsi="Times New Roman" w:cs="Times New Roman"/>
          <w:sz w:val="24"/>
          <w:szCs w:val="24"/>
          <w:lang w:val="de-DE"/>
        </w:rPr>
        <w:t xml:space="preserve">RIA INTERNACIONAL. ASPECTOS RELACIONADOS </w:t>
      </w:r>
      <w:r>
        <w:rPr>
          <w:rFonts w:ascii="Times New Roman" w:hAnsi="Times New Roman" w:cs="Times New Roman"/>
          <w:sz w:val="24"/>
          <w:szCs w:val="24"/>
          <w:lang w:val="fr-FR"/>
        </w:rPr>
        <w:t xml:space="preserve">À </w:t>
      </w:r>
      <w:r>
        <w:rPr>
          <w:rFonts w:ascii="Times New Roman" w:hAnsi="Times New Roman" w:cs="Times New Roman"/>
          <w:sz w:val="24"/>
          <w:szCs w:val="24"/>
          <w:lang w:val="en-US"/>
        </w:rPr>
        <w:t>QUALIDADE, EFIC</w:t>
      </w:r>
      <w:r>
        <w:rPr>
          <w:rFonts w:ascii="Times New Roman" w:hAnsi="Times New Roman" w:cs="Times New Roman"/>
          <w:sz w:val="24"/>
          <w:szCs w:val="24"/>
        </w:rPr>
        <w:t>Á</w:t>
      </w:r>
      <w:r>
        <w:rPr>
          <w:rFonts w:ascii="Times New Roman" w:hAnsi="Times New Roman" w:cs="Times New Roman"/>
          <w:sz w:val="24"/>
          <w:szCs w:val="24"/>
          <w:lang w:val="de-DE"/>
        </w:rPr>
        <w:t>CIA E SEGURAN</w:t>
      </w:r>
      <w:r>
        <w:rPr>
          <w:rFonts w:ascii="Times New Roman" w:hAnsi="Times New Roman" w:cs="Times New Roman"/>
          <w:sz w:val="24"/>
          <w:szCs w:val="24"/>
        </w:rPr>
        <w:t>Ç</w:t>
      </w:r>
      <w:r>
        <w:rPr>
          <w:rFonts w:ascii="Times New Roman" w:hAnsi="Times New Roman" w:cs="Times New Roman"/>
          <w:sz w:val="24"/>
          <w:szCs w:val="24"/>
          <w:lang w:val="de-DE"/>
        </w:rPr>
        <w:t>A DA VACINA. INCID</w:t>
      </w:r>
      <w:r>
        <w:rPr>
          <w:rFonts w:ascii="Times New Roman" w:hAnsi="Times New Roman" w:cs="Times New Roman"/>
          <w:sz w:val="24"/>
          <w:szCs w:val="24"/>
        </w:rPr>
        <w:t xml:space="preserve">ÊNCIA DO DISPOSTO NO ART. 16, § 4º </w:t>
      </w:r>
      <w:r>
        <w:rPr>
          <w:rFonts w:ascii="Times New Roman" w:hAnsi="Times New Roman" w:cs="Times New Roman"/>
          <w:sz w:val="24"/>
          <w:szCs w:val="24"/>
          <w:lang w:val="de-DE"/>
        </w:rPr>
        <w:t>DA LEI 14.124/2021. PRAZO DECIS</w:t>
      </w:r>
      <w:r>
        <w:rPr>
          <w:rFonts w:ascii="Times New Roman" w:hAnsi="Times New Roman" w:cs="Times New Roman"/>
          <w:sz w:val="24"/>
          <w:szCs w:val="24"/>
        </w:rPr>
        <w:t>Ó</w:t>
      </w:r>
      <w:r>
        <w:rPr>
          <w:rFonts w:ascii="Times New Roman" w:hAnsi="Times New Roman" w:cs="Times New Roman"/>
          <w:sz w:val="24"/>
          <w:szCs w:val="24"/>
          <w:lang w:val="de-DE"/>
        </w:rPr>
        <w:t>RIO. 30 DIAS, A CONTAR DE 29/3/2021. MEDIDA CAUTELAR REFERENDADA PELO PLEN</w:t>
      </w:r>
      <w:r>
        <w:rPr>
          <w:rFonts w:ascii="Times New Roman" w:hAnsi="Times New Roman" w:cs="Times New Roman"/>
          <w:sz w:val="24"/>
          <w:szCs w:val="24"/>
        </w:rPr>
        <w:t>Á</w:t>
      </w:r>
      <w:r>
        <w:rPr>
          <w:rFonts w:ascii="Times New Roman" w:hAnsi="Times New Roman" w:cs="Times New Roman"/>
          <w:sz w:val="24"/>
          <w:szCs w:val="24"/>
          <w:lang w:val="en-US"/>
        </w:rPr>
        <w:t xml:space="preserve">RIO. I </w:t>
      </w:r>
      <w:r>
        <w:rPr>
          <w:rFonts w:ascii="Times New Roman" w:hAnsi="Times New Roman" w:cs="Times New Roman"/>
          <w:sz w:val="24"/>
          <w:szCs w:val="24"/>
        </w:rPr>
        <w:t xml:space="preserve">– Pedido de autorização excepcional e temporária, formulado pelo Estado do Maranhão, para a importação e a distribuição da vacina Sputnik V, perante a Agência Nacional de Vigilância Sanitária – </w:t>
      </w:r>
      <w:r>
        <w:rPr>
          <w:rFonts w:ascii="Times New Roman" w:hAnsi="Times New Roman" w:cs="Times New Roman"/>
          <w:sz w:val="24"/>
          <w:szCs w:val="24"/>
          <w:lang w:val="it-IT"/>
        </w:rPr>
        <w:t>Anvisa, instru</w:t>
      </w:r>
      <w:r>
        <w:rPr>
          <w:rFonts w:ascii="Times New Roman" w:hAnsi="Times New Roman" w:cs="Times New Roman"/>
          <w:sz w:val="24"/>
          <w:szCs w:val="24"/>
        </w:rPr>
        <w:t>ído com prova do registro na autoridade sanitária estrangeira, sem apresentação de relató</w:t>
      </w:r>
      <w:r>
        <w:rPr>
          <w:rFonts w:ascii="Times New Roman" w:hAnsi="Times New Roman" w:cs="Times New Roman"/>
          <w:sz w:val="24"/>
          <w:szCs w:val="24"/>
          <w:lang w:val="it-IT"/>
        </w:rPr>
        <w:t>rio t</w:t>
      </w:r>
      <w:r>
        <w:rPr>
          <w:rFonts w:ascii="Times New Roman" w:hAnsi="Times New Roman" w:cs="Times New Roman"/>
          <w:sz w:val="24"/>
          <w:szCs w:val="24"/>
          <w:lang w:val="fr-FR"/>
        </w:rPr>
        <w:t>é</w:t>
      </w:r>
      <w:r>
        <w:rPr>
          <w:rFonts w:ascii="Times New Roman" w:hAnsi="Times New Roman" w:cs="Times New Roman"/>
          <w:sz w:val="24"/>
          <w:szCs w:val="24"/>
        </w:rPr>
        <w:t xml:space="preserve">cnico capaz de comprovar que a vacina atende aos padrões de qualidade, de eficácia e de segurança estabelecidos pela OMS ou pelo ICH e pelo PIC/S. II – </w:t>
      </w:r>
      <w:r>
        <w:rPr>
          <w:rFonts w:ascii="Times New Roman" w:hAnsi="Times New Roman" w:cs="Times New Roman"/>
          <w:sz w:val="24"/>
          <w:szCs w:val="24"/>
          <w:lang w:val="es-ES_tradnl"/>
        </w:rPr>
        <w:t>Incid</w:t>
      </w:r>
      <w:r>
        <w:rPr>
          <w:rFonts w:ascii="Times New Roman" w:hAnsi="Times New Roman" w:cs="Times New Roman"/>
          <w:sz w:val="24"/>
          <w:szCs w:val="24"/>
        </w:rPr>
        <w:t xml:space="preserve">ência do disposto no art. 16, § 4º, da Lei 14.124/2021, segundo o qual </w:t>
      </w:r>
      <w:r>
        <w:rPr>
          <w:rFonts w:ascii="Times New Roman" w:hAnsi="Times New Roman" w:cs="Times New Roman"/>
          <w:sz w:val="24"/>
          <w:szCs w:val="24"/>
          <w:rtl/>
          <w:lang w:val="ar-SA"/>
        </w:rPr>
        <w:t>“</w:t>
      </w:r>
      <w:r>
        <w:rPr>
          <w:rFonts w:ascii="Times New Roman" w:hAnsi="Times New Roman" w:cs="Times New Roman"/>
          <w:sz w:val="24"/>
          <w:szCs w:val="24"/>
          <w:lang w:val="de-DE"/>
        </w:rPr>
        <w:t>na aus</w:t>
      </w:r>
      <w:r>
        <w:rPr>
          <w:rFonts w:ascii="Times New Roman" w:hAnsi="Times New Roman" w:cs="Times New Roman"/>
          <w:sz w:val="24"/>
          <w:szCs w:val="24"/>
        </w:rPr>
        <w:t>ência do relató</w:t>
      </w:r>
      <w:r>
        <w:rPr>
          <w:rFonts w:ascii="Times New Roman" w:hAnsi="Times New Roman" w:cs="Times New Roman"/>
          <w:sz w:val="24"/>
          <w:szCs w:val="24"/>
          <w:lang w:val="it-IT"/>
        </w:rPr>
        <w:t>rio t</w:t>
      </w:r>
      <w:r>
        <w:rPr>
          <w:rFonts w:ascii="Times New Roman" w:hAnsi="Times New Roman" w:cs="Times New Roman"/>
          <w:sz w:val="24"/>
          <w:szCs w:val="24"/>
          <w:lang w:val="fr-FR"/>
        </w:rPr>
        <w:t>é</w:t>
      </w:r>
      <w:r>
        <w:rPr>
          <w:rFonts w:ascii="Times New Roman" w:hAnsi="Times New Roman" w:cs="Times New Roman"/>
          <w:sz w:val="24"/>
          <w:szCs w:val="24"/>
        </w:rPr>
        <w:t>cnico de avaliação de uma autoridade sanitária internacional, conforme as condições previstas no § 3º deste artigo, o prazo de decisão da Anvisa será de at</w:t>
      </w:r>
      <w:r>
        <w:rPr>
          <w:rFonts w:ascii="Times New Roman" w:hAnsi="Times New Roman" w:cs="Times New Roman"/>
          <w:sz w:val="24"/>
          <w:szCs w:val="24"/>
          <w:lang w:val="fr-FR"/>
        </w:rPr>
        <w:t xml:space="preserve">é </w:t>
      </w:r>
      <w:r>
        <w:rPr>
          <w:rFonts w:ascii="Times New Roman" w:hAnsi="Times New Roman" w:cs="Times New Roman"/>
          <w:sz w:val="24"/>
          <w:szCs w:val="24"/>
        </w:rPr>
        <w:t>30 (trinta) dias”</w:t>
      </w:r>
      <w:r>
        <w:rPr>
          <w:rFonts w:ascii="Times New Roman" w:hAnsi="Times New Roman" w:cs="Times New Roman"/>
          <w:sz w:val="24"/>
          <w:szCs w:val="24"/>
          <w:lang w:val="en-US"/>
        </w:rPr>
        <w:t xml:space="preserve">. III </w:t>
      </w:r>
      <w:r>
        <w:rPr>
          <w:rFonts w:ascii="Times New Roman" w:hAnsi="Times New Roman" w:cs="Times New Roman"/>
          <w:sz w:val="24"/>
          <w:szCs w:val="24"/>
        </w:rPr>
        <w:t>– Início do cômputo do prazo decisório da Anvisa corresponde ao dia de apresentação do requerimento pelo Estado do Maranhão, na data de 29/3/2021. IV – Ultrapassado o prazo legal, sem a competente manifestação da Anvisa, estará o Estado do Maranhão autorizado a importar e a distribuir o referido imunizante à população local, sob sua exclusiva responsabilidade, e desde que observadas as cautelas e recomendações do fabricante e das autoridades m</w:t>
      </w:r>
      <w:r>
        <w:rPr>
          <w:rFonts w:ascii="Times New Roman" w:hAnsi="Times New Roman" w:cs="Times New Roman"/>
          <w:sz w:val="24"/>
          <w:szCs w:val="24"/>
          <w:lang w:val="fr-FR"/>
        </w:rPr>
        <w:t>é</w:t>
      </w:r>
      <w:r>
        <w:rPr>
          <w:rFonts w:ascii="Times New Roman" w:hAnsi="Times New Roman" w:cs="Times New Roman"/>
          <w:sz w:val="24"/>
          <w:szCs w:val="24"/>
        </w:rPr>
        <w:t xml:space="preserve">dicas. V – </w:t>
      </w:r>
      <w:r>
        <w:rPr>
          <w:rFonts w:ascii="Times New Roman" w:hAnsi="Times New Roman" w:cs="Times New Roman"/>
          <w:sz w:val="24"/>
          <w:szCs w:val="24"/>
          <w:lang w:val="it-IT"/>
        </w:rPr>
        <w:t>Tutela provis</w:t>
      </w:r>
      <w:r>
        <w:rPr>
          <w:rFonts w:ascii="Times New Roman" w:hAnsi="Times New Roman" w:cs="Times New Roman"/>
          <w:sz w:val="24"/>
          <w:szCs w:val="24"/>
        </w:rPr>
        <w:t>ória incidental referendada pelo Plenário do Supremo Tribunal Federal.</w:t>
      </w:r>
    </w:p>
    <w:p w:rsidR="00CE6675" w:rsidRDefault="00CE6675" w:rsidP="00CE6675">
      <w:pPr>
        <w:pStyle w:val="Corpodetexto"/>
        <w:spacing w:before="240"/>
        <w:ind w:left="0"/>
        <w:jc w:val="both"/>
        <w:rPr>
          <w:rFonts w:cs="Times New Roman"/>
        </w:rPr>
      </w:pPr>
      <w:r>
        <w:rPr>
          <w:rFonts w:cs="Times New Roman"/>
        </w:rPr>
        <w:t xml:space="preserve">STF (ADPF 811, Relator(a): GILMAR MENDES, Tribunal Pleno, julgado em 08/04/2021, PROCESSO ELETRÔNICO DJe-123  DIVULG 24-06-2021  PUBLIC 25-06-2021) ARGUIÇÃO DE DESCUMPRIMENTO DE PRECEITO FUNDAMENTAL (ADPF). ART. 2°, II, “A”, DO DECRETO N. 65.563, DE 12.3.2021, DO ESTADO DE SÃO PAULO. MEDIDAS EMERGENCIAIS DE COMBATE À PANDEMIA DA COVID-19. VEDAÇÃO TEMPORÁRIA DE REALIZAÇÃO PRESENCIAL DE CULTOS, MISSAS E DEMAIS ATIVIDADES RELIGIOSAS DE CARÁTER COLETIVO NO ESTADO DE SÃO PAULO. MEDIDA CAUTELAR DEFERIDA. REFERENDUM DA MEDIDA CAUTELAR CONVERTIDO EM JULGAMENTO DE MÉRITO. PRELIMINAR DE PREVENÇÃO DO RELATOR DA ADPF 701 AFASTADA. RESTRIÇÃO AO EXERCÍCIO DO DIREITO FUNDAMENTAL À LIBERDADE RELIGIOSA E DE CULTO (ART. 5º, VI, CF). VIOLAÇÃO AO DEVER DE LAICIDADE DO ESTADO (ART. 19, I, CF). PROPORCIONALIDADE E RAZOABILIDADE DAS MEDIDAS ADOTAS. 1. A distribuição das ações de controle abstrato de constitucionalidade somente ocorre por prevenção quando há coincidência total ou parcial de objeto, na forma do artigo 77-B do Regimento Interno do STF. Na ADPF 701, impugnava-se o artigo 6º, do Decreto 031, de 20 de março de 2020, do Município de João Monlevade/MG, enquanto que a presente ADPF 811 adstringe-se à impugnação do Decreto 65.563 do Estado de São Paulo, publicado em 12 de março de 2021. Questão de Ordem rejeitada. 2. Ante à apresentação das manifestações técnicas, a ação encontrava-se devidamente instruída e madura para julgamento pelo Plenário deste Tribunal. Conversão do referendum da medida cautelar em julgamento de mérito da ADPF. 3. A dimensão do direito à liberdade religiosa (art. 5º, VI, da CF/1988) que reclama proteção jurídica na ADPF afasta-se do núcleo de liberdade de consciência (forum internum) e aproxima-se da proteção constitucionalmente conferida à liberdade do exercício de cultos em coletividade (forum externum). Sob a dimensão interna, a liberdade de consciência não se esgota no aspecto religioso, mas nele encontra expressão concreta de marcado relevo. Por outro lado, na dimensão externa, o texto constitucional brasileiro alberga a liberdade de crença, de aderir a alguma religião e a liberdade do exercício do culto respectivo. A CF, no entanto, autoriza a restrição relativa dessa liberdade ao prever cláusula de reserva legal para o exercício dos cultos religiosos (art. 5º, </w:t>
      </w:r>
      <w:r>
        <w:rPr>
          <w:rFonts w:cs="Times New Roman"/>
        </w:rPr>
        <w:lastRenderedPageBreak/>
        <w:t>VI, da CF). 4. Após a declaração da pandemia mundial do novo Coronavírus pela Organização Mundial da Saúde (OMS), em 11 de março de 2020, diversos países passaram a adotar proibições ou restrições ao exercício de atividades religiosas coletivas. Com variações de intensidade e de horizonte temporal, essas medidas ora consistiam na proibição total da realização de cultos, ora na fixação de diretrizes intermediárias ao funcionamento das casas religiosas. As restrições ao funcionamento das casas de cultos foram impulsionadas por eventos de supercontaminação identificados em diversas regiões do mundo. Colhe-se do Direito Comparado decisões de Cortes Constitucionais que reconhecem a constitucionalidade das restrições às atividades religiosas coletivas presenciais durante a pandemia do novo Coronavírus. 5. Sob o prisma da constitucionalidade formal, a edição da norma impugnada respeitou o entendimento firmado pelo STF no julgamento da Ação Direta de Inconstitucionalidade 6.341, de relatoria do eminente Ministro Marco Aurélio, redator do acórdão Ministro Edson Fachin, em que se assentou que todos os entes federados têm competência para legislar e adotar medidas sanitárias voltadas ao enfrentamento da pandemia de Covid-19. Precedentes. 6. Sob o prisma da constitucionalidade material, as medidas impostas pelo Decreto estadual resultaram de análises técnicas relativas ao risco ambiental de contágio pela Covid-19 conforme o setor econômico e social, bem como de acordo com a necessidade de preservar a capacidade de atendimento da rede de serviço de saúde pública. A norma revelou-se adequada, necessária e proporcional em sentido estrito para o combate do grave quadro de contaminação que antecedeu a sua edição. 7. Arguição de Descumprimento de Preceito Fundamental julgada improcedente.</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(ACO 3473 MC-Ref, Relator(a): ROSA WEBER, Tribunal Pleno, julgado em 08/04/2021, PROCESSO ELETRÔNICO DJe-098  DIVULG 21-05-2021  PUBLIC 24-05-2021) TUTELA DE URGÊNCIA EM AÇÃO CÍVEL ORIGINÁRIA. DIREITO SOCIAL À SAÚDE (CF, ARTS. 6º E 196). PANDEMIA DO NOVO CORONAVÍRUS. COVID-19. COMPROVAÇÃO, POR MEIO DE ESTUDOS TÉCNICOS QUALIFICADOS, DO RECRUDESCIMENTO DA CRISE DE SAÚDE PÚBLICA NO BRASIL. AUMENTO DO NÚMERO DE ESTADOS EM ZONA DE ALERTA CRÍTICO (MAIS DE 80% DOS LEITOS DE UTI OCUPADOS). INÉRCIA DA UNIÃO FEDERAL NO DESEMPENHO DAS FUNÇÕES INSTITUCIONAIS DE EXERCER A COORDENAÇÃO NACIONAL DO ENFRENTAMENTO AO ESTADO DE EMERGÊNCIA DE SAÚDE PÚBLICA E DE PROVER AUXÍLIO TÉCNICO E FINANCEIRO AOS ENTES SUBNACIONAIS NA EXECUÇÃO E FORMULAÇÃO DE POLÍTICAS SANITÁRIAS. INJUSTIFICADA REDUÇÃO DE CUSTEIO DOS LEITOS DE UTI PARA PACIENTES DA COVID-19 NOS ESTADOS-MEMBROS. LIMITES À DISCRICIONARIEDADE ADMINISTRATIVA NA CONCRETIZAÇÃO DE POLÍTICAS CONSTITUCIONAIS DE SAÚDE PÚBLICA. PRESENÇA DOS REQUISITOS DO ART. 300 DO CPC. PROBABILIDADE DE DIREITO EVIDENCIADA. RISCO DE DANO CARACTERIZADO: NÃO HÁ NADA MAIS URGENTE DO QUE O DESEJO DE VIVER. TUTELA PROVISÓRIA DE URGÊNCIA DEFERIDA. REFERENDO. 1. As condições da saúde pública decorrentes da calamidade provocada pelo novo Coronavírus, agravadas pelo recrudescimento da pandemia em todo território nacional, desautorizam qualquer retrocesso nas políticas públicas de saúde, especialmente a supressão de leitos de UTI habilitados (custeados) pela União. 2. Comprovada a omissão estatal e identificado o gerenciamento errático em situação de emergência, como a que ora se apresenta, é viável a interferência judicial para a concretização do direito social à saúde, cujas ações e serviços são marcados constitucionalmente pelo acesso igualitário e universal (CF, arts. 6º e 196). 3. Tutela de urgência deferida para: (i) determinar à União Federal que analise, imediatamente, os pedidos de habilitação de novos leitos de UTI formulados pelo Estado requerente junto ao Ministério da Saúde; (ii) determinar à União que restabeleça, imediatamente, de forma proporcional às outras unidades federativas, os leitos de UTI destinados ao tratamento da Covid-19 no Estado requerente que estavam habilitados (custeados) pelo Ministério da Saúde até dezembro de 2020, e que foram reduzidos nos meses de janeiro e fevereiro de 2021; (iii) determinar à União Federal que preste suporte técnico e financeiro para a expansão da rede de UTI’s no Estado requerente, de forma proporcional às outras unidades federativas, em caso de evolução da pandemia. 4. Medida liminar referendada.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(Rcl 45459 AgR, Relator(a): ALEXANDRE DE MORAES, Primeira Turma, julgado em 08/04/2021, PROCESSO ELETRÔNICO DJe-074  DIVULG 19-04-2021  PUBLIC 20-04-2021) CONSTITUCIONAL. ADMINISTRATIVO. AGRAVO INTERNO NA RECLAMAÇÃO. FEDERALISMO E RESPEITO ÀS REGRAS DE DISTRIBUIÇÃO DE COMPETÊNCIA. OFENSA AO </w:t>
      </w:r>
      <w:r>
        <w:rPr>
          <w:rFonts w:ascii="Times New Roman" w:hAnsi="Times New Roman" w:cs="Times New Roman"/>
        </w:rPr>
        <w:lastRenderedPageBreak/>
        <w:t>QUE DECIDIDO POR ESTE TRIBUNAL NA ADI 6.341 MC (REDATOR P/ ACÓRDÃO MIN. EDSON FACHIN, TRIBUNAL PLENO, JULGAMENTO EM 15/4/2020) DIANTE DA IMPOSIÇÃO ABSOLUTA DE REGRAS ESTADUAIS A MUNICÍPIOS. RECURSO DE AGRAVO A QUE SE NEGA PROVIMENTO. 1. A dinâmica estabelecida pelo ato impugnado, ao impor aos municípios, de forma absoluta, as regras da Deliberação nº 17/2020 e da Lei Estadual 13.317/1999 caminha, inevitavelmente, na contramão do federalismo cooperativo, em efetivo prejuízo ao princípio da predominância do interesse local, conforme assentei em diversas oportunidade em que esta CORTE debateu sobre o federalismo brasileiro (ADI 901 MC, Relator CARLOS VELLOSO, Tribunal Pleno, DJ de 4/2/1994; ADI 5312, de minha relatoria, Tribunal Pleno, DJe de 11/2/2019; ADI 5792, de minha relatoria, Tribunal Pleno, DJe de 4/11/2019; ADI 5833, de minha relatoria, Tribunal Pleno, DJe de 9/9/2019; ADI 5939, de minha relatoria, Tribunal Pleno, DJe de 6/8/2020; ADI 5996, de minha relatoria, Tribunal Pleno, DJe de 30/4/2020), mais especificamente, em meu voto proferido na ADI 6.341 MC (Redator p/ o Acórdão, Min. EDSON FACHIN, Pleno, julgamento em 15/4/2020). 2. Nessas circunstâncias, o Tribunal de origem, ao impor as normas estabelecidas no âmbito estadual aos municípios, acabou por esvaziar a competência própria dos municípios do Estado de Minas Gerais para dispor, mediante decreto, sobre o funcionamento dos serviços públicos e atividades essenciais durante o período de enfrentamento da pandemia, ofendendo, por consequência, o decidido por esta CORTE na ADI 6341 (Redator p/ o Acórdão Min. EDSON FACHIN, Pleno, julgamento em 15/4/2020). 3. Recurso de agravo a que se nega provimento.</w:t>
      </w:r>
    </w:p>
    <w:p w:rsidR="00CE6675" w:rsidRDefault="00CE6675" w:rsidP="00CE6675">
      <w:pPr>
        <w:pStyle w:val="Corpo"/>
        <w:spacing w:before="240"/>
        <w:jc w:val="both"/>
        <w:rPr>
          <w:rFonts w:ascii="Times New Roman" w:hAnsi="Times New Roman" w:cs="Times New Roman"/>
          <w:sz w:val="24"/>
          <w:szCs w:val="24"/>
          <w:lang w:val="de-DE"/>
        </w:rPr>
      </w:pPr>
      <w:r>
        <w:rPr>
          <w:rFonts w:ascii="Times New Roman" w:hAnsi="Times New Roman" w:cs="Times New Roman"/>
          <w:sz w:val="24"/>
          <w:szCs w:val="24"/>
        </w:rPr>
        <w:t>STF (ARE 1301749 RG, Relator(a): MINISTRO PRESIDENTE, Tribunal Pleno, julgado em 01/04/2021, PROCESSO ELETRÔNICO DJe-069 DIVULG 12-04-2021 PUBLIC 13-04-2021)</w:t>
      </w:r>
      <w:r>
        <w:rPr>
          <w:rFonts w:ascii="Times New Roman" w:hAnsi="Times New Roman" w:cs="Times New Roman"/>
          <w:sz w:val="24"/>
          <w:szCs w:val="24"/>
          <w:lang w:val="es-ES_tradnl"/>
        </w:rPr>
        <w:t xml:space="preserve"> RECURSO EXTRAORDIN</w:t>
      </w:r>
      <w:r>
        <w:rPr>
          <w:rFonts w:ascii="Times New Roman" w:hAnsi="Times New Roman" w:cs="Times New Roman"/>
          <w:sz w:val="24"/>
          <w:szCs w:val="24"/>
        </w:rPr>
        <w:t>ÁRIO COM AGRAVO. ADMINISTRATIVO. SISTEMA Ú</w:t>
      </w:r>
      <w:r>
        <w:rPr>
          <w:rFonts w:ascii="Times New Roman" w:hAnsi="Times New Roman" w:cs="Times New Roman"/>
          <w:sz w:val="24"/>
          <w:szCs w:val="24"/>
          <w:lang w:val="es-ES_tradnl"/>
        </w:rPr>
        <w:t>NICO DE SA</w:t>
      </w:r>
      <w:r>
        <w:rPr>
          <w:rFonts w:ascii="Times New Roman" w:hAnsi="Times New Roman" w:cs="Times New Roman"/>
          <w:sz w:val="24"/>
          <w:szCs w:val="24"/>
        </w:rPr>
        <w:t>ÚDE - SUS. ASSISTÊ</w:t>
      </w:r>
      <w:r>
        <w:rPr>
          <w:rFonts w:ascii="Times New Roman" w:hAnsi="Times New Roman" w:cs="Times New Roman"/>
          <w:sz w:val="24"/>
          <w:szCs w:val="24"/>
          <w:lang w:val="es-ES_tradnl"/>
        </w:rPr>
        <w:t>NCIA COMPLEMENTAR. REDE PRIVADA. REVIS</w:t>
      </w:r>
      <w:r>
        <w:rPr>
          <w:rFonts w:ascii="Times New Roman" w:hAnsi="Times New Roman" w:cs="Times New Roman"/>
          <w:sz w:val="24"/>
          <w:szCs w:val="24"/>
        </w:rPr>
        <w:t>Ã</w:t>
      </w:r>
      <w:r>
        <w:rPr>
          <w:rFonts w:ascii="Times New Roman" w:hAnsi="Times New Roman" w:cs="Times New Roman"/>
          <w:sz w:val="24"/>
          <w:szCs w:val="24"/>
          <w:lang w:val="en-US"/>
        </w:rPr>
        <w:t xml:space="preserve">O DA TABELA DE PROCEDIMENTOS AMBULATORIAIS E HOSPITALARES DO SISTEMA </w:t>
      </w:r>
      <w:r>
        <w:rPr>
          <w:rFonts w:ascii="Times New Roman" w:hAnsi="Times New Roman" w:cs="Times New Roman"/>
          <w:sz w:val="24"/>
          <w:szCs w:val="24"/>
        </w:rPr>
        <w:t>Ú</w:t>
      </w:r>
      <w:r>
        <w:rPr>
          <w:rFonts w:ascii="Times New Roman" w:hAnsi="Times New Roman" w:cs="Times New Roman"/>
          <w:sz w:val="24"/>
          <w:szCs w:val="24"/>
          <w:lang w:val="es-ES_tradnl"/>
        </w:rPr>
        <w:t>NICO DE SA</w:t>
      </w:r>
      <w:r>
        <w:rPr>
          <w:rFonts w:ascii="Times New Roman" w:hAnsi="Times New Roman" w:cs="Times New Roman"/>
          <w:sz w:val="24"/>
          <w:szCs w:val="24"/>
        </w:rPr>
        <w:t>Ú</w:t>
      </w:r>
      <w:r>
        <w:rPr>
          <w:rFonts w:ascii="Times New Roman" w:hAnsi="Times New Roman" w:cs="Times New Roman"/>
          <w:sz w:val="24"/>
          <w:szCs w:val="24"/>
          <w:lang w:val="da-DK"/>
        </w:rPr>
        <w:t>DE. LEGITIMIDADE PASSIVA DA UNI</w:t>
      </w:r>
      <w:r>
        <w:rPr>
          <w:rFonts w:ascii="Times New Roman" w:hAnsi="Times New Roman" w:cs="Times New Roman"/>
          <w:sz w:val="24"/>
          <w:szCs w:val="24"/>
        </w:rPr>
        <w:t>Ã</w:t>
      </w:r>
      <w:r>
        <w:rPr>
          <w:rFonts w:ascii="Times New Roman" w:hAnsi="Times New Roman" w:cs="Times New Roman"/>
          <w:sz w:val="24"/>
          <w:szCs w:val="24"/>
          <w:lang w:val="de-DE"/>
        </w:rPr>
        <w:t>O. MAT</w:t>
      </w:r>
      <w:r>
        <w:rPr>
          <w:rFonts w:ascii="Times New Roman" w:hAnsi="Times New Roman" w:cs="Times New Roman"/>
          <w:sz w:val="24"/>
          <w:szCs w:val="24"/>
          <w:lang w:val="fr-FR"/>
        </w:rPr>
        <w:t>É</w:t>
      </w:r>
      <w:r>
        <w:rPr>
          <w:rFonts w:ascii="Times New Roman" w:hAnsi="Times New Roman" w:cs="Times New Roman"/>
          <w:sz w:val="24"/>
          <w:szCs w:val="24"/>
          <w:lang w:val="de-DE"/>
        </w:rPr>
        <w:t>RIA INFRACONSTITUCIONAL. UTILIZA</w:t>
      </w:r>
      <w:r>
        <w:rPr>
          <w:rFonts w:ascii="Times New Roman" w:hAnsi="Times New Roman" w:cs="Times New Roman"/>
          <w:sz w:val="24"/>
          <w:szCs w:val="24"/>
        </w:rPr>
        <w:t>ÇÃO DA TABELA Ú</w:t>
      </w:r>
      <w:r>
        <w:rPr>
          <w:rFonts w:ascii="Times New Roman" w:hAnsi="Times New Roman" w:cs="Times New Roman"/>
          <w:sz w:val="24"/>
          <w:szCs w:val="24"/>
          <w:lang w:val="es-ES_tradnl"/>
        </w:rPr>
        <w:t>NICA NACIONAL DE EQUIVAL</w:t>
      </w:r>
      <w:r>
        <w:rPr>
          <w:rFonts w:ascii="Times New Roman" w:hAnsi="Times New Roman" w:cs="Times New Roman"/>
          <w:sz w:val="24"/>
          <w:szCs w:val="24"/>
        </w:rPr>
        <w:t>Ê</w:t>
      </w:r>
      <w:r>
        <w:rPr>
          <w:rFonts w:ascii="Times New Roman" w:hAnsi="Times New Roman" w:cs="Times New Roman"/>
          <w:sz w:val="24"/>
          <w:szCs w:val="24"/>
          <w:lang w:val="es-ES_tradnl"/>
        </w:rPr>
        <w:t>NCIA DE PROCEDIMENTOS (TUNEP) COMO PAR</w:t>
      </w:r>
      <w:r>
        <w:rPr>
          <w:rFonts w:ascii="Times New Roman" w:hAnsi="Times New Roman" w:cs="Times New Roman"/>
          <w:sz w:val="24"/>
          <w:szCs w:val="24"/>
        </w:rPr>
        <w:t>Â</w:t>
      </w:r>
      <w:r>
        <w:rPr>
          <w:rFonts w:ascii="Times New Roman" w:hAnsi="Times New Roman" w:cs="Times New Roman"/>
          <w:sz w:val="24"/>
          <w:szCs w:val="24"/>
          <w:lang w:val="de-DE"/>
        </w:rPr>
        <w:t>METRO. LEI 8.080/1990. MANUTEN</w:t>
      </w:r>
      <w:r>
        <w:rPr>
          <w:rFonts w:ascii="Times New Roman" w:hAnsi="Times New Roman" w:cs="Times New Roman"/>
          <w:sz w:val="24"/>
          <w:szCs w:val="24"/>
        </w:rPr>
        <w:t>ÇÃ</w:t>
      </w:r>
      <w:r>
        <w:rPr>
          <w:rFonts w:ascii="Times New Roman" w:hAnsi="Times New Roman" w:cs="Times New Roman"/>
          <w:sz w:val="24"/>
          <w:szCs w:val="24"/>
          <w:lang w:val="es-ES_tradnl"/>
        </w:rPr>
        <w:t>O DO EQUIL</w:t>
      </w:r>
      <w:r>
        <w:rPr>
          <w:rFonts w:ascii="Times New Roman" w:hAnsi="Times New Roman" w:cs="Times New Roman"/>
          <w:sz w:val="24"/>
          <w:szCs w:val="24"/>
        </w:rPr>
        <w:t>ÍBRIO ECONÔ</w:t>
      </w:r>
      <w:r>
        <w:rPr>
          <w:rFonts w:ascii="Times New Roman" w:hAnsi="Times New Roman" w:cs="Times New Roman"/>
          <w:sz w:val="24"/>
          <w:szCs w:val="24"/>
          <w:lang w:val="es-ES_tradnl"/>
        </w:rPr>
        <w:t>MICO-FINANCEIRO DO CONTRATO. CONTROV</w:t>
      </w:r>
      <w:r>
        <w:rPr>
          <w:rFonts w:ascii="Times New Roman" w:hAnsi="Times New Roman" w:cs="Times New Roman"/>
          <w:sz w:val="24"/>
          <w:szCs w:val="24"/>
          <w:lang w:val="fr-FR"/>
        </w:rPr>
        <w:t>É</w:t>
      </w:r>
      <w:r>
        <w:rPr>
          <w:rFonts w:ascii="Times New Roman" w:hAnsi="Times New Roman" w:cs="Times New Roman"/>
          <w:sz w:val="24"/>
          <w:szCs w:val="24"/>
          <w:lang w:val="en-US"/>
        </w:rPr>
        <w:t>RSIA INFRACONSTITUCIONAL. NECESSIDADE DE REEXAME DO CONJUNTO F</w:t>
      </w:r>
      <w:r>
        <w:rPr>
          <w:rFonts w:ascii="Times New Roman" w:hAnsi="Times New Roman" w:cs="Times New Roman"/>
          <w:sz w:val="24"/>
          <w:szCs w:val="24"/>
        </w:rPr>
        <w:t>Á</w:t>
      </w:r>
      <w:r>
        <w:rPr>
          <w:rFonts w:ascii="Times New Roman" w:hAnsi="Times New Roman" w:cs="Times New Roman"/>
          <w:sz w:val="24"/>
          <w:szCs w:val="24"/>
          <w:lang w:val="es-ES_tradnl"/>
        </w:rPr>
        <w:t>TICO-PROBAT</w:t>
      </w:r>
      <w:r>
        <w:rPr>
          <w:rFonts w:ascii="Times New Roman" w:hAnsi="Times New Roman" w:cs="Times New Roman"/>
          <w:sz w:val="24"/>
          <w:szCs w:val="24"/>
        </w:rPr>
        <w:t>Ó</w:t>
      </w:r>
      <w:r>
        <w:rPr>
          <w:rFonts w:ascii="Times New Roman" w:hAnsi="Times New Roman" w:cs="Times New Roman"/>
          <w:sz w:val="24"/>
          <w:szCs w:val="24"/>
          <w:lang w:val="es-ES_tradnl"/>
        </w:rPr>
        <w:t>RIO CARREADO AOS AUTOS. IMPOSSIBILIDADE. INCID</w:t>
      </w:r>
      <w:r>
        <w:rPr>
          <w:rFonts w:ascii="Times New Roman" w:hAnsi="Times New Roman" w:cs="Times New Roman"/>
          <w:sz w:val="24"/>
          <w:szCs w:val="24"/>
        </w:rPr>
        <w:t>ÊNCIA DA SÚ</w:t>
      </w:r>
      <w:r>
        <w:rPr>
          <w:rFonts w:ascii="Times New Roman" w:hAnsi="Times New Roman" w:cs="Times New Roman"/>
          <w:sz w:val="24"/>
          <w:szCs w:val="24"/>
          <w:lang w:val="de-DE"/>
        </w:rPr>
        <w:t>MULA 279 DO SUPREMO TRIBUNAL FEDERAL. AUS</w:t>
      </w:r>
      <w:r>
        <w:rPr>
          <w:rFonts w:ascii="Times New Roman" w:hAnsi="Times New Roman" w:cs="Times New Roman"/>
          <w:sz w:val="24"/>
          <w:szCs w:val="24"/>
        </w:rPr>
        <w:t>Ê</w:t>
      </w:r>
      <w:r>
        <w:rPr>
          <w:rFonts w:ascii="Times New Roman" w:hAnsi="Times New Roman" w:cs="Times New Roman"/>
          <w:sz w:val="24"/>
          <w:szCs w:val="24"/>
          <w:lang w:val="es-ES_tradnl"/>
        </w:rPr>
        <w:t>NCIA DE REPERCUSS</w:t>
      </w:r>
      <w:r>
        <w:rPr>
          <w:rFonts w:ascii="Times New Roman" w:hAnsi="Times New Roman" w:cs="Times New Roman"/>
          <w:sz w:val="24"/>
          <w:szCs w:val="24"/>
        </w:rPr>
        <w:t>Ã</w:t>
      </w:r>
      <w:r>
        <w:rPr>
          <w:rFonts w:ascii="Times New Roman" w:hAnsi="Times New Roman" w:cs="Times New Roman"/>
          <w:sz w:val="24"/>
          <w:szCs w:val="24"/>
          <w:lang w:val="de-DE"/>
        </w:rPr>
        <w:t>O GERAL.</w:t>
      </w:r>
    </w:p>
    <w:p w:rsidR="00CE6675" w:rsidRDefault="00CE6675" w:rsidP="00CE6675">
      <w:pPr>
        <w:pStyle w:val="Corpo"/>
        <w:spacing w:before="240"/>
        <w:jc w:val="both"/>
        <w:rPr>
          <w:rFonts w:ascii="Times New Roman" w:eastAsia="Courier New" w:hAnsi="Times New Roman" w:cs="Times New Roman"/>
          <w:sz w:val="24"/>
          <w:szCs w:val="24"/>
        </w:rPr>
      </w:pPr>
      <w:r>
        <w:rPr>
          <w:rFonts w:ascii="Times New Roman" w:hAnsi="Times New Roman" w:cs="Times New Roman"/>
          <w:sz w:val="24"/>
          <w:szCs w:val="24"/>
        </w:rPr>
        <w:t>STF (ADPF 756 TPI-Ref, Relator(a): RICARDO LEWANDOWSKI, Tribunal Pleno, julgado em 22/03/2021, PROCESSO ELETRÔ</w:t>
      </w:r>
      <w:r>
        <w:rPr>
          <w:rFonts w:ascii="Times New Roman" w:hAnsi="Times New Roman" w:cs="Times New Roman"/>
          <w:sz w:val="24"/>
          <w:szCs w:val="24"/>
          <w:lang w:val="en-US"/>
        </w:rPr>
        <w:t xml:space="preserve">NICO DJe-060  DIVULG 29-03-2021  PUBLIC 30-03-2021) </w:t>
      </w:r>
      <w:r>
        <w:rPr>
          <w:rFonts w:ascii="Times New Roman" w:hAnsi="Times New Roman" w:cs="Times New Roman"/>
          <w:sz w:val="24"/>
          <w:szCs w:val="24"/>
          <w:lang w:val="de-DE"/>
        </w:rPr>
        <w:t>TUTELA DE URG</w:t>
      </w:r>
      <w:r>
        <w:rPr>
          <w:rFonts w:ascii="Times New Roman" w:hAnsi="Times New Roman" w:cs="Times New Roman"/>
          <w:sz w:val="24"/>
          <w:szCs w:val="24"/>
        </w:rPr>
        <w:t>ÊNCIA EM ARGUIÇÃ</w:t>
      </w:r>
      <w:r>
        <w:rPr>
          <w:rFonts w:ascii="Times New Roman" w:hAnsi="Times New Roman" w:cs="Times New Roman"/>
          <w:sz w:val="24"/>
          <w:szCs w:val="24"/>
          <w:lang w:val="es-ES_tradnl"/>
        </w:rPr>
        <w:t>O DE DESCUMPRIMENTO DE PRECEITO FUNDAMENTAL. CONCESS</w:t>
      </w:r>
      <w:r>
        <w:rPr>
          <w:rFonts w:ascii="Times New Roman" w:hAnsi="Times New Roman" w:cs="Times New Roman"/>
          <w:sz w:val="24"/>
          <w:szCs w:val="24"/>
        </w:rPr>
        <w:t>ÃO MONOCRÁ</w:t>
      </w:r>
      <w:r>
        <w:rPr>
          <w:rFonts w:ascii="Times New Roman" w:hAnsi="Times New Roman" w:cs="Times New Roman"/>
          <w:sz w:val="24"/>
          <w:szCs w:val="24"/>
          <w:lang w:val="de-DE"/>
        </w:rPr>
        <w:t>TICA. PLAUSIBILIDADE DAS ALEGA</w:t>
      </w:r>
      <w:r>
        <w:rPr>
          <w:rFonts w:ascii="Times New Roman" w:hAnsi="Times New Roman" w:cs="Times New Roman"/>
          <w:sz w:val="24"/>
          <w:szCs w:val="24"/>
        </w:rPr>
        <w:t>ÇÕ</w:t>
      </w:r>
      <w:r>
        <w:rPr>
          <w:rFonts w:ascii="Times New Roman" w:hAnsi="Times New Roman" w:cs="Times New Roman"/>
          <w:sz w:val="24"/>
          <w:szCs w:val="24"/>
          <w:lang w:val="es-ES_tradnl"/>
        </w:rPr>
        <w:t>ES E PERIGO DE DANO PELA DEMORA CONFIGURADO. EMERG</w:t>
      </w:r>
      <w:r>
        <w:rPr>
          <w:rFonts w:ascii="Times New Roman" w:hAnsi="Times New Roman" w:cs="Times New Roman"/>
          <w:sz w:val="24"/>
          <w:szCs w:val="24"/>
        </w:rPr>
        <w:t>Ê</w:t>
      </w:r>
      <w:r>
        <w:rPr>
          <w:rFonts w:ascii="Times New Roman" w:hAnsi="Times New Roman" w:cs="Times New Roman"/>
          <w:sz w:val="24"/>
          <w:szCs w:val="24"/>
          <w:lang w:val="es-ES_tradnl"/>
        </w:rPr>
        <w:t>NCIA DE SA</w:t>
      </w:r>
      <w:r>
        <w:rPr>
          <w:rFonts w:ascii="Times New Roman" w:hAnsi="Times New Roman" w:cs="Times New Roman"/>
          <w:sz w:val="24"/>
          <w:szCs w:val="24"/>
        </w:rPr>
        <w:t>Ú</w:t>
      </w:r>
      <w:r>
        <w:rPr>
          <w:rFonts w:ascii="Times New Roman" w:hAnsi="Times New Roman" w:cs="Times New Roman"/>
          <w:sz w:val="24"/>
          <w:szCs w:val="24"/>
          <w:lang w:val="es-ES_tradnl"/>
        </w:rPr>
        <w:t>DE P</w:t>
      </w:r>
      <w:r>
        <w:rPr>
          <w:rFonts w:ascii="Times New Roman" w:hAnsi="Times New Roman" w:cs="Times New Roman"/>
          <w:sz w:val="24"/>
          <w:szCs w:val="24"/>
        </w:rPr>
        <w:t>Ú</w:t>
      </w:r>
      <w:r>
        <w:rPr>
          <w:rFonts w:ascii="Times New Roman" w:hAnsi="Times New Roman" w:cs="Times New Roman"/>
          <w:sz w:val="24"/>
          <w:szCs w:val="24"/>
          <w:lang w:val="es-ES_tradnl"/>
        </w:rPr>
        <w:t>BLICA DECORRENTE DA COVID-19. SER</w:t>
      </w:r>
      <w:r>
        <w:rPr>
          <w:rFonts w:ascii="Times New Roman" w:hAnsi="Times New Roman" w:cs="Times New Roman"/>
          <w:sz w:val="24"/>
          <w:szCs w:val="24"/>
        </w:rPr>
        <w:t>Í</w:t>
      </w:r>
      <w:r>
        <w:rPr>
          <w:rFonts w:ascii="Times New Roman" w:hAnsi="Times New Roman" w:cs="Times New Roman"/>
          <w:sz w:val="24"/>
          <w:szCs w:val="24"/>
          <w:lang w:val="en-US"/>
        </w:rPr>
        <w:t>SSIMA CRISE SANIT</w:t>
      </w:r>
      <w:r>
        <w:rPr>
          <w:rFonts w:ascii="Times New Roman" w:hAnsi="Times New Roman" w:cs="Times New Roman"/>
          <w:sz w:val="24"/>
          <w:szCs w:val="24"/>
        </w:rPr>
        <w:t>Á</w:t>
      </w:r>
      <w:r>
        <w:rPr>
          <w:rFonts w:ascii="Times New Roman" w:hAnsi="Times New Roman" w:cs="Times New Roman"/>
          <w:sz w:val="24"/>
          <w:szCs w:val="24"/>
          <w:lang w:val="de-DE"/>
        </w:rPr>
        <w:t>RIA INSTALADA EM MANAUS. FALTA DE OXIG</w:t>
      </w:r>
      <w:r>
        <w:rPr>
          <w:rFonts w:ascii="Times New Roman" w:hAnsi="Times New Roman" w:cs="Times New Roman"/>
          <w:sz w:val="24"/>
          <w:szCs w:val="24"/>
        </w:rPr>
        <w:t>ÊNIO E OUTROS INSUMOS M</w:t>
      </w:r>
      <w:r>
        <w:rPr>
          <w:rFonts w:ascii="Times New Roman" w:hAnsi="Times New Roman" w:cs="Times New Roman"/>
          <w:sz w:val="24"/>
          <w:szCs w:val="24"/>
          <w:lang w:val="fr-FR"/>
        </w:rPr>
        <w:t>É</w:t>
      </w:r>
      <w:r>
        <w:rPr>
          <w:rFonts w:ascii="Times New Roman" w:hAnsi="Times New Roman" w:cs="Times New Roman"/>
          <w:sz w:val="24"/>
          <w:szCs w:val="24"/>
          <w:lang w:val="es-ES_tradnl"/>
        </w:rPr>
        <w:t xml:space="preserve">DICO-HOSPITALARES. DIREITO </w:t>
      </w:r>
      <w:r>
        <w:rPr>
          <w:rFonts w:ascii="Times New Roman" w:hAnsi="Times New Roman" w:cs="Times New Roman"/>
          <w:sz w:val="24"/>
          <w:szCs w:val="24"/>
          <w:lang w:val="fr-FR"/>
        </w:rPr>
        <w:t xml:space="preserve">À </w:t>
      </w:r>
      <w:r>
        <w:rPr>
          <w:rFonts w:ascii="Times New Roman" w:hAnsi="Times New Roman" w:cs="Times New Roman"/>
          <w:sz w:val="24"/>
          <w:szCs w:val="24"/>
        </w:rPr>
        <w:t xml:space="preserve">VIDA E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es-ES_tradnl"/>
        </w:rPr>
        <w:t>DE. NECESSIDADE DE PLANO COMPREENSIVO E DETALHADO. MEDIDA CAUTELAR REFERENDADA PELO PLEN</w:t>
      </w:r>
      <w:r>
        <w:rPr>
          <w:rFonts w:ascii="Times New Roman" w:hAnsi="Times New Roman" w:cs="Times New Roman"/>
          <w:sz w:val="24"/>
          <w:szCs w:val="24"/>
        </w:rPr>
        <w:t>ÁRIO. I - Plausibilidade das alegações dos requerentes quanto à ca</w:t>
      </w:r>
      <w:r>
        <w:rPr>
          <w:rFonts w:ascii="Times New Roman" w:hAnsi="Times New Roman" w:cs="Times New Roman"/>
          <w:sz w:val="24"/>
          <w:szCs w:val="24"/>
          <w:lang w:val="es-ES_tradnl"/>
        </w:rPr>
        <w:t>ó</w:t>
      </w:r>
      <w:r>
        <w:rPr>
          <w:rFonts w:ascii="Times New Roman" w:hAnsi="Times New Roman" w:cs="Times New Roman"/>
          <w:sz w:val="24"/>
          <w:szCs w:val="24"/>
          <w:lang w:val="it-IT"/>
        </w:rPr>
        <w:t>tica situa</w:t>
      </w:r>
      <w:r>
        <w:rPr>
          <w:rFonts w:ascii="Times New Roman" w:hAnsi="Times New Roman" w:cs="Times New Roman"/>
          <w:sz w:val="24"/>
          <w:szCs w:val="24"/>
        </w:rPr>
        <w:t>çã</w:t>
      </w:r>
      <w:r>
        <w:rPr>
          <w:rFonts w:ascii="Times New Roman" w:hAnsi="Times New Roman" w:cs="Times New Roman"/>
          <w:sz w:val="24"/>
          <w:szCs w:val="24"/>
          <w:lang w:val="it-IT"/>
        </w:rPr>
        <w:t>o sanit</w:t>
      </w:r>
      <w:r>
        <w:rPr>
          <w:rFonts w:ascii="Times New Roman" w:hAnsi="Times New Roman" w:cs="Times New Roman"/>
          <w:sz w:val="24"/>
          <w:szCs w:val="24"/>
        </w:rPr>
        <w:t>ária instalada no sistema de saúde de Manaus, capital do Estado de Amazonas, que está a exigir uma pronta, en</w:t>
      </w:r>
      <w:r>
        <w:rPr>
          <w:rFonts w:ascii="Times New Roman" w:hAnsi="Times New Roman" w:cs="Times New Roman"/>
          <w:sz w:val="24"/>
          <w:szCs w:val="24"/>
          <w:lang w:val="fr-FR"/>
        </w:rPr>
        <w:t>é</w:t>
      </w:r>
      <w:r>
        <w:rPr>
          <w:rFonts w:ascii="Times New Roman" w:hAnsi="Times New Roman" w:cs="Times New Roman"/>
          <w:sz w:val="24"/>
          <w:szCs w:val="24"/>
        </w:rPr>
        <w:t>rgica e eficaz intervenção por parte das autoridades sanitárias dos três níveis político-administrativos da Federação, particularmente da União. II - Em situações como esta sob análise, marcada por incertezas quanto às medidas mais apropriadas para o enfrentamento da pandemia, incumbe ao Supremo Tribunal Federal exercer o seu poder contramajoritário, oferecendo a necessá</w:t>
      </w:r>
      <w:r>
        <w:rPr>
          <w:rFonts w:ascii="Times New Roman" w:hAnsi="Times New Roman" w:cs="Times New Roman"/>
          <w:sz w:val="24"/>
          <w:szCs w:val="24"/>
          <w:lang w:val="it-IT"/>
        </w:rPr>
        <w:t>ria resist</w:t>
      </w:r>
      <w:r>
        <w:rPr>
          <w:rFonts w:ascii="Times New Roman" w:hAnsi="Times New Roman" w:cs="Times New Roman"/>
          <w:sz w:val="24"/>
          <w:szCs w:val="24"/>
        </w:rPr>
        <w:t>ê</w:t>
      </w:r>
      <w:r>
        <w:rPr>
          <w:rFonts w:ascii="Times New Roman" w:hAnsi="Times New Roman" w:cs="Times New Roman"/>
          <w:sz w:val="24"/>
          <w:szCs w:val="24"/>
          <w:lang w:val="es-ES_tradnl"/>
        </w:rPr>
        <w:t xml:space="preserve">ncia </w:t>
      </w:r>
      <w:r>
        <w:rPr>
          <w:rFonts w:ascii="Times New Roman" w:hAnsi="Times New Roman" w:cs="Times New Roman"/>
          <w:sz w:val="24"/>
          <w:szCs w:val="24"/>
        </w:rPr>
        <w:t>à</w:t>
      </w:r>
      <w:r>
        <w:rPr>
          <w:rFonts w:ascii="Times New Roman" w:hAnsi="Times New Roman" w:cs="Times New Roman"/>
          <w:sz w:val="24"/>
          <w:szCs w:val="24"/>
          <w:lang w:val="en-US"/>
        </w:rPr>
        <w:t>s a</w:t>
      </w:r>
      <w:r>
        <w:rPr>
          <w:rFonts w:ascii="Times New Roman" w:hAnsi="Times New Roman" w:cs="Times New Roman"/>
          <w:sz w:val="24"/>
          <w:szCs w:val="24"/>
        </w:rPr>
        <w:t>ções e omissões de outros Poderes da República de maneira a garantir a integral observância dos ditames constitucionais, na esp</w:t>
      </w:r>
      <w:r>
        <w:rPr>
          <w:rFonts w:ascii="Times New Roman" w:hAnsi="Times New Roman" w:cs="Times New Roman"/>
          <w:sz w:val="24"/>
          <w:szCs w:val="24"/>
          <w:lang w:val="fr-FR"/>
        </w:rPr>
        <w:t>é</w:t>
      </w:r>
      <w:r>
        <w:rPr>
          <w:rFonts w:ascii="Times New Roman" w:hAnsi="Times New Roman" w:cs="Times New Roman"/>
          <w:sz w:val="24"/>
          <w:szCs w:val="24"/>
        </w:rPr>
        <w:t>cie, daqueles dizem respeito à proteção da vida e da saú</w:t>
      </w:r>
      <w:r>
        <w:rPr>
          <w:rFonts w:ascii="Times New Roman" w:hAnsi="Times New Roman" w:cs="Times New Roman"/>
          <w:sz w:val="24"/>
          <w:szCs w:val="24"/>
          <w:lang w:val="it-IT"/>
        </w:rPr>
        <w:t xml:space="preserve">de. III </w:t>
      </w:r>
      <w:r>
        <w:rPr>
          <w:rFonts w:ascii="Times New Roman" w:hAnsi="Times New Roman" w:cs="Times New Roman"/>
          <w:sz w:val="24"/>
          <w:szCs w:val="24"/>
        </w:rPr>
        <w:t>– Medida cautelar referendada pelo Plenário do Supremo Tribunal Federal para determinar ao Governo Federal que: (i) promova, imediatamente, todas as ações ao seu alcance para debelar a seríssima crise sanitária instalada em Manaus, capital do Amazonas, em especial suprindo os estabelecimentos de saúde locais de oxigênio e de outros insumos m</w:t>
      </w:r>
      <w:r>
        <w:rPr>
          <w:rFonts w:ascii="Times New Roman" w:hAnsi="Times New Roman" w:cs="Times New Roman"/>
          <w:sz w:val="24"/>
          <w:szCs w:val="24"/>
          <w:lang w:val="fr-FR"/>
        </w:rPr>
        <w:t>é</w:t>
      </w:r>
      <w:r>
        <w:rPr>
          <w:rFonts w:ascii="Times New Roman" w:hAnsi="Times New Roman" w:cs="Times New Roman"/>
          <w:sz w:val="24"/>
          <w:szCs w:val="24"/>
        </w:rPr>
        <w:t xml:space="preserve">dico-hospitalares para que possam prestar pronto e adequado atendimento aos seus pacientes, sem prejuízo da atuação das autoridades estaduais e municipais no âmbito das respectivas competências; (ii) apresente a esta Suprema Corte, no prazo de 48 (quarenta e oito horas), um plano </w:t>
      </w:r>
      <w:r>
        <w:rPr>
          <w:rFonts w:ascii="Times New Roman" w:hAnsi="Times New Roman" w:cs="Times New Roman"/>
          <w:sz w:val="24"/>
          <w:szCs w:val="24"/>
        </w:rPr>
        <w:lastRenderedPageBreak/>
        <w:t>compreensivo e detalhado acerca das estrat</w:t>
      </w:r>
      <w:r>
        <w:rPr>
          <w:rFonts w:ascii="Times New Roman" w:hAnsi="Times New Roman" w:cs="Times New Roman"/>
          <w:sz w:val="24"/>
          <w:szCs w:val="24"/>
          <w:lang w:val="fr-FR"/>
        </w:rPr>
        <w:t>é</w:t>
      </w:r>
      <w:r>
        <w:rPr>
          <w:rFonts w:ascii="Times New Roman" w:hAnsi="Times New Roman" w:cs="Times New Roman"/>
          <w:sz w:val="24"/>
          <w:szCs w:val="24"/>
        </w:rPr>
        <w:t>gias que está colocando em prática ou pretende desenvolver para o enfrentamento da situação de emergência, discriminando ações, programas, projetos e parcerias correspondentes, com a identificação dos respectivos cronogramas e recursos financeiros; e (iii) atualize o plano em questão a cada 48 (quarenta e oito) horas, enquanto perdurar a conjuntura excepcional.</w:t>
      </w:r>
    </w:p>
    <w:p w:rsidR="00CE6675" w:rsidRDefault="00CE6675" w:rsidP="00CE6675">
      <w:pPr>
        <w:pStyle w:val="Corpo"/>
        <w:spacing w:before="240"/>
        <w:jc w:val="both"/>
        <w:rPr>
          <w:rFonts w:ascii="Times New Roman" w:hAnsi="Times New Roman" w:cs="Times New Roman"/>
          <w:sz w:val="24"/>
          <w:szCs w:val="24"/>
          <w:lang w:val="es-ES_tradnl"/>
        </w:rPr>
      </w:pPr>
      <w:r>
        <w:rPr>
          <w:rFonts w:ascii="Times New Roman" w:hAnsi="Times New Roman" w:cs="Times New Roman"/>
          <w:sz w:val="24"/>
          <w:szCs w:val="24"/>
          <w:lang w:val="de-DE"/>
        </w:rPr>
        <w:t>STF(RE 1296405 AgR, Relator(a): C</w:t>
      </w:r>
      <w:r>
        <w:rPr>
          <w:rFonts w:ascii="Times New Roman" w:hAnsi="Times New Roman" w:cs="Times New Roman"/>
          <w:sz w:val="24"/>
          <w:szCs w:val="24"/>
        </w:rPr>
        <w:t>Á</w:t>
      </w:r>
      <w:r>
        <w:rPr>
          <w:rFonts w:ascii="Times New Roman" w:hAnsi="Times New Roman" w:cs="Times New Roman"/>
          <w:sz w:val="24"/>
          <w:szCs w:val="24"/>
          <w:lang w:val="de-DE"/>
        </w:rPr>
        <w:t>RMEN L</w:t>
      </w:r>
      <w:r>
        <w:rPr>
          <w:rFonts w:ascii="Times New Roman" w:hAnsi="Times New Roman" w:cs="Times New Roman"/>
          <w:sz w:val="24"/>
          <w:szCs w:val="24"/>
        </w:rPr>
        <w:t>ÚCIA, Segunda Turma, julgado em 22/03/2021, PROCESSO ELETRÔ</w:t>
      </w:r>
      <w:r>
        <w:rPr>
          <w:rFonts w:ascii="Times New Roman" w:hAnsi="Times New Roman" w:cs="Times New Roman"/>
          <w:sz w:val="24"/>
          <w:szCs w:val="24"/>
          <w:lang w:val="en-US"/>
        </w:rPr>
        <w:t>NICO DJe-056  DIVULG 23-03-2021  PUBLIC 24-03-2021)</w:t>
      </w:r>
      <w:r>
        <w:rPr>
          <w:rFonts w:ascii="Times New Roman" w:hAnsi="Times New Roman" w:cs="Times New Roman"/>
          <w:sz w:val="24"/>
          <w:szCs w:val="24"/>
          <w:lang w:val="es-ES_tradnl"/>
        </w:rPr>
        <w:t xml:space="preserve"> AGRAVO REGIMENTAL NO RECURSO EXTRAORDIN</w:t>
      </w:r>
      <w:r>
        <w:rPr>
          <w:rFonts w:ascii="Times New Roman" w:hAnsi="Times New Roman" w:cs="Times New Roman"/>
          <w:sz w:val="24"/>
          <w:szCs w:val="24"/>
        </w:rPr>
        <w:t>Á</w:t>
      </w:r>
      <w:r>
        <w:rPr>
          <w:rFonts w:ascii="Times New Roman" w:hAnsi="Times New Roman" w:cs="Times New Roman"/>
          <w:sz w:val="24"/>
          <w:szCs w:val="24"/>
          <w:lang w:val="de-DE"/>
        </w:rPr>
        <w:t>RIO. ADMINISTRATIVO. CONTRATA</w:t>
      </w:r>
      <w:r>
        <w:rPr>
          <w:rFonts w:ascii="Times New Roman" w:hAnsi="Times New Roman" w:cs="Times New Roman"/>
          <w:sz w:val="24"/>
          <w:szCs w:val="24"/>
        </w:rPr>
        <w:t>ÇÃ</w:t>
      </w:r>
      <w:r>
        <w:rPr>
          <w:rFonts w:ascii="Times New Roman" w:hAnsi="Times New Roman" w:cs="Times New Roman"/>
          <w:sz w:val="24"/>
          <w:szCs w:val="24"/>
          <w:lang w:val="es-ES_tradnl"/>
        </w:rPr>
        <w:t>O DE PROFISSIONAIS DE SA</w:t>
      </w:r>
      <w:r>
        <w:rPr>
          <w:rFonts w:ascii="Times New Roman" w:hAnsi="Times New Roman" w:cs="Times New Roman"/>
          <w:sz w:val="24"/>
          <w:szCs w:val="24"/>
        </w:rPr>
        <w:t>Ú</w:t>
      </w:r>
      <w:r>
        <w:rPr>
          <w:rFonts w:ascii="Times New Roman" w:hAnsi="Times New Roman" w:cs="Times New Roman"/>
          <w:sz w:val="24"/>
          <w:szCs w:val="24"/>
          <w:lang w:val="de-DE"/>
        </w:rPr>
        <w:t>DE. NECESSIDADES EMERGENCIAIS. EXCEPCIONALIDADE. INTERVEN</w:t>
      </w:r>
      <w:r>
        <w:rPr>
          <w:rFonts w:ascii="Times New Roman" w:hAnsi="Times New Roman" w:cs="Times New Roman"/>
          <w:sz w:val="24"/>
          <w:szCs w:val="24"/>
        </w:rPr>
        <w:t>ÇÃ</w:t>
      </w:r>
      <w:r>
        <w:rPr>
          <w:rFonts w:ascii="Times New Roman" w:hAnsi="Times New Roman" w:cs="Times New Roman"/>
          <w:sz w:val="24"/>
          <w:szCs w:val="24"/>
          <w:lang w:val="es-ES_tradnl"/>
        </w:rPr>
        <w:t>O DO PODER JUDICI</w:t>
      </w:r>
      <w:r>
        <w:rPr>
          <w:rFonts w:ascii="Times New Roman" w:hAnsi="Times New Roman" w:cs="Times New Roman"/>
          <w:sz w:val="24"/>
          <w:szCs w:val="24"/>
        </w:rPr>
        <w:t>Á</w:t>
      </w:r>
      <w:r>
        <w:rPr>
          <w:rFonts w:ascii="Times New Roman" w:hAnsi="Times New Roman" w:cs="Times New Roman"/>
          <w:sz w:val="24"/>
          <w:szCs w:val="24"/>
          <w:lang w:val="es-ES_tradnl"/>
        </w:rPr>
        <w:t>RIO PARA GARANTIR A IMPLEMENTA</w:t>
      </w:r>
      <w:r>
        <w:rPr>
          <w:rFonts w:ascii="Times New Roman" w:hAnsi="Times New Roman" w:cs="Times New Roman"/>
          <w:sz w:val="24"/>
          <w:szCs w:val="24"/>
        </w:rPr>
        <w:t>ÇÃO DE POLÍTICAS PÚ</w:t>
      </w:r>
      <w:r>
        <w:rPr>
          <w:rFonts w:ascii="Times New Roman" w:hAnsi="Times New Roman" w:cs="Times New Roman"/>
          <w:sz w:val="24"/>
          <w:szCs w:val="24"/>
          <w:lang w:val="es-ES_tradnl"/>
        </w:rPr>
        <w:t>BLICAS. POSSIBILIDADE. PRECEDENTES. AGRAVO REGIMENTAL AO QUAL SE NEGA PROVIMENTO.</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(ADI 6442, Relator(a): ALEXANDRE DE MORAES, Tribunal Pleno, julgado em 15/03/2021, PROCESSO ELETRÔ</w:t>
      </w:r>
      <w:r>
        <w:rPr>
          <w:rFonts w:ascii="Times New Roman" w:hAnsi="Times New Roman" w:cs="Times New Roman"/>
          <w:sz w:val="24"/>
          <w:szCs w:val="24"/>
          <w:lang w:val="en-US"/>
        </w:rPr>
        <w:t xml:space="preserve">NICO DJe-055  DIVULG 22-03-2021  PUBLIC 23-03-2021) </w:t>
      </w:r>
      <w:r>
        <w:rPr>
          <w:rFonts w:ascii="Times New Roman" w:hAnsi="Times New Roman" w:cs="Times New Roman"/>
          <w:sz w:val="24"/>
          <w:szCs w:val="24"/>
        </w:rPr>
        <w:t>AÇÕ</w:t>
      </w:r>
      <w:r>
        <w:rPr>
          <w:rFonts w:ascii="Times New Roman" w:hAnsi="Times New Roman" w:cs="Times New Roman"/>
          <w:sz w:val="24"/>
          <w:szCs w:val="24"/>
          <w:lang w:val="es-ES_tradnl"/>
        </w:rPr>
        <w:t>ES DIRETA DE INCONSTITUCIONALIDADE. LEI COMPLEMENTAR 173/2020. PROGRAMA FEDERATIVO DE ENFRENTAMENTO AO CORONAV</w:t>
      </w:r>
      <w:r>
        <w:rPr>
          <w:rFonts w:ascii="Times New Roman" w:hAnsi="Times New Roman" w:cs="Times New Roman"/>
          <w:sz w:val="24"/>
          <w:szCs w:val="24"/>
        </w:rPr>
        <w:t>Í</w:t>
      </w:r>
      <w:r>
        <w:rPr>
          <w:rFonts w:ascii="Times New Roman" w:hAnsi="Times New Roman" w:cs="Times New Roman"/>
          <w:sz w:val="24"/>
          <w:szCs w:val="24"/>
          <w:lang w:val="de-DE"/>
        </w:rPr>
        <w:t>RUS (COVID-19). ALTERA</w:t>
      </w:r>
      <w:r>
        <w:rPr>
          <w:rFonts w:ascii="Times New Roman" w:hAnsi="Times New Roman" w:cs="Times New Roman"/>
          <w:sz w:val="24"/>
          <w:szCs w:val="24"/>
        </w:rPr>
        <w:t>ÇÕ</w:t>
      </w:r>
      <w:r>
        <w:rPr>
          <w:rFonts w:ascii="Times New Roman" w:hAnsi="Times New Roman" w:cs="Times New Roman"/>
          <w:sz w:val="24"/>
          <w:szCs w:val="24"/>
          <w:lang w:val="en-US"/>
        </w:rPr>
        <w:t xml:space="preserve">ES NA LEI DE RESPONSABILIDADE FISCAL - LC 101/2000. PRELIMINARES. CONHECIMENTO PARCIAL DA ADI 6442. </w:t>
      </w:r>
      <w:r>
        <w:rPr>
          <w:rFonts w:ascii="Times New Roman" w:hAnsi="Times New Roman" w:cs="Times New Roman"/>
          <w:sz w:val="24"/>
          <w:szCs w:val="24"/>
        </w:rPr>
        <w:t xml:space="preserve">§ 5º </w:t>
      </w:r>
      <w:r>
        <w:rPr>
          <w:rFonts w:ascii="Times New Roman" w:hAnsi="Times New Roman" w:cs="Times New Roman"/>
          <w:sz w:val="24"/>
          <w:szCs w:val="24"/>
          <w:lang w:val="es-ES_tradnl"/>
        </w:rPr>
        <w:t>DO ART. 7</w:t>
      </w:r>
      <w:r>
        <w:rPr>
          <w:rFonts w:ascii="Times New Roman" w:hAnsi="Times New Roman" w:cs="Times New Roman"/>
          <w:sz w:val="24"/>
          <w:szCs w:val="24"/>
        </w:rPr>
        <w:t>º</w:t>
      </w:r>
      <w:r>
        <w:rPr>
          <w:rFonts w:ascii="Times New Roman" w:hAnsi="Times New Roman" w:cs="Times New Roman"/>
          <w:sz w:val="24"/>
          <w:szCs w:val="24"/>
          <w:lang w:val="de-DE"/>
        </w:rPr>
        <w:t>. NORMA DE EFIC</w:t>
      </w:r>
      <w:r>
        <w:rPr>
          <w:rFonts w:ascii="Times New Roman" w:hAnsi="Times New Roman" w:cs="Times New Roman"/>
          <w:sz w:val="24"/>
          <w:szCs w:val="24"/>
        </w:rPr>
        <w:t>Á</w:t>
      </w:r>
      <w:r>
        <w:rPr>
          <w:rFonts w:ascii="Times New Roman" w:hAnsi="Times New Roman" w:cs="Times New Roman"/>
          <w:sz w:val="24"/>
          <w:szCs w:val="24"/>
          <w:lang w:val="de-DE"/>
        </w:rPr>
        <w:t>CIA EXAURIDA. M</w:t>
      </w:r>
      <w:r>
        <w:rPr>
          <w:rFonts w:ascii="Times New Roman" w:hAnsi="Times New Roman" w:cs="Times New Roman"/>
          <w:sz w:val="24"/>
          <w:szCs w:val="24"/>
          <w:lang w:val="fr-FR"/>
        </w:rPr>
        <w:t>É</w:t>
      </w:r>
      <w:r>
        <w:rPr>
          <w:rFonts w:ascii="Times New Roman" w:hAnsi="Times New Roman" w:cs="Times New Roman"/>
          <w:sz w:val="24"/>
          <w:szCs w:val="24"/>
          <w:lang w:val="de-DE"/>
        </w:rPr>
        <w:t>RITO. ARTS. 2</w:t>
      </w:r>
      <w:r>
        <w:rPr>
          <w:rFonts w:ascii="Times New Roman" w:hAnsi="Times New Roman" w:cs="Times New Roman"/>
          <w:sz w:val="24"/>
          <w:szCs w:val="24"/>
        </w:rPr>
        <w:t>º, § 6º; 7º E 8º</w:t>
      </w:r>
      <w:r>
        <w:rPr>
          <w:rFonts w:ascii="Times New Roman" w:hAnsi="Times New Roman" w:cs="Times New Roman"/>
          <w:sz w:val="24"/>
          <w:szCs w:val="24"/>
          <w:lang w:val="de-DE"/>
        </w:rPr>
        <w:t>. CONSTITUCIONALIDADE FORMAL DAS NORMAS. NORMAS GERAIS DE DIREITO FINANCEIRO E RESPONSABILIDADE FISCAL. COMPET</w:t>
      </w:r>
      <w:r>
        <w:rPr>
          <w:rFonts w:ascii="Times New Roman" w:hAnsi="Times New Roman" w:cs="Times New Roman"/>
          <w:sz w:val="24"/>
          <w:szCs w:val="24"/>
        </w:rPr>
        <w:t>ÊNCIA LEGISLATIVA DA UNIÃO. CONSTITUCIONALIDADE MATERIAL. PRINCÍPIOS FEDERATIVO E DA SEPARAÇÃ</w:t>
      </w:r>
      <w:r>
        <w:rPr>
          <w:rFonts w:ascii="Times New Roman" w:hAnsi="Times New Roman" w:cs="Times New Roman"/>
          <w:sz w:val="24"/>
          <w:szCs w:val="24"/>
          <w:lang w:val="es-ES_tradnl"/>
        </w:rPr>
        <w:t>O DOS PODERES. PADR</w:t>
      </w:r>
      <w:r>
        <w:rPr>
          <w:rFonts w:ascii="Times New Roman" w:hAnsi="Times New Roman" w:cs="Times New Roman"/>
          <w:sz w:val="24"/>
          <w:szCs w:val="24"/>
        </w:rPr>
        <w:t>Õ</w:t>
      </w:r>
      <w:r>
        <w:rPr>
          <w:rFonts w:ascii="Times New Roman" w:hAnsi="Times New Roman" w:cs="Times New Roman"/>
          <w:sz w:val="24"/>
          <w:szCs w:val="24"/>
          <w:lang w:val="es-ES_tradnl"/>
        </w:rPr>
        <w:t>ES DE PRUD</w:t>
      </w:r>
      <w:r>
        <w:rPr>
          <w:rFonts w:ascii="Times New Roman" w:hAnsi="Times New Roman" w:cs="Times New Roman"/>
          <w:sz w:val="24"/>
          <w:szCs w:val="24"/>
        </w:rPr>
        <w:t>Ê</w:t>
      </w:r>
      <w:r>
        <w:rPr>
          <w:rFonts w:ascii="Times New Roman" w:hAnsi="Times New Roman" w:cs="Times New Roman"/>
          <w:sz w:val="24"/>
          <w:szCs w:val="24"/>
          <w:lang w:val="es-ES_tradnl"/>
        </w:rPr>
        <w:t>NCIA FISCAL. MECANISMOS DE SOLIDARIEDADE FEDERATIVA FISCAL. ENFRENTAMENTO DE CRISE SANIT</w:t>
      </w:r>
      <w:r>
        <w:rPr>
          <w:rFonts w:ascii="Times New Roman" w:hAnsi="Times New Roman" w:cs="Times New Roman"/>
          <w:sz w:val="24"/>
          <w:szCs w:val="24"/>
        </w:rPr>
        <w:t>Á</w:t>
      </w:r>
      <w:r>
        <w:rPr>
          <w:rFonts w:ascii="Times New Roman" w:hAnsi="Times New Roman" w:cs="Times New Roman"/>
          <w:sz w:val="24"/>
          <w:szCs w:val="24"/>
          <w:lang w:val="es-ES_tradnl"/>
        </w:rPr>
        <w:t>RIA E FISCAL DECORRENTES DA PANDEMIA. COMPET</w:t>
      </w:r>
      <w:r>
        <w:rPr>
          <w:rFonts w:ascii="Times New Roman" w:hAnsi="Times New Roman" w:cs="Times New Roman"/>
          <w:sz w:val="24"/>
          <w:szCs w:val="24"/>
        </w:rPr>
        <w:t>ÊNCIA BASEADA NO ART. 169 DA CONSTITUIÇÃ</w:t>
      </w:r>
      <w:r>
        <w:rPr>
          <w:rFonts w:ascii="Times New Roman" w:hAnsi="Times New Roman" w:cs="Times New Roman"/>
          <w:sz w:val="24"/>
          <w:szCs w:val="24"/>
          <w:lang w:val="de-DE"/>
        </w:rPr>
        <w:t>O FEDERAL. AUS</w:t>
      </w:r>
      <w:r>
        <w:rPr>
          <w:rFonts w:ascii="Times New Roman" w:hAnsi="Times New Roman" w:cs="Times New Roman"/>
          <w:sz w:val="24"/>
          <w:szCs w:val="24"/>
        </w:rPr>
        <w:t>Ê</w:t>
      </w:r>
      <w:r>
        <w:rPr>
          <w:rFonts w:ascii="Times New Roman" w:hAnsi="Times New Roman" w:cs="Times New Roman"/>
          <w:sz w:val="24"/>
          <w:szCs w:val="24"/>
          <w:lang w:val="es-ES_tradnl"/>
        </w:rPr>
        <w:t>NCIA DE VIOLA</w:t>
      </w:r>
      <w:r>
        <w:rPr>
          <w:rFonts w:ascii="Times New Roman" w:hAnsi="Times New Roman" w:cs="Times New Roman"/>
          <w:sz w:val="24"/>
          <w:szCs w:val="24"/>
        </w:rPr>
        <w:t>ÇÃO AOS PRINCÍPIOS DA EFICIÊ</w:t>
      </w:r>
      <w:r>
        <w:rPr>
          <w:rFonts w:ascii="Times New Roman" w:hAnsi="Times New Roman" w:cs="Times New Roman"/>
          <w:sz w:val="24"/>
          <w:szCs w:val="24"/>
          <w:lang w:val="de-DE"/>
        </w:rPr>
        <w:t>NCIA, DA IRREDUTIBILIDADE DE VENCIMENTOS, DA PROPORCIONALIDADE, DA VEDA</w:t>
      </w:r>
      <w:r>
        <w:rPr>
          <w:rFonts w:ascii="Times New Roman" w:hAnsi="Times New Roman" w:cs="Times New Roman"/>
          <w:sz w:val="24"/>
          <w:szCs w:val="24"/>
        </w:rPr>
        <w:t>ÇÃ</w:t>
      </w:r>
      <w:r>
        <w:rPr>
          <w:rFonts w:ascii="Times New Roman" w:hAnsi="Times New Roman" w:cs="Times New Roman"/>
          <w:sz w:val="24"/>
          <w:szCs w:val="24"/>
          <w:lang w:val="it-IT"/>
        </w:rPr>
        <w:t>O AO RETROCESSO. DEVIDO PROCESSO LEGAL. REN</w:t>
      </w:r>
      <w:r>
        <w:rPr>
          <w:rFonts w:ascii="Times New Roman" w:hAnsi="Times New Roman" w:cs="Times New Roman"/>
          <w:sz w:val="24"/>
          <w:szCs w:val="24"/>
        </w:rPr>
        <w:t>Ú</w:t>
      </w:r>
      <w:r>
        <w:rPr>
          <w:rFonts w:ascii="Times New Roman" w:hAnsi="Times New Roman" w:cs="Times New Roman"/>
          <w:sz w:val="24"/>
          <w:szCs w:val="24"/>
          <w:lang w:val="es-ES_tradnl"/>
        </w:rPr>
        <w:t>NCIA DE DEMANDA JUDICIAL. NORMA DE CAR</w:t>
      </w:r>
      <w:r>
        <w:rPr>
          <w:rFonts w:ascii="Times New Roman" w:hAnsi="Times New Roman" w:cs="Times New Roman"/>
          <w:sz w:val="24"/>
          <w:szCs w:val="24"/>
        </w:rPr>
        <w:t>Á</w:t>
      </w:r>
      <w:r>
        <w:rPr>
          <w:rFonts w:ascii="Times New Roman" w:hAnsi="Times New Roman" w:cs="Times New Roman"/>
          <w:sz w:val="24"/>
          <w:szCs w:val="24"/>
          <w:lang w:val="de-DE"/>
        </w:rPr>
        <w:t>TER FACULTATIVO. COMPET</w:t>
      </w:r>
      <w:r>
        <w:rPr>
          <w:rFonts w:ascii="Times New Roman" w:hAnsi="Times New Roman" w:cs="Times New Roman"/>
          <w:sz w:val="24"/>
          <w:szCs w:val="24"/>
        </w:rPr>
        <w:t>Ê</w:t>
      </w:r>
      <w:r>
        <w:rPr>
          <w:rFonts w:ascii="Times New Roman" w:hAnsi="Times New Roman" w:cs="Times New Roman"/>
          <w:sz w:val="24"/>
          <w:szCs w:val="24"/>
          <w:lang w:val="es-ES_tradnl"/>
        </w:rPr>
        <w:t>NCIA DO SUPREMO TRIBUNAL FEDERAL PARA DIRIMIR CONFLITOS FEDERATIVOS. IMPROCED</w:t>
      </w:r>
      <w:r>
        <w:rPr>
          <w:rFonts w:ascii="Times New Roman" w:hAnsi="Times New Roman" w:cs="Times New Roman"/>
          <w:sz w:val="24"/>
          <w:szCs w:val="24"/>
        </w:rPr>
        <w:t xml:space="preserve">ÊNCIA. 1. A Jurisdição Constitucional abstrata brasileira não admite o ajuizamento ou a continuidade de ação direta de inconstitucionalidade de lei ou ato normativo já revogado, substancialmente alterado ou cuja eficácia já tenha se exaurido, independentemente do fato de terem produzido efeitos concretos residuais. Precedentes. Não conhecimento da ADI 6442 quanto à </w:t>
      </w:r>
      <w:r>
        <w:rPr>
          <w:rFonts w:ascii="Times New Roman" w:hAnsi="Times New Roman" w:cs="Times New Roman"/>
          <w:sz w:val="24"/>
          <w:szCs w:val="24"/>
          <w:lang w:val="it-IT"/>
        </w:rPr>
        <w:t>impugna</w:t>
      </w:r>
      <w:r>
        <w:rPr>
          <w:rFonts w:ascii="Times New Roman" w:hAnsi="Times New Roman" w:cs="Times New Roman"/>
          <w:sz w:val="24"/>
          <w:szCs w:val="24"/>
        </w:rPr>
        <w:t>ção do art. 5º, § 7º, da LC 173/2020. 2. Ausência de violação ao processo legislativo em razão de as deliberações no Congresso Nacional terem ocorrido por meio do Sistema de Deliberação Remota. Normalidade da tramitaçã</w:t>
      </w:r>
      <w:r>
        <w:rPr>
          <w:rFonts w:ascii="Times New Roman" w:hAnsi="Times New Roman" w:cs="Times New Roman"/>
          <w:sz w:val="24"/>
          <w:szCs w:val="24"/>
          <w:lang w:val="it-IT"/>
        </w:rPr>
        <w:t>o da lei. Aus</w:t>
      </w:r>
      <w:r>
        <w:rPr>
          <w:rFonts w:ascii="Times New Roman" w:hAnsi="Times New Roman" w:cs="Times New Roman"/>
          <w:sz w:val="24"/>
          <w:szCs w:val="24"/>
        </w:rPr>
        <w:t>ência de vício de iniciativa legislativa, uma vez que as normas versadas na lei não dizem respeito ao regime jurídico dos servidores públicos, mas sim sobre a organização financeira dos entes federativos. 3. O § 6º do art. 2º da LC 173/2020 não ofende a autonomia dos Estados, Distrito Federal e Municípios, uma vez que a norma apenas confere uma benesse fiscal condicionada à renúncia de uma pretensão deduzida em juí</w:t>
      </w:r>
      <w:r>
        <w:rPr>
          <w:rFonts w:ascii="Times New Roman" w:hAnsi="Times New Roman" w:cs="Times New Roman"/>
          <w:sz w:val="24"/>
          <w:szCs w:val="24"/>
          <w:lang w:val="it-IT"/>
        </w:rPr>
        <w:t>zo, a crit</w:t>
      </w:r>
      <w:r>
        <w:rPr>
          <w:rFonts w:ascii="Times New Roman" w:hAnsi="Times New Roman" w:cs="Times New Roman"/>
          <w:sz w:val="24"/>
          <w:szCs w:val="24"/>
          <w:lang w:val="fr-FR"/>
        </w:rPr>
        <w:t>é</w:t>
      </w:r>
      <w:r>
        <w:rPr>
          <w:rFonts w:ascii="Times New Roman" w:hAnsi="Times New Roman" w:cs="Times New Roman"/>
          <w:sz w:val="24"/>
          <w:szCs w:val="24"/>
        </w:rPr>
        <w:t>rio do gestor público respectivo. 4. O art. 7º, primeira parte, da LC 173/2020, reforça a necessidade de uma gestão fiscal transparente e planejada, impedindo que atos que atentem contra a responsabilidade fiscal sejam transferidas para o pr</w:t>
      </w:r>
      <w:r>
        <w:rPr>
          <w:rFonts w:ascii="Times New Roman" w:hAnsi="Times New Roman" w:cs="Times New Roman"/>
          <w:sz w:val="24"/>
          <w:szCs w:val="24"/>
          <w:lang w:val="es-ES_tradnl"/>
        </w:rPr>
        <w:t>ó</w:t>
      </w:r>
      <w:r>
        <w:rPr>
          <w:rFonts w:ascii="Times New Roman" w:hAnsi="Times New Roman" w:cs="Times New Roman"/>
          <w:sz w:val="24"/>
          <w:szCs w:val="24"/>
        </w:rPr>
        <w:t>ximo gestor, principalmente quando em jogo despesas com pessoal. A norma, assim, não representa afronta ao pacto federativo, uma vez que diz respeito a tema relativo à prudência fiscal aplicada a todos os entes da federaçã</w:t>
      </w:r>
      <w:r>
        <w:rPr>
          <w:rFonts w:ascii="Times New Roman" w:hAnsi="Times New Roman" w:cs="Times New Roman"/>
          <w:sz w:val="24"/>
          <w:szCs w:val="24"/>
          <w:lang w:val="it-IT"/>
        </w:rPr>
        <w:t xml:space="preserve">o. 5. Quanto </w:t>
      </w:r>
      <w:r>
        <w:rPr>
          <w:rFonts w:ascii="Times New Roman" w:hAnsi="Times New Roman" w:cs="Times New Roman"/>
          <w:sz w:val="24"/>
          <w:szCs w:val="24"/>
        </w:rPr>
        <w:t xml:space="preserve">à alteração do art. 65 da LRF, o art. 7º da LC 173/2020 nada mais fez do que possibilitar uma flexibilização temporária das amarras fiscais impostas pela LRF em caso de enfrentamento de calamidade pública reconhecida pelo Congresso Nacional. 6. A norma do art. 8º da LC 173/2020 estabeleceu diversas proibições temporárias direcionadas a todos os entes públicos, em sua maioria ligadas diretamente ao aumento de despesas com pessoal. Nesse sentido, a norma impugnada traz medidas de contenção de gastos com funcionalismo, destinadas a impedir novos dispêndios, congelando-se o crescimento vegetativo dos existentes, permitindo, assim, o direcionamento de esforços para políticas públicas de enfrentamento da calamidade pública decorrente da pandemia da COVID-19. 7. Os arts. 7º e 8º da LC 173/2020 pretendem, a um só tempo, evitar que a irresponsabilidade fiscal do ente federativo, por incompetência ou populismo, seja sustentada e compensada pela União, em detrimento dos demais entes federativos. A previsão de contenção de gastos com o aumento de despesas </w:t>
      </w:r>
      <w:r>
        <w:rPr>
          <w:rFonts w:ascii="Times New Roman" w:hAnsi="Times New Roman" w:cs="Times New Roman"/>
          <w:sz w:val="24"/>
          <w:szCs w:val="24"/>
        </w:rPr>
        <w:lastRenderedPageBreak/>
        <w:t>obrigat</w:t>
      </w:r>
      <w:r>
        <w:rPr>
          <w:rFonts w:ascii="Times New Roman" w:hAnsi="Times New Roman" w:cs="Times New Roman"/>
          <w:sz w:val="24"/>
          <w:szCs w:val="24"/>
          <w:lang w:val="es-ES_tradnl"/>
        </w:rPr>
        <w:t>ó</w:t>
      </w:r>
      <w:r>
        <w:rPr>
          <w:rFonts w:ascii="Times New Roman" w:hAnsi="Times New Roman" w:cs="Times New Roman"/>
          <w:sz w:val="24"/>
          <w:szCs w:val="24"/>
        </w:rPr>
        <w:t xml:space="preserve">rias com pessoal, principalmente no cenário de enfrentamento de uma pandemia, </w:t>
      </w:r>
      <w:r>
        <w:rPr>
          <w:rFonts w:ascii="Times New Roman" w:hAnsi="Times New Roman" w:cs="Times New Roman"/>
          <w:sz w:val="24"/>
          <w:szCs w:val="24"/>
          <w:lang w:val="fr-FR"/>
        </w:rPr>
        <w:t xml:space="preserve">é </w:t>
      </w:r>
      <w:r>
        <w:rPr>
          <w:rFonts w:ascii="Times New Roman" w:hAnsi="Times New Roman" w:cs="Times New Roman"/>
          <w:sz w:val="24"/>
          <w:szCs w:val="24"/>
          <w:lang w:val="it-IT"/>
        </w:rPr>
        <w:t>absolutamente consent</w:t>
      </w:r>
      <w:r>
        <w:rPr>
          <w:rFonts w:ascii="Times New Roman" w:hAnsi="Times New Roman" w:cs="Times New Roman"/>
          <w:sz w:val="24"/>
          <w:szCs w:val="24"/>
        </w:rPr>
        <w:t xml:space="preserve">ânea com as normas da Constituição Federal e com o fortalecimento do federalismo fiscal responsável. 8. As providências estabelecidas nos arts. 7º e 8º da LC 173/2020 versam sobre normas de direito financeiro, cujo objetivo </w:t>
      </w:r>
      <w:r>
        <w:rPr>
          <w:rFonts w:ascii="Times New Roman" w:hAnsi="Times New Roman" w:cs="Times New Roman"/>
          <w:sz w:val="24"/>
          <w:szCs w:val="24"/>
          <w:lang w:val="fr-FR"/>
        </w:rPr>
        <w:t xml:space="preserve">é </w:t>
      </w:r>
      <w:r>
        <w:rPr>
          <w:rFonts w:ascii="Times New Roman" w:hAnsi="Times New Roman" w:cs="Times New Roman"/>
          <w:sz w:val="24"/>
          <w:szCs w:val="24"/>
        </w:rPr>
        <w:t>permitir que os entes federados empreguem esforços orç</w:t>
      </w:r>
      <w:r>
        <w:rPr>
          <w:rFonts w:ascii="Times New Roman" w:hAnsi="Times New Roman" w:cs="Times New Roman"/>
          <w:sz w:val="24"/>
          <w:szCs w:val="24"/>
          <w:lang w:val="it-IT"/>
        </w:rPr>
        <w:t>ament</w:t>
      </w:r>
      <w:r>
        <w:rPr>
          <w:rFonts w:ascii="Times New Roman" w:hAnsi="Times New Roman" w:cs="Times New Roman"/>
          <w:sz w:val="24"/>
          <w:szCs w:val="24"/>
        </w:rPr>
        <w:t>ários para o enfrentamento da pandemia e impedir o aumento de despesas ao fim do mandato do gestor público, pelo que se mostra compatível com o art. 169 da Constituição Federal. Nã</w:t>
      </w:r>
      <w:r>
        <w:rPr>
          <w:rFonts w:ascii="Times New Roman" w:hAnsi="Times New Roman" w:cs="Times New Roman"/>
          <w:sz w:val="24"/>
          <w:szCs w:val="24"/>
          <w:lang w:val="es-ES_tradnl"/>
        </w:rPr>
        <w:t>o h</w:t>
      </w:r>
      <w:r>
        <w:rPr>
          <w:rFonts w:ascii="Times New Roman" w:hAnsi="Times New Roman" w:cs="Times New Roman"/>
          <w:sz w:val="24"/>
          <w:szCs w:val="24"/>
        </w:rPr>
        <w:t xml:space="preserve">á </w:t>
      </w:r>
      <w:r>
        <w:rPr>
          <w:rFonts w:ascii="Times New Roman" w:hAnsi="Times New Roman" w:cs="Times New Roman"/>
          <w:sz w:val="24"/>
          <w:szCs w:val="24"/>
          <w:lang w:val="es-ES_tradnl"/>
        </w:rPr>
        <w:t>redu</w:t>
      </w:r>
      <w:r>
        <w:rPr>
          <w:rFonts w:ascii="Times New Roman" w:hAnsi="Times New Roman" w:cs="Times New Roman"/>
          <w:sz w:val="24"/>
          <w:szCs w:val="24"/>
        </w:rPr>
        <w:t>ção do valor da remuneração dos servidores públicos, uma vez que apenas proibiu-se, temporariamente, o aumento de despesas com pessoal para possibilitar que os entes federados enfrentem as crises decorrentes da pandemia de COVID-19, buscando sempre a manutenção do equilíbrio fiscal. 9. O art. 2º, § 6º da LC 173/2020, ao prever o instituto da renúncia de direito material em âmbito de disputa judicial entre a União e os demais entes não viola o princípio do devido processo legal. Norma de caráter facultativo. 10. Incompetê</w:t>
      </w:r>
      <w:r>
        <w:rPr>
          <w:rFonts w:ascii="Times New Roman" w:hAnsi="Times New Roman" w:cs="Times New Roman"/>
          <w:sz w:val="24"/>
          <w:szCs w:val="24"/>
          <w:lang w:val="it-IT"/>
        </w:rPr>
        <w:t>ncia origin</w:t>
      </w:r>
      <w:r>
        <w:rPr>
          <w:rFonts w:ascii="Times New Roman" w:hAnsi="Times New Roman" w:cs="Times New Roman"/>
          <w:sz w:val="24"/>
          <w:szCs w:val="24"/>
        </w:rPr>
        <w:t>ária do SUPREMO TRIBUNAL FEDERAL para conhecer e dirimir conflito decorrente da aplicação do § 6º do art. 2º da LC 173/2020. Inaplicabilidade do art. 102, I, f, da CF, por ausência de risco ao equilíbrio federativo. 11. Conhecimento parcial da ADI 6442. Julgamento pela improcedência das ADIs 6442, 6447, 6450 e 6525.</w:t>
      </w:r>
    </w:p>
    <w:p w:rsidR="00CE6675" w:rsidRDefault="00CE6675" w:rsidP="00CE6675">
      <w:pPr>
        <w:keepNext/>
        <w:keepLines/>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(ARE 1290183 AgR, Relator(a): CÁRMEN LÚCIA, Segunda Turma, julgado em 15/03/2021, PROCESSO ELETRÔNICO DJe-051  DIVULG 16-03-2021  PUBLIC 17-03-2021) AGRAVO REGIMENTAL EM RECURSO EXTRAORDINÁRIO COM AGRAVO. DIREITO CONSTITUCIONAL. FORNECIMENTO DO COMPLEMENTO ALIMENTAR “NEOCATE ADVANCE”. TRATAMENTO GASTROINTESTINAL. NÃO FORNECIMENTO PELO SISTEMA ÚNICO DE SAÚDE. RESPONSABILIDADE SOLIDÁRIA DOS ENTES FEDERADOS PELO DEVER DE PRESTAR ASSISTÊNCIA À SAÚDE. TEMA 793. IMPOSSIBILIDADE DE REEXAME DA MATÉRIA FÁTICO-PROBATÓRIA. SÚMULA N. 279 DO SUPREMO TRIBUNAL FEDERAL. AGRAVO REGIMENTAL AO QUAL SE NEGA PROVIMENTO.</w:t>
      </w:r>
    </w:p>
    <w:p w:rsidR="00CE6675" w:rsidRDefault="00CE6675" w:rsidP="00CE6675">
      <w:pPr>
        <w:keepNext/>
        <w:keepLines/>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STF (ACO 3463 MC-Ref, Relator(a): RICARDO LEWANDOWSKI, Tribunal Pleno, julgado em 08/03/2021, PROCESSO ELETRÔNICO DJe-051  DIVULG 16-03-2021  PUBLIC 17-03-2021) TUTELA DE URGÊNCIA EM AÇÃO CÍVEL ORIGINÁRIA. CONCESSÃO MONOCRÁTICA. VACINAÇÃO CONTRA A COVID-19. REQUISIÇÃO ADMINISTRATIVA DE INSUMOS DESTINADOS À EXECUÇÃO DO PLANO DE IMUNIZAÇÕES DO ESTADO DE SÃO PAULO. IMPOSSIBILIDADE. INTERFERÊNCIA INDEVIDA. AUTONOMIA DOS ENTES FEDERATIVOS. MEDIDA CAUTELAR REFERENDADA PELO PLENÁRIO. I - Nos termos da histórica jurisprudência desta Suprema Corte, a requisição administrativa não pode se voltar contra bem ou serviço de outro ente federativo, de maneira a que haja indevida interferência na autonomia de um sobre outro. Precedentes. II – Na espécie, os produtos requisitados já foram objeto de contratação e empenho pelo Estado de São Paulo, visando, justamente, o uso nas ações de imunização contra a COVID-19 a serem empreendidas por aquele ente federativo, haja vista que a competência da União, por meio do Ministério da Saúde, de “coordenar o PNI e definir as vacinas integrantes do calendário nacional de imunizações, tal atribuição não exclui a competência dos Estados, do Distrito Federal e dos Municípios para adaptá-los às peculiaridades locais, no típico exercício da competência comum de que dispõem para ‘cuidar da saúde e assistência pública’ (art. 23, II, da CF)” (ADPF 770-MC/DF, de minha relatoria). III – Medida cautelar referendada pelo Plenário do Supremo Tribunal Federal para impedir que a União requisite insumos contratados pelo Estado de São Paulo, cujos pagamentos já foram empenhados, destinados à execução do plano estadual de imunização. Por sua vez, caso os materiais adquiridos pelo autor da presente demanda já tenham sido entregues, a União deverá devolvê-los, no prazo máximo de 48 (quarenta e oito) horas, sob pena de multa diária de R$ 100.000,00 (cem mil reais).</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(ADPF 742 MC, Relator(a): MARCO AURÉLIO, Relator(a) p/ Acórdão: EDSON FACHIN, Tribunal Pleno, julgado em 24/02/2021, PROCESSO ELETRÔNICO DJe-080  DIVULG 28-04-2021  PUBLIC 29-04-2021) LEGITIMIDADE PROCESSO OBJETIVO ASSOCIAÇÃO PERTINÊNCIA TEMÁTICA. Associação possui legitimidade para ajuizar arguição de descumprimento de preceito fundamental quando verificada pertinência temática, ou seja, elo considerados o ato atacado e os objetivos estatutários. ARGUIÇÃO DE DESCUMPRIMENTO DE PRECEITO FUNDAMENTAL CABIMENTO SUBSIDIARIEDADE. Ante a natureza excepcional da arguição de descumprimento de preceito </w:t>
      </w:r>
      <w:r>
        <w:rPr>
          <w:rFonts w:ascii="Times New Roman" w:hAnsi="Times New Roman" w:cs="Times New Roman"/>
        </w:rPr>
        <w:lastRenderedPageBreak/>
        <w:t>fundamental, a adequação pressupõe inexistência de outro meio jurídico para sanar lesividade decorrente de ato do Poder Público gênero. PROCESSO OBJETIVO PEDIDO DE LIMINAR CONVERSÃO JULGAMENTO DE MÉRITO POSSIBILIDADE. Devidamente aparelhada a arguição de descumprimento de preceito fundamental para o exame definitivo da controvérsia constitucional submetida ao crivo do Supremo, é possível a conversão do exame da medida cautelar em decisão de mérito. Precedentes. PANDEMIA VIOLAÇÃO DE DIREITOS FUNDAMENTAIS QUILOMBOLAS PROVIDÊNCIA. Ante quadro de violação dos direitos fundamentais dos quilombolas considerada pandemia covid-19, cumpre à União a elaboração e implementação de plano nacional de enfrentamento e monitoramento. PANDEMIA VACINAÇÃO FASE PRIORITÁRIA PROVIDÊNCIA. Deve o Governo Federal adotar providências e protocolos sanitários que assegurem a vacinação dos quilombolas na fase prioritária. PANDEMIA GRUPO DE TRABALHO PROVIDÊNCIA. A instituição de grupo de trabalho viabiliza a fiscalização quanto à execução das iniciativas decorrentes do plano de enfrentamento à pandemia nas comunidades quilombolas. PANDEMIA CASOS REGISTRO QUESITO PROVIDÊNCIA. A inclusão do quesito raça/cor/etnia no registro dos casos de covid-19 possibilita, ao Poder Público, a execução de políticas destinadas à mitigação da crise sanitária. PANDEMIA ACESSO À INFORMAÇÃO PROVIDÊNCIA. Cabe ao Governo Federal, presente o interesse público, o restabelecimento de sítios eletrônicos voltados à divulgação de informações relativas à população quilombola, promovendo a atualização e a acessibilidade. PANDEMIA SUSPENSÃO DE PROCESSOS JUDICIAIS. A manutenção da tramitação de processos, com o risco de determinações de reintegrações de posse, agravam a situação das comunidades quilombolas, que podem se ver, repentinamente, aglomerados, desassistidos e sem condições mínimas de higiene e isolamento para minimizar os riscos de contágio pelo coronavírus. ARGUIÇÃO DE DESCUMPRIMENTO DE PRECEITO FUNDAMENTAL JULGADA PROCEDENTE.</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(ARE 1298362 AgR, Relator(a): LUIZ FUX (Presidente), Tribunal Pleno, julgado em 24/02/2021, PROCESSO ELETRÔNICO DJe-049  DIVULG 12-03-2021  PUBLIC 15-03-2021) AGRAVO INTERNO NO RECURSO EXTRAORDINÁRIO COM AGRAVO. DIREITO À SAÚDE. FORNECIMENTO DE MEDICAMENTO PELO PODER PÚBLICO. LISTA DO SUS. COMPROVAÇÃO DA NECESSIDADE. ALEGADA VIOLAÇÃO AOS ARTIGOS 1º, III; 5º, XXXV, LIV E LV; 23; 93, IX; 196, 197, e 198, § 1º, DA CONSTITUIÇÃO FEDERAL. OFENSA REFLEXA. FATOS E PROVAS. REEXAME. IMPOSSIBILIDADE. AGRAVO INTERNO DESPROVIDO. 1. O recurso extraordinário é instrumento de impugnação de decisão judicial inadequado para a valoração e exame minucioso do acervo fático-probatório engendrado nos autos, bem como para a análise de matéria infraconstitucional. Precedentes: ARE 844.039-AgR, Segunda Turma, Rel. Min. Dias Toffoli, DJe de 24/08/2015; ARE 1.271.280-AgR, Tribunal Pleno, DJe de 25/09/2020; e ARE 1.238.534-AgR, Tribunal Pleno, Rel. Min. Dias Toffoli, DJe de 15/09/2020. 2. Agravo interno desprovido, com imposição de multa de 5% (cinco por cento) do valor atualizado da causa (artigo 1.021, § 4º, do CPC), caso seja unânime a votação. 3. Honorários advocatícios majorados ao máximo legal em desfavor da parte recorrente, caso as instâncias de origem os tenham fixado, nos termos do artigo 85, § 11, do Código de Processo Civil, observados os limites dos §§ 2º e 3º e a eventual concessão de justiça gratuita.</w:t>
      </w:r>
    </w:p>
    <w:p w:rsidR="00CE6675" w:rsidRDefault="00CE6675" w:rsidP="00CE6675">
      <w:pPr>
        <w:spacing w:before="240" w:after="0" w:line="240" w:lineRule="auto"/>
        <w:jc w:val="both"/>
        <w:rPr>
          <w:rFonts w:ascii="Times New Roman" w:hAnsi="Times New Roman" w:cs="Times New Roman"/>
        </w:rPr>
      </w:pPr>
      <w:r>
        <w:rPr>
          <w:rFonts w:ascii="Times New Roman" w:eastAsia="Times New Roman" w:hAnsi="Times New Roman" w:cs="Times New Roman"/>
        </w:rPr>
        <w:t>STF (RE 1234141 AgR, Relator(a): RICARDO LEWANDOWSKI, Segunda Turma, julgado em 08/03/2021, PROCESSO ELETRÔNICO DJe-047  DIVULG 11-03-2021  PUBLIC 12-03-2021) AGRAVO REGIMENTAL NO RECURSO EXTRAORDINÁRIO. FORNECIMENTO DE FRALDAS GERIÁTRICAS. NECESSIDADE PARA NÃO AGRAVAMENTO DO QUADRO DE SAÚDE. ÚLCERA NA REGIÃO GENITAL. DESCLASSIFICAÇÃO COMO ITEM DE HIGIENE. AGRAVO REGIMENTAL A QUE SE NEGA PROVIMENTO, COM APLICAÇÃO DE MULTA. I – Necessidade de uso de fraldas geriátricas para não agravamento do quadro de úlcera na área genital de paciente paraplégica e sem controle esfincteriano urinário e intestinal. O insumo, no presente caso, perde a característica de item de higiene para configurar-se material indispensável à manutenção e não agravamento do quadro de saúde da recorrida. II – A controvérsia é diversa da versada no RE 566.471 RG/SE, da relatoria do Ministro Marco Aurélio, uma vez que não se trata de fornecimento de insumo de alto custo, seja pelo valor unitário ou porque o material deverá fornecido apenas enquanto perdurar a ferida. VI – Agravo regimental a que se nega provimento, com aplicação da multa prevista no art. 1.021, § 4°, do CPC/2015.</w:t>
      </w:r>
    </w:p>
    <w:p w:rsidR="00CE6675" w:rsidRDefault="00CE6675" w:rsidP="00CE6675">
      <w:pPr>
        <w:spacing w:before="240" w:after="0" w:line="240" w:lineRule="auto"/>
        <w:jc w:val="both"/>
        <w:rPr>
          <w:rFonts w:ascii="Times New Roman" w:hAnsi="Times New Roman" w:cs="Times New Roman"/>
        </w:rPr>
      </w:pPr>
      <w:r>
        <w:rPr>
          <w:rFonts w:ascii="Times New Roman" w:eastAsia="Times New Roman" w:hAnsi="Times New Roman" w:cs="Times New Roman"/>
        </w:rPr>
        <w:lastRenderedPageBreak/>
        <w:t>STF (ADPF 754 TPI-segunda-Ref, Relator(a): RICARDO LEWANDOWSKI, Tribunal Pleno, julgado em 01/03/2021, PROCESSO ELETRÔNICO DJe-046  DIVULG 10-03-2021  PUBLIC 11-03-2021) TUTELAS DE URGÊNCIA EM ARGUIÇÃO DE DESCUMPRIMENTO DE PRECEITO FUNDAMENTAL. CONCESSÃO MONOCRÁTICA PARCIAL. PLANO NACIONAL DE OPERACIONALIZAÇÃO DA VACINAÇÃO CONTRA A COVID-19. OMISSÃO SOBRE A DISCRIMINAÇÃO DA ORDEM DE IMUNIZAÇÃO DE CADA GRUPO E SUBGRUPOS DE PRIORITÁRIOS. PROTEÇÃO DA VIDA E DA SAÚDE. DIREITO À INFORMAÇÃO. PRINCÍPIO DA PUBLICIDADE. MEDIDA CAUTELAR REFERENDADA PELO PLENÁRIO. I - Na 2ª edição Plano Nacional de Operacionalização da Vacinação contra a Covid-19 estabeleceu-se a população que será imunizada prioritariamente, sem, no entanto, detalhar adequadamente, dentro daquele universo de cerca de setenta e sete milhões de pessoas, qual a ordem de cada grupo de pessoas. II – O perigo decorrente da alegada omissão sobre a discriminação categorizada dos primeiros brasileiros a serem vacinados – uma vez que a quantidade de vacinas disponíveis até o momento em solo nacional é muito inferior ao número das pessoas incluídas como prioritárias –, é evidente, e compromete o dever constitucional da proteção da vida e da saúde. III - O direito à informação e o princípio da publicidade da Administração Pública constituem verdadeiros pilares sobre os quais se assenta a participação democrática dos cidadãos no controle daqueles que gerenciam o patrimônio comum do povo, seja ele material ou imaterial, com destaque para a saúde coletiva, sobretudo em período de temor e escassez de vacinas. IV - Medida cautelar referendada pelo Plenário do Supremo Tribunal Federal para determinar ao Governo Federal que divulgue, no prazo de 5 (cinco) dias, com base em critérios técnico-científicos, a ordem de preferência entre os grupos prioritários, especificando, com clareza, dentro dos respectivos grupos, a ordem de precedência dos subgrupos nas distintas fases de imunização contra a Covid-19.</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(ACO 3451 MC-Ref, Relator(a): RICARDO LEWANDOWSKI, Tribunal Pleno, julgado em 24/02/2021, PROCESSO ELETRÔNICO DJe-045  DIVULG 09-03-2021  PUBLIC 10-03-2021) TUTELA DE URGÊNCIA EM AÇÃO CÍVEL ORIGINÁRIA. CONCESSÃO MONOCRÁTICA. COMPETÊNCIA COMUM DOS ENTES FEDERADOS PARA CUIDAR DA SAÚDE. ARTS. 23, II, E 196 DA CF. FEDERALISMO COOPERATIVO. LEI 13.979/2020, QUE DISPÕE SOBRE MEDIDAS PARA O ENFRENTAMENTO DA EMERGÊNCIA DE SAÚDE PÚBLICA DECORRENTE DA COVID-19. VACINAÇÃO. MEDIDA CAUTELAR REFERENDADA PELO PLENÁRIO. I - A Constituição Federal prevê, ao lado do direito subjetivo público à saúde, a obrigação de o Estado dar-lhe efetiva concreção, por meio de “políticas sociais e econômicas que visem à redução do risco de doença e de outros agravos e ao acesso universal e igualitário às ações e serviços para a sua promoção, proteção e recuperação” (art. 196). II – Esse dever abrange todos os entes federados, inclusive as comunas, os quais, na seara da saúde, exercem uma competência administrativa comum, nos termos do art. 23, II, do Texto Constitucional. III - O federalismo cooperativo, adotado entre nós, exige que a União e as unidades federadas se apoiem mutuamente no enfrentamento da grave crise sanitária e econômica decorrente da pandemia desencadeada pelo novo coronavírus. IV- Embora o ideal, em se tratando de uma moléstia que atinge o País por inteiro, seja a inclusão de todas as vacinas seguras e eficazes no PNI, de maneira a imunizar uniforme e tempestivamente toda a população, o certo é que, nos diversos precedentes relativos à pandemia causada pela Covid-19, o Supremo Tribunal Federal tem ressaltado a possibilidade de atuação conjunta das autoridades estaduais e locais para o enfrentamento dessa emergência de saúde pública, em particular para suprir lacunas ou omissões do governo central. V - O Plenário do STF já assentou que a competência específica da União para legislar sobre vigilância epidemiológica, da qual resultou a Lei 13.979/2020, não inibe a competência dos demais entes da federação no tocante à prestação de serviços da saúde (ADI 6.341-MC-Ref/DF, redator para o acórdão Ministro Edson Fachin). VI - A Constituição outorgou a todos os integrantes da Federação a competência comum de cuidar da saúde, compreendida nela a adoção de quaisquer medidas que se mostrem necessárias para salvar vidas e garantir a higidez física das pessoas ameaçadas ou acometidas pela nova moléstia, incluindo-se nisso a disponibilização, por parte dos governos estaduais, distrital e municipais, de imunizantes diversos daqueles ofertados pela União, desde que aprovados pela Anvisa, caso aqueles se mostrem insuficientes ou sejam ofertados a destempo. VII – Medida cautelar referendada pelo Plenário do Supremo Tribunal Federal para assentar que o Estado do Maranhão (i) no caso de descumprimento do Plano Nacional de Operacionalização da Vacinação contra a Covid-19, recentemente tornado público pela União, ou na hipótese de que este não </w:t>
      </w:r>
      <w:r>
        <w:rPr>
          <w:rFonts w:ascii="Times New Roman" w:hAnsi="Times New Roman" w:cs="Times New Roman"/>
        </w:rPr>
        <w:lastRenderedPageBreak/>
        <w:t>proveja cobertura imunológica tempestiva e suficiente contra a doença, poderá dispensar à respectiva população as vacinas das quais disponha, previamente aprovadas pela Anvisa, ou (ii) se esta agência governamental não expedir a autorização competente, no prazo de 72 horas, poderá importar e distribuir vacinas registradas por pelo menos uma das autoridades sanitárias estrangeiras e liberadas para distribuição comercial nos respectivos países, conforme o art. 3°, VIII, a, e § 7°-A, da Lei 13.979/2020, ou, ainda, quaisquer outras que vierem a ser aprovadas, em caráter emergencial, nos termos da Resolução DC/ANVISA 444, de 10/12/2020.</w:t>
      </w:r>
    </w:p>
    <w:p w:rsidR="00CE6675" w:rsidRDefault="00CE6675" w:rsidP="00CE6675">
      <w:pPr>
        <w:pStyle w:val="Corpo"/>
        <w:spacing w:before="240"/>
        <w:jc w:val="both"/>
        <w:rPr>
          <w:rFonts w:ascii="Times New Roman" w:hAnsi="Times New Roman" w:cs="Times New Roman"/>
          <w:sz w:val="24"/>
          <w:szCs w:val="24"/>
          <w:lang w:val="it-IT"/>
        </w:rPr>
      </w:pPr>
      <w:r>
        <w:rPr>
          <w:rFonts w:ascii="Times New Roman" w:hAnsi="Times New Roman" w:cs="Times New Roman"/>
          <w:sz w:val="24"/>
          <w:szCs w:val="24"/>
        </w:rPr>
        <w:t>STF (Rcl 43156 AgR, Relator(a): ROSA WEBER, Primeira Turma, julgado em 21/12/2020, PROCESSO ELETRÔ</w:t>
      </w:r>
      <w:r>
        <w:rPr>
          <w:rFonts w:ascii="Times New Roman" w:hAnsi="Times New Roman" w:cs="Times New Roman"/>
          <w:sz w:val="24"/>
          <w:szCs w:val="24"/>
          <w:lang w:val="en-US"/>
        </w:rPr>
        <w:t xml:space="preserve">NICO DJe-021  DIVULG 03-02-2021  PUBLIC 04-02-2021) </w:t>
      </w:r>
      <w:r>
        <w:rPr>
          <w:rFonts w:ascii="Times New Roman" w:hAnsi="Times New Roman" w:cs="Times New Roman"/>
          <w:sz w:val="24"/>
          <w:szCs w:val="24"/>
          <w:lang w:val="de-DE"/>
        </w:rPr>
        <w:t>AGRAVO INTERNO. RECLAMA</w:t>
      </w:r>
      <w:r>
        <w:rPr>
          <w:rFonts w:ascii="Times New Roman" w:hAnsi="Times New Roman" w:cs="Times New Roman"/>
          <w:sz w:val="24"/>
          <w:szCs w:val="24"/>
        </w:rPr>
        <w:t>ÇÃO CONSTITUCIONAL. JUÍ</w:t>
      </w:r>
      <w:r>
        <w:rPr>
          <w:rFonts w:ascii="Times New Roman" w:hAnsi="Times New Roman" w:cs="Times New Roman"/>
          <w:sz w:val="24"/>
          <w:szCs w:val="24"/>
          <w:lang w:val="es-ES_tradnl"/>
        </w:rPr>
        <w:t xml:space="preserve">ZO NEGATIVO DE ADMISSIBILIDADE DO APELO EXTREMO. RE 855.178-RG (TEMA 793). DIREITO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es-ES_tradnl"/>
        </w:rPr>
        <w:t>DE. TRATAMENTO M</w:t>
      </w:r>
      <w:r>
        <w:rPr>
          <w:rFonts w:ascii="Times New Roman" w:hAnsi="Times New Roman" w:cs="Times New Roman"/>
          <w:sz w:val="24"/>
          <w:szCs w:val="24"/>
          <w:lang w:val="fr-FR"/>
        </w:rPr>
        <w:t>É</w:t>
      </w:r>
      <w:r>
        <w:rPr>
          <w:rFonts w:ascii="Times New Roman" w:hAnsi="Times New Roman" w:cs="Times New Roman"/>
          <w:sz w:val="24"/>
          <w:szCs w:val="24"/>
        </w:rPr>
        <w:t>DICO. RESPONSABILIDADE SOLIDÁ</w:t>
      </w:r>
      <w:r>
        <w:rPr>
          <w:rFonts w:ascii="Times New Roman" w:hAnsi="Times New Roman" w:cs="Times New Roman"/>
          <w:sz w:val="24"/>
          <w:szCs w:val="24"/>
          <w:lang w:val="de-DE"/>
        </w:rPr>
        <w:t>RIA DOS ENTES FEDERADOS. ALEGA</w:t>
      </w:r>
      <w:r>
        <w:rPr>
          <w:rFonts w:ascii="Times New Roman" w:hAnsi="Times New Roman" w:cs="Times New Roman"/>
          <w:sz w:val="24"/>
          <w:szCs w:val="24"/>
        </w:rPr>
        <w:t>ÇÃ</w:t>
      </w:r>
      <w:r>
        <w:rPr>
          <w:rFonts w:ascii="Times New Roman" w:hAnsi="Times New Roman" w:cs="Times New Roman"/>
          <w:sz w:val="24"/>
          <w:szCs w:val="24"/>
          <w:lang w:val="es-ES_tradnl"/>
        </w:rPr>
        <w:t>O DE M</w:t>
      </w:r>
      <w:r>
        <w:rPr>
          <w:rFonts w:ascii="Times New Roman" w:hAnsi="Times New Roman" w:cs="Times New Roman"/>
          <w:sz w:val="24"/>
          <w:szCs w:val="24"/>
        </w:rPr>
        <w:t>Á APLICAÇÃ</w:t>
      </w:r>
      <w:r>
        <w:rPr>
          <w:rFonts w:ascii="Times New Roman" w:hAnsi="Times New Roman" w:cs="Times New Roman"/>
          <w:sz w:val="24"/>
          <w:szCs w:val="24"/>
          <w:lang w:val="es-ES_tradnl"/>
        </w:rPr>
        <w:t>O DA REPERCUSS</w:t>
      </w:r>
      <w:r>
        <w:rPr>
          <w:rFonts w:ascii="Times New Roman" w:hAnsi="Times New Roman" w:cs="Times New Roman"/>
          <w:sz w:val="24"/>
          <w:szCs w:val="24"/>
        </w:rPr>
        <w:t>Ã</w:t>
      </w:r>
      <w:r>
        <w:rPr>
          <w:rFonts w:ascii="Times New Roman" w:hAnsi="Times New Roman" w:cs="Times New Roman"/>
          <w:sz w:val="24"/>
          <w:szCs w:val="24"/>
          <w:lang w:val="de-DE"/>
        </w:rPr>
        <w:t>O GERAL. AUS</w:t>
      </w:r>
      <w:r>
        <w:rPr>
          <w:rFonts w:ascii="Times New Roman" w:hAnsi="Times New Roman" w:cs="Times New Roman"/>
          <w:sz w:val="24"/>
          <w:szCs w:val="24"/>
        </w:rPr>
        <w:t>ÊNCIA DE TERATOLOGIA. AGRAVO A QUE SE NEGA PROVIMENTO. 1. Alinhada a compreensão da Corte de origem ao julgamento proferido por este Supremo Tribunal Federal no RE 855.178-RG (Tema 793), no sentido da responsabilidade solidária dos entes federativos nas prestações do direito à saúde. Precedentes. 2. Não se excogita, pois, má aplicação ao precedente de repercussão geral, de modo que a esp</w:t>
      </w:r>
      <w:r>
        <w:rPr>
          <w:rFonts w:ascii="Times New Roman" w:hAnsi="Times New Roman" w:cs="Times New Roman"/>
          <w:sz w:val="24"/>
          <w:szCs w:val="24"/>
          <w:lang w:val="fr-FR"/>
        </w:rPr>
        <w:t>é</w:t>
      </w:r>
      <w:r>
        <w:rPr>
          <w:rFonts w:ascii="Times New Roman" w:hAnsi="Times New Roman" w:cs="Times New Roman"/>
          <w:sz w:val="24"/>
          <w:szCs w:val="24"/>
        </w:rPr>
        <w:t>cie nã</w:t>
      </w:r>
      <w:r>
        <w:rPr>
          <w:rFonts w:ascii="Times New Roman" w:hAnsi="Times New Roman" w:cs="Times New Roman"/>
          <w:sz w:val="24"/>
          <w:szCs w:val="24"/>
          <w:lang w:val="it-IT"/>
        </w:rPr>
        <w:t xml:space="preserve">o se amolda </w:t>
      </w:r>
      <w:r>
        <w:rPr>
          <w:rFonts w:ascii="Times New Roman" w:hAnsi="Times New Roman" w:cs="Times New Roman"/>
          <w:sz w:val="24"/>
          <w:szCs w:val="24"/>
        </w:rPr>
        <w:t xml:space="preserve">à </w:t>
      </w:r>
      <w:r>
        <w:rPr>
          <w:rFonts w:ascii="Times New Roman" w:hAnsi="Times New Roman" w:cs="Times New Roman"/>
          <w:sz w:val="24"/>
          <w:szCs w:val="24"/>
          <w:lang w:val="en-US"/>
        </w:rPr>
        <w:t>hip</w:t>
      </w:r>
      <w:r>
        <w:rPr>
          <w:rFonts w:ascii="Times New Roman" w:hAnsi="Times New Roman" w:cs="Times New Roman"/>
          <w:sz w:val="24"/>
          <w:szCs w:val="24"/>
          <w:lang w:val="es-ES_tradnl"/>
        </w:rPr>
        <w:t>ó</w:t>
      </w:r>
      <w:r>
        <w:rPr>
          <w:rFonts w:ascii="Times New Roman" w:hAnsi="Times New Roman" w:cs="Times New Roman"/>
          <w:sz w:val="24"/>
          <w:szCs w:val="24"/>
        </w:rPr>
        <w:t>tese autorizadora do cabimento da reclamação prevista no art. 102, I, l, da Constituição da República. 3. Agravo interno conhecido e não provido, com aplicação da penalidade prevista no art. 1.021, § 4º, do CPC/2015, calculada à razão de 1% (um por cento) sobre o valor arbitrado à causa, se unâ</w:t>
      </w:r>
      <w:r>
        <w:rPr>
          <w:rFonts w:ascii="Times New Roman" w:hAnsi="Times New Roman" w:cs="Times New Roman"/>
          <w:sz w:val="24"/>
          <w:szCs w:val="24"/>
          <w:lang w:val="it-IT"/>
        </w:rPr>
        <w:t>nime a vota</w:t>
      </w:r>
      <w:r>
        <w:rPr>
          <w:rFonts w:ascii="Times New Roman" w:hAnsi="Times New Roman" w:cs="Times New Roman"/>
          <w:sz w:val="24"/>
          <w:szCs w:val="24"/>
        </w:rPr>
        <w:t>çã</w:t>
      </w:r>
      <w:r>
        <w:rPr>
          <w:rFonts w:ascii="Times New Roman" w:hAnsi="Times New Roman" w:cs="Times New Roman"/>
          <w:sz w:val="24"/>
          <w:szCs w:val="24"/>
          <w:lang w:val="it-IT"/>
        </w:rPr>
        <w:t>o.</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(ARE 1267879, Relator(a): ROBERTO BARROSO, Tribunal Pleno, julgado em 17/12/2020, PROCESSO ELETRÔ</w:t>
      </w:r>
      <w:r>
        <w:rPr>
          <w:rFonts w:ascii="Times New Roman" w:hAnsi="Times New Roman" w:cs="Times New Roman"/>
          <w:sz w:val="24"/>
          <w:szCs w:val="24"/>
          <w:lang w:val="es-ES_tradnl"/>
        </w:rPr>
        <w:t>NICO REPERCUSS</w:t>
      </w:r>
      <w:r>
        <w:rPr>
          <w:rFonts w:ascii="Times New Roman" w:hAnsi="Times New Roman" w:cs="Times New Roman"/>
          <w:sz w:val="24"/>
          <w:szCs w:val="24"/>
        </w:rPr>
        <w:t>Ã</w:t>
      </w:r>
      <w:r>
        <w:rPr>
          <w:rFonts w:ascii="Times New Roman" w:hAnsi="Times New Roman" w:cs="Times New Roman"/>
          <w:sz w:val="24"/>
          <w:szCs w:val="24"/>
          <w:lang w:val="de-DE"/>
        </w:rPr>
        <w:t>O GERAL - M</w:t>
      </w:r>
      <w:r>
        <w:rPr>
          <w:rFonts w:ascii="Times New Roman" w:hAnsi="Times New Roman" w:cs="Times New Roman"/>
          <w:sz w:val="24"/>
          <w:szCs w:val="24"/>
          <w:lang w:val="fr-FR"/>
        </w:rPr>
        <w:t>É</w:t>
      </w:r>
      <w:r>
        <w:rPr>
          <w:rFonts w:ascii="Times New Roman" w:hAnsi="Times New Roman" w:cs="Times New Roman"/>
          <w:sz w:val="24"/>
          <w:szCs w:val="24"/>
          <w:lang w:val="de-DE"/>
        </w:rPr>
        <w:t>RITO DJe-064  DIVULG 07-04-2021  PUBLIC 08-04-2021)</w:t>
      </w:r>
      <w:r>
        <w:rPr>
          <w:rFonts w:ascii="Times New Roman" w:hAnsi="Times New Roman" w:cs="Times New Roman"/>
          <w:sz w:val="24"/>
          <w:szCs w:val="24"/>
        </w:rPr>
        <w:t xml:space="preserve"> Direito constitucional. Recurso extraordinário. Repercussão geral. Vacinação obrigat</w:t>
      </w:r>
      <w:r>
        <w:rPr>
          <w:rFonts w:ascii="Times New Roman" w:hAnsi="Times New Roman" w:cs="Times New Roman"/>
          <w:sz w:val="24"/>
          <w:szCs w:val="24"/>
          <w:lang w:val="es-ES_tradnl"/>
        </w:rPr>
        <w:t>ó</w:t>
      </w:r>
      <w:r>
        <w:rPr>
          <w:rFonts w:ascii="Times New Roman" w:hAnsi="Times New Roman" w:cs="Times New Roman"/>
          <w:sz w:val="24"/>
          <w:szCs w:val="24"/>
        </w:rPr>
        <w:t>ria de crianças e adolescentes. Ilegitimidade da recusa dos pais em vacinarem os filhos por motivo de convicção filos</w:t>
      </w:r>
      <w:r>
        <w:rPr>
          <w:rFonts w:ascii="Times New Roman" w:hAnsi="Times New Roman" w:cs="Times New Roman"/>
          <w:sz w:val="24"/>
          <w:szCs w:val="24"/>
          <w:lang w:val="es-ES_tradnl"/>
        </w:rPr>
        <w:t>ó</w:t>
      </w:r>
      <w:r>
        <w:rPr>
          <w:rFonts w:ascii="Times New Roman" w:hAnsi="Times New Roman" w:cs="Times New Roman"/>
          <w:sz w:val="24"/>
          <w:szCs w:val="24"/>
        </w:rPr>
        <w:t>fica. 1. Recurso contra ac</w:t>
      </w:r>
      <w:r>
        <w:rPr>
          <w:rFonts w:ascii="Times New Roman" w:hAnsi="Times New Roman" w:cs="Times New Roman"/>
          <w:sz w:val="24"/>
          <w:szCs w:val="24"/>
          <w:lang w:val="es-ES_tradnl"/>
        </w:rPr>
        <w:t>ó</w:t>
      </w:r>
      <w:r>
        <w:rPr>
          <w:rFonts w:ascii="Times New Roman" w:hAnsi="Times New Roman" w:cs="Times New Roman"/>
          <w:sz w:val="24"/>
          <w:szCs w:val="24"/>
        </w:rPr>
        <w:t>rdão do Tribunal de Justiça do Estado de São Paulo (TJSP) que determinou que pais veganos submetessem o filho menor à</w:t>
      </w:r>
      <w:r>
        <w:rPr>
          <w:rFonts w:ascii="Times New Roman" w:hAnsi="Times New Roman" w:cs="Times New Roman"/>
          <w:sz w:val="24"/>
          <w:szCs w:val="24"/>
          <w:lang w:val="es-ES_tradnl"/>
        </w:rPr>
        <w:t>s vacina</w:t>
      </w:r>
      <w:r>
        <w:rPr>
          <w:rFonts w:ascii="Times New Roman" w:hAnsi="Times New Roman" w:cs="Times New Roman"/>
          <w:sz w:val="24"/>
          <w:szCs w:val="24"/>
        </w:rPr>
        <w:t>ções definidas como obrigat</w:t>
      </w:r>
      <w:r>
        <w:rPr>
          <w:rFonts w:ascii="Times New Roman" w:hAnsi="Times New Roman" w:cs="Times New Roman"/>
          <w:sz w:val="24"/>
          <w:szCs w:val="24"/>
          <w:lang w:val="es-ES_tradnl"/>
        </w:rPr>
        <w:t>ó</w:t>
      </w:r>
      <w:r>
        <w:rPr>
          <w:rFonts w:ascii="Times New Roman" w:hAnsi="Times New Roman" w:cs="Times New Roman"/>
          <w:sz w:val="24"/>
          <w:szCs w:val="24"/>
        </w:rPr>
        <w:t>rias pelo Minist</w:t>
      </w:r>
      <w:r>
        <w:rPr>
          <w:rFonts w:ascii="Times New Roman" w:hAnsi="Times New Roman" w:cs="Times New Roman"/>
          <w:sz w:val="24"/>
          <w:szCs w:val="24"/>
          <w:lang w:val="fr-FR"/>
        </w:rPr>
        <w:t>é</w:t>
      </w:r>
      <w:r>
        <w:rPr>
          <w:rFonts w:ascii="Times New Roman" w:hAnsi="Times New Roman" w:cs="Times New Roman"/>
          <w:sz w:val="24"/>
          <w:szCs w:val="24"/>
        </w:rPr>
        <w:t>rio da Saúde, a despeito de suas convicçõ</w:t>
      </w:r>
      <w:r>
        <w:rPr>
          <w:rFonts w:ascii="Times New Roman" w:hAnsi="Times New Roman" w:cs="Times New Roman"/>
          <w:sz w:val="24"/>
          <w:szCs w:val="24"/>
          <w:lang w:val="es-ES_tradnl"/>
        </w:rPr>
        <w:t>es filosó</w:t>
      </w:r>
      <w:r>
        <w:rPr>
          <w:rFonts w:ascii="Times New Roman" w:hAnsi="Times New Roman" w:cs="Times New Roman"/>
          <w:sz w:val="24"/>
          <w:szCs w:val="24"/>
        </w:rPr>
        <w:t xml:space="preserve">ficas. 2. A luta contra epidemias </w:t>
      </w:r>
      <w:r>
        <w:rPr>
          <w:rFonts w:ascii="Times New Roman" w:hAnsi="Times New Roman" w:cs="Times New Roman"/>
          <w:sz w:val="24"/>
          <w:szCs w:val="24"/>
          <w:lang w:val="fr-FR"/>
        </w:rPr>
        <w:t xml:space="preserve">é </w:t>
      </w:r>
      <w:r>
        <w:rPr>
          <w:rFonts w:ascii="Times New Roman" w:hAnsi="Times New Roman" w:cs="Times New Roman"/>
          <w:sz w:val="24"/>
          <w:szCs w:val="24"/>
        </w:rPr>
        <w:t>um capítulo antigo da hist</w:t>
      </w:r>
      <w:r>
        <w:rPr>
          <w:rFonts w:ascii="Times New Roman" w:hAnsi="Times New Roman" w:cs="Times New Roman"/>
          <w:sz w:val="24"/>
          <w:szCs w:val="24"/>
          <w:lang w:val="es-ES_tradnl"/>
        </w:rPr>
        <w:t>ó</w:t>
      </w:r>
      <w:r>
        <w:rPr>
          <w:rFonts w:ascii="Times New Roman" w:hAnsi="Times New Roman" w:cs="Times New Roman"/>
          <w:sz w:val="24"/>
          <w:szCs w:val="24"/>
          <w:lang w:val="it-IT"/>
        </w:rPr>
        <w:t>ria. N</w:t>
      </w:r>
      <w:r>
        <w:rPr>
          <w:rFonts w:ascii="Times New Roman" w:hAnsi="Times New Roman" w:cs="Times New Roman"/>
          <w:sz w:val="24"/>
          <w:szCs w:val="24"/>
        </w:rPr>
        <w:t>ão obstante o Brasil e o mundo estejam vivendo neste momento a maior pandemia dos últimos cem anos, a da Covid-19, outras doenç</w:t>
      </w:r>
      <w:r>
        <w:rPr>
          <w:rFonts w:ascii="Times New Roman" w:hAnsi="Times New Roman" w:cs="Times New Roman"/>
          <w:sz w:val="24"/>
          <w:szCs w:val="24"/>
          <w:lang w:val="es-ES_tradnl"/>
        </w:rPr>
        <w:t>as altamente contagiosas j</w:t>
      </w:r>
      <w:r>
        <w:rPr>
          <w:rFonts w:ascii="Times New Roman" w:hAnsi="Times New Roman" w:cs="Times New Roman"/>
          <w:sz w:val="24"/>
          <w:szCs w:val="24"/>
        </w:rPr>
        <w:t>á haviam desafiado a ciência e as autoridades públicas. Em inú</w:t>
      </w:r>
      <w:r>
        <w:rPr>
          <w:rFonts w:ascii="Times New Roman" w:hAnsi="Times New Roman" w:cs="Times New Roman"/>
          <w:sz w:val="24"/>
          <w:szCs w:val="24"/>
          <w:lang w:val="es-ES_tradnl"/>
        </w:rPr>
        <w:t>meros cen</w:t>
      </w:r>
      <w:r>
        <w:rPr>
          <w:rFonts w:ascii="Times New Roman" w:hAnsi="Times New Roman" w:cs="Times New Roman"/>
          <w:sz w:val="24"/>
          <w:szCs w:val="24"/>
        </w:rPr>
        <w:t>ários, a vacinação revelou-se um m</w:t>
      </w:r>
      <w:r>
        <w:rPr>
          <w:rFonts w:ascii="Times New Roman" w:hAnsi="Times New Roman" w:cs="Times New Roman"/>
          <w:sz w:val="24"/>
          <w:szCs w:val="24"/>
          <w:lang w:val="fr-FR"/>
        </w:rPr>
        <w:t>é</w:t>
      </w:r>
      <w:r>
        <w:rPr>
          <w:rFonts w:ascii="Times New Roman" w:hAnsi="Times New Roman" w:cs="Times New Roman"/>
          <w:sz w:val="24"/>
          <w:szCs w:val="24"/>
        </w:rPr>
        <w:t>todo preventivo eficaz. E, em determinados casos, foi a responsável pela erradicaçã</w:t>
      </w:r>
      <w:r>
        <w:rPr>
          <w:rFonts w:ascii="Times New Roman" w:hAnsi="Times New Roman" w:cs="Times New Roman"/>
          <w:sz w:val="24"/>
          <w:szCs w:val="24"/>
          <w:lang w:val="it-IT"/>
        </w:rPr>
        <w:t>o da mol</w:t>
      </w:r>
      <w:r>
        <w:rPr>
          <w:rFonts w:ascii="Times New Roman" w:hAnsi="Times New Roman" w:cs="Times New Roman"/>
          <w:sz w:val="24"/>
          <w:szCs w:val="24"/>
          <w:lang w:val="fr-FR"/>
        </w:rPr>
        <w:t>é</w:t>
      </w:r>
      <w:r>
        <w:rPr>
          <w:rFonts w:ascii="Times New Roman" w:hAnsi="Times New Roman" w:cs="Times New Roman"/>
          <w:sz w:val="24"/>
          <w:szCs w:val="24"/>
        </w:rPr>
        <w:t>stia (como a varíola e a poliomielite). As vacinas comprovaram ser uma grande invenção da medicina em prol da humanidade. 3. A liberdade de consciê</w:t>
      </w:r>
      <w:r>
        <w:rPr>
          <w:rFonts w:ascii="Times New Roman" w:hAnsi="Times New Roman" w:cs="Times New Roman"/>
          <w:sz w:val="24"/>
          <w:szCs w:val="24"/>
          <w:lang w:val="es-ES_tradnl"/>
        </w:rPr>
        <w:t xml:space="preserve">ncia </w:t>
      </w:r>
      <w:r>
        <w:rPr>
          <w:rFonts w:ascii="Times New Roman" w:hAnsi="Times New Roman" w:cs="Times New Roman"/>
          <w:sz w:val="24"/>
          <w:szCs w:val="24"/>
          <w:lang w:val="fr-FR"/>
        </w:rPr>
        <w:t xml:space="preserve">é </w:t>
      </w:r>
      <w:r>
        <w:rPr>
          <w:rFonts w:ascii="Times New Roman" w:hAnsi="Times New Roman" w:cs="Times New Roman"/>
          <w:sz w:val="24"/>
          <w:szCs w:val="24"/>
        </w:rPr>
        <w:t>protegida constitucionalmente (art. 5º, VI e VIII) e se expressa no direito que toda pessoa tem de fazer suas escolhas existenciais e de viver o seu pr</w:t>
      </w:r>
      <w:r>
        <w:rPr>
          <w:rFonts w:ascii="Times New Roman" w:hAnsi="Times New Roman" w:cs="Times New Roman"/>
          <w:sz w:val="24"/>
          <w:szCs w:val="24"/>
          <w:lang w:val="es-ES_tradnl"/>
        </w:rPr>
        <w:t>ó</w:t>
      </w:r>
      <w:r>
        <w:rPr>
          <w:rFonts w:ascii="Times New Roman" w:hAnsi="Times New Roman" w:cs="Times New Roman"/>
          <w:sz w:val="24"/>
          <w:szCs w:val="24"/>
        </w:rPr>
        <w:t>prio ideal de vida boa. É senso comum, por</w:t>
      </w:r>
      <w:r>
        <w:rPr>
          <w:rFonts w:ascii="Times New Roman" w:hAnsi="Times New Roman" w:cs="Times New Roman"/>
          <w:sz w:val="24"/>
          <w:szCs w:val="24"/>
          <w:lang w:val="fr-FR"/>
        </w:rPr>
        <w:t>é</w:t>
      </w:r>
      <w:r>
        <w:rPr>
          <w:rFonts w:ascii="Times New Roman" w:hAnsi="Times New Roman" w:cs="Times New Roman"/>
          <w:sz w:val="24"/>
          <w:szCs w:val="24"/>
        </w:rPr>
        <w:t xml:space="preserve">m, que nenhum direito </w:t>
      </w:r>
      <w:r>
        <w:rPr>
          <w:rFonts w:ascii="Times New Roman" w:hAnsi="Times New Roman" w:cs="Times New Roman"/>
          <w:sz w:val="24"/>
          <w:szCs w:val="24"/>
          <w:lang w:val="fr-FR"/>
        </w:rPr>
        <w:t xml:space="preserve">é </w:t>
      </w:r>
      <w:r>
        <w:rPr>
          <w:rFonts w:ascii="Times New Roman" w:hAnsi="Times New Roman" w:cs="Times New Roman"/>
          <w:sz w:val="24"/>
          <w:szCs w:val="24"/>
        </w:rPr>
        <w:t xml:space="preserve">absoluto, encontrando seus limites em outros direitos e valores constitucionais. No caso em exame, a liberdade de consciência precisa ser ponderada com a defesa da vida e da saúde de todos (arts. 5º e 196), bem como com a proteção prioritária da criança e do adolescente (art. 227). 4. De longa data, o Direito brasileiro prevê a obrigatoriedade da vacinação. Atualmente, ela está prevista em diversas leis vigentes, como, por exemplo, a Lei nº 6.259/1975 (Programa Nacional de Imunizações) e a Lei nº 8.069/90 (Estatuto da Criança e do Adolescente). Tal previsão jamais foi reputada inconstitucional. Mais recentemente, a Lei nº </w:t>
      </w:r>
      <w:r>
        <w:rPr>
          <w:rFonts w:ascii="Times New Roman" w:hAnsi="Times New Roman" w:cs="Times New Roman"/>
          <w:sz w:val="24"/>
          <w:szCs w:val="24"/>
          <w:lang w:val="it-IT"/>
        </w:rPr>
        <w:t xml:space="preserve">13.979/2020 (referente </w:t>
      </w:r>
      <w:r>
        <w:rPr>
          <w:rFonts w:ascii="Times New Roman" w:hAnsi="Times New Roman" w:cs="Times New Roman"/>
          <w:sz w:val="24"/>
          <w:szCs w:val="24"/>
        </w:rPr>
        <w:t>às medidas de enfrentamento da pandemia da Covid-19), de iniciativa do Poder Executivo, instituiu comando na mesma linha. 5. É legítimo impor o caráter compuls</w:t>
      </w:r>
      <w:r>
        <w:rPr>
          <w:rFonts w:ascii="Times New Roman" w:hAnsi="Times New Roman" w:cs="Times New Roman"/>
          <w:sz w:val="24"/>
          <w:szCs w:val="24"/>
          <w:lang w:val="es-ES_tradnl"/>
        </w:rPr>
        <w:t>ó</w:t>
      </w:r>
      <w:r>
        <w:rPr>
          <w:rFonts w:ascii="Times New Roman" w:hAnsi="Times New Roman" w:cs="Times New Roman"/>
          <w:sz w:val="24"/>
          <w:szCs w:val="24"/>
        </w:rPr>
        <w:t xml:space="preserve">rio de vacinas que tenha registro em </w:t>
      </w:r>
      <w:r>
        <w:rPr>
          <w:rFonts w:ascii="Times New Roman" w:hAnsi="Times New Roman" w:cs="Times New Roman"/>
          <w:sz w:val="24"/>
          <w:szCs w:val="24"/>
          <w:lang w:val="es-ES_tradnl"/>
        </w:rPr>
        <w:t>ó</w:t>
      </w:r>
      <w:r>
        <w:rPr>
          <w:rFonts w:ascii="Times New Roman" w:hAnsi="Times New Roman" w:cs="Times New Roman"/>
          <w:sz w:val="24"/>
          <w:szCs w:val="24"/>
        </w:rPr>
        <w:t>rgão de vigilâ</w:t>
      </w:r>
      <w:r>
        <w:rPr>
          <w:rFonts w:ascii="Times New Roman" w:hAnsi="Times New Roman" w:cs="Times New Roman"/>
          <w:sz w:val="24"/>
          <w:szCs w:val="24"/>
          <w:lang w:val="it-IT"/>
        </w:rPr>
        <w:t>ncia sanit</w:t>
      </w:r>
      <w:r>
        <w:rPr>
          <w:rFonts w:ascii="Times New Roman" w:hAnsi="Times New Roman" w:cs="Times New Roman"/>
          <w:sz w:val="24"/>
          <w:szCs w:val="24"/>
        </w:rPr>
        <w:t>ária e em relação à qual exista consenso m</w:t>
      </w:r>
      <w:r>
        <w:rPr>
          <w:rFonts w:ascii="Times New Roman" w:hAnsi="Times New Roman" w:cs="Times New Roman"/>
          <w:sz w:val="24"/>
          <w:szCs w:val="24"/>
          <w:lang w:val="fr-FR"/>
        </w:rPr>
        <w:t>édico-cient</w:t>
      </w:r>
      <w:r>
        <w:rPr>
          <w:rFonts w:ascii="Times New Roman" w:hAnsi="Times New Roman" w:cs="Times New Roman"/>
          <w:sz w:val="24"/>
          <w:szCs w:val="24"/>
        </w:rPr>
        <w:t>ífico. Diversos fundamentos justificam a medida, entre os quais: a) o Estado pode, em situações excepcionais, proteger as pessoas mesmo contra a sua vontade (dignidade como valor comunitá</w:t>
      </w:r>
      <w:r>
        <w:rPr>
          <w:rFonts w:ascii="Times New Roman" w:hAnsi="Times New Roman" w:cs="Times New Roman"/>
          <w:sz w:val="24"/>
          <w:szCs w:val="24"/>
          <w:lang w:val="it-IT"/>
        </w:rPr>
        <w:t>rio); b) a vacina</w:t>
      </w:r>
      <w:r>
        <w:rPr>
          <w:rFonts w:ascii="Times New Roman" w:hAnsi="Times New Roman" w:cs="Times New Roman"/>
          <w:sz w:val="24"/>
          <w:szCs w:val="24"/>
        </w:rPr>
        <w:t xml:space="preserve">ção </w:t>
      </w:r>
      <w:r>
        <w:rPr>
          <w:rFonts w:ascii="Times New Roman" w:hAnsi="Times New Roman" w:cs="Times New Roman"/>
          <w:sz w:val="24"/>
          <w:szCs w:val="24"/>
          <w:lang w:val="fr-FR"/>
        </w:rPr>
        <w:t xml:space="preserve">é </w:t>
      </w:r>
      <w:r>
        <w:rPr>
          <w:rFonts w:ascii="Times New Roman" w:hAnsi="Times New Roman" w:cs="Times New Roman"/>
          <w:sz w:val="24"/>
          <w:szCs w:val="24"/>
        </w:rPr>
        <w:t>importante para a proteção de toda a sociedade, nã</w:t>
      </w:r>
      <w:r>
        <w:rPr>
          <w:rFonts w:ascii="Times New Roman" w:hAnsi="Times New Roman" w:cs="Times New Roman"/>
          <w:sz w:val="24"/>
          <w:szCs w:val="24"/>
          <w:lang w:val="it-IT"/>
        </w:rPr>
        <w:t>o sendo leg</w:t>
      </w:r>
      <w:r>
        <w:rPr>
          <w:rFonts w:ascii="Times New Roman" w:hAnsi="Times New Roman" w:cs="Times New Roman"/>
          <w:sz w:val="24"/>
          <w:szCs w:val="24"/>
        </w:rPr>
        <w:t>ítimas escolhas individuais que afetem gravemente direitos de terceiros (necessidade de imunização coletiva); e c) o poder familiar não autoriza que os pais, invocando convicção filos</w:t>
      </w:r>
      <w:r>
        <w:rPr>
          <w:rFonts w:ascii="Times New Roman" w:hAnsi="Times New Roman" w:cs="Times New Roman"/>
          <w:sz w:val="24"/>
          <w:szCs w:val="24"/>
          <w:lang w:val="es-ES_tradnl"/>
        </w:rPr>
        <w:t>ó</w:t>
      </w:r>
      <w:r>
        <w:rPr>
          <w:rFonts w:ascii="Times New Roman" w:hAnsi="Times New Roman" w:cs="Times New Roman"/>
          <w:sz w:val="24"/>
          <w:szCs w:val="24"/>
        </w:rPr>
        <w:t xml:space="preserve">fica, coloquem em risco a saúde dos filhos (CF/1988, arts. 196, 227 e 229) (melhor interesse da criança). 6. Desprovimento do recurso extraordinário, com a fixação da seguinte tese: “É constitucional a obrigatoriedade de imunização por meio de vacina que, registrada em </w:t>
      </w:r>
      <w:r>
        <w:rPr>
          <w:rFonts w:ascii="Times New Roman" w:hAnsi="Times New Roman" w:cs="Times New Roman"/>
          <w:sz w:val="24"/>
          <w:szCs w:val="24"/>
          <w:lang w:val="es-ES_tradnl"/>
        </w:rPr>
        <w:t>ó</w:t>
      </w:r>
      <w:r>
        <w:rPr>
          <w:rFonts w:ascii="Times New Roman" w:hAnsi="Times New Roman" w:cs="Times New Roman"/>
          <w:sz w:val="24"/>
          <w:szCs w:val="24"/>
        </w:rPr>
        <w:t>rgão de vigilâ</w:t>
      </w:r>
      <w:r>
        <w:rPr>
          <w:rFonts w:ascii="Times New Roman" w:hAnsi="Times New Roman" w:cs="Times New Roman"/>
          <w:sz w:val="24"/>
          <w:szCs w:val="24"/>
          <w:lang w:val="it-IT"/>
        </w:rPr>
        <w:t>ncia sanit</w:t>
      </w:r>
      <w:r>
        <w:rPr>
          <w:rFonts w:ascii="Times New Roman" w:hAnsi="Times New Roman" w:cs="Times New Roman"/>
          <w:sz w:val="24"/>
          <w:szCs w:val="24"/>
        </w:rPr>
        <w:t>ária, (i) tenha sido incluída no Programa Nacional de Imunizações, ou (ii) tenha sua aplicação obrigat</w:t>
      </w:r>
      <w:r>
        <w:rPr>
          <w:rFonts w:ascii="Times New Roman" w:hAnsi="Times New Roman" w:cs="Times New Roman"/>
          <w:sz w:val="24"/>
          <w:szCs w:val="24"/>
          <w:lang w:val="es-ES_tradnl"/>
        </w:rPr>
        <w:t>ó</w:t>
      </w:r>
      <w:r>
        <w:rPr>
          <w:rFonts w:ascii="Times New Roman" w:hAnsi="Times New Roman" w:cs="Times New Roman"/>
          <w:sz w:val="24"/>
          <w:szCs w:val="24"/>
        </w:rPr>
        <w:t xml:space="preserve">ria determinada em lei ou (iii) seja objeto de determinação da União, Estado, Distrito Federal ou Município, </w:t>
      </w:r>
      <w:r>
        <w:rPr>
          <w:rFonts w:ascii="Times New Roman" w:hAnsi="Times New Roman" w:cs="Times New Roman"/>
          <w:sz w:val="24"/>
          <w:szCs w:val="24"/>
        </w:rPr>
        <w:lastRenderedPageBreak/>
        <w:t>com base em consenso m</w:t>
      </w:r>
      <w:r>
        <w:rPr>
          <w:rFonts w:ascii="Times New Roman" w:hAnsi="Times New Roman" w:cs="Times New Roman"/>
          <w:sz w:val="24"/>
          <w:szCs w:val="24"/>
          <w:lang w:val="fr-FR"/>
        </w:rPr>
        <w:t>édico-cient</w:t>
      </w:r>
      <w:r>
        <w:rPr>
          <w:rFonts w:ascii="Times New Roman" w:hAnsi="Times New Roman" w:cs="Times New Roman"/>
          <w:sz w:val="24"/>
          <w:szCs w:val="24"/>
        </w:rPr>
        <w:t>ífico. Em tais casos, nã</w:t>
      </w:r>
      <w:r>
        <w:rPr>
          <w:rFonts w:ascii="Times New Roman" w:hAnsi="Times New Roman" w:cs="Times New Roman"/>
          <w:sz w:val="24"/>
          <w:szCs w:val="24"/>
          <w:lang w:val="es-ES_tradnl"/>
        </w:rPr>
        <w:t>o se caracteriza viola</w:t>
      </w:r>
      <w:r>
        <w:rPr>
          <w:rFonts w:ascii="Times New Roman" w:hAnsi="Times New Roman" w:cs="Times New Roman"/>
          <w:sz w:val="24"/>
          <w:szCs w:val="24"/>
        </w:rPr>
        <w:t>ção à liberdade de consciência e de convicção filos</w:t>
      </w:r>
      <w:r>
        <w:rPr>
          <w:rFonts w:ascii="Times New Roman" w:hAnsi="Times New Roman" w:cs="Times New Roman"/>
          <w:sz w:val="24"/>
          <w:szCs w:val="24"/>
          <w:lang w:val="es-ES_tradnl"/>
        </w:rPr>
        <w:t>ó</w:t>
      </w:r>
      <w:r>
        <w:rPr>
          <w:rFonts w:ascii="Times New Roman" w:hAnsi="Times New Roman" w:cs="Times New Roman"/>
          <w:sz w:val="24"/>
          <w:szCs w:val="24"/>
        </w:rPr>
        <w:t>fica dos pais ou responsáveis, nem tampouco ao poder familiar”.</w:t>
      </w:r>
    </w:p>
    <w:p w:rsidR="00CE6675" w:rsidRDefault="00CE6675" w:rsidP="00CE6675">
      <w:pPr>
        <w:pStyle w:val="Corpo"/>
        <w:spacing w:before="240"/>
        <w:jc w:val="both"/>
        <w:rPr>
          <w:rFonts w:ascii="Times New Roman" w:eastAsia="Courier New" w:hAnsi="Times New Roman" w:cs="Times New Roman"/>
          <w:sz w:val="24"/>
          <w:szCs w:val="24"/>
        </w:rPr>
      </w:pPr>
      <w:r>
        <w:rPr>
          <w:rFonts w:ascii="Times New Roman" w:hAnsi="Times New Roman" w:cs="Times New Roman"/>
          <w:sz w:val="24"/>
          <w:szCs w:val="24"/>
        </w:rPr>
        <w:t>STF (ADI 6586, Relator(a): RICARDO LEWANDOWSKI, Tribunal Pleno, julgado em 17/12/2020, PROCESSO ELETRÔ</w:t>
      </w:r>
      <w:r>
        <w:rPr>
          <w:rFonts w:ascii="Times New Roman" w:hAnsi="Times New Roman" w:cs="Times New Roman"/>
          <w:sz w:val="24"/>
          <w:szCs w:val="24"/>
          <w:lang w:val="en-US"/>
        </w:rPr>
        <w:t>NICO DJe-063  DIVULG 06-04-2021  PUBLIC 07-04-2021)</w:t>
      </w:r>
      <w:r>
        <w:rPr>
          <w:rFonts w:ascii="Times New Roman" w:eastAsia="Courier New" w:hAnsi="Times New Roman" w:cs="Times New Roman"/>
          <w:sz w:val="24"/>
          <w:szCs w:val="24"/>
          <w:lang w:val="en-US"/>
        </w:rPr>
        <w:t xml:space="preserve"> </w:t>
      </w:r>
      <w:r>
        <w:rPr>
          <w:rFonts w:ascii="Times New Roman" w:hAnsi="Times New Roman" w:cs="Times New Roman"/>
          <w:sz w:val="24"/>
          <w:szCs w:val="24"/>
        </w:rPr>
        <w:t>AÇÕ</w:t>
      </w:r>
      <w:r>
        <w:rPr>
          <w:rFonts w:ascii="Times New Roman" w:hAnsi="Times New Roman" w:cs="Times New Roman"/>
          <w:sz w:val="24"/>
          <w:szCs w:val="24"/>
          <w:lang w:val="es-ES_tradnl"/>
        </w:rPr>
        <w:t>ES DIRETAS DE INCONSTITUCIONALIDADE. VACINA</w:t>
      </w:r>
      <w:r>
        <w:rPr>
          <w:rFonts w:ascii="Times New Roman" w:hAnsi="Times New Roman" w:cs="Times New Roman"/>
          <w:sz w:val="24"/>
          <w:szCs w:val="24"/>
        </w:rPr>
        <w:t>ÇÃO COMPULSÓ</w:t>
      </w:r>
      <w:r>
        <w:rPr>
          <w:rFonts w:ascii="Times New Roman" w:hAnsi="Times New Roman" w:cs="Times New Roman"/>
          <w:sz w:val="24"/>
          <w:szCs w:val="24"/>
          <w:lang w:val="en-US"/>
        </w:rPr>
        <w:t>RIA CONTRA A COVID-19 PREVISTA NA LEI 13.979/2020. PRETENS</w:t>
      </w:r>
      <w:r>
        <w:rPr>
          <w:rFonts w:ascii="Times New Roman" w:hAnsi="Times New Roman" w:cs="Times New Roman"/>
          <w:sz w:val="24"/>
          <w:szCs w:val="24"/>
        </w:rPr>
        <w:t>Ã</w:t>
      </w:r>
      <w:r>
        <w:rPr>
          <w:rFonts w:ascii="Times New Roman" w:hAnsi="Times New Roman" w:cs="Times New Roman"/>
          <w:sz w:val="24"/>
          <w:szCs w:val="24"/>
          <w:lang w:val="es-ES_tradnl"/>
        </w:rPr>
        <w:t>O DE ALCAN</w:t>
      </w:r>
      <w:r>
        <w:rPr>
          <w:rFonts w:ascii="Times New Roman" w:hAnsi="Times New Roman" w:cs="Times New Roman"/>
          <w:sz w:val="24"/>
          <w:szCs w:val="24"/>
        </w:rPr>
        <w:t>Ç</w:t>
      </w:r>
      <w:r>
        <w:rPr>
          <w:rFonts w:ascii="Times New Roman" w:hAnsi="Times New Roman" w:cs="Times New Roman"/>
          <w:sz w:val="24"/>
          <w:szCs w:val="24"/>
          <w:lang w:val="es-ES_tradnl"/>
        </w:rPr>
        <w:t>AR A IMUNIDADE DE REBANHO. PROTE</w:t>
      </w:r>
      <w:r>
        <w:rPr>
          <w:rFonts w:ascii="Times New Roman" w:hAnsi="Times New Roman" w:cs="Times New Roman"/>
          <w:sz w:val="24"/>
          <w:szCs w:val="24"/>
        </w:rPr>
        <w:t>ÇÃ</w:t>
      </w:r>
      <w:r>
        <w:rPr>
          <w:rFonts w:ascii="Times New Roman" w:hAnsi="Times New Roman" w:cs="Times New Roman"/>
          <w:sz w:val="24"/>
          <w:szCs w:val="24"/>
          <w:lang w:val="de-DE"/>
        </w:rPr>
        <w:t>O DA COLETIVIDADE, EM ESPECIAL DOS MAIS VULNER</w:t>
      </w:r>
      <w:r>
        <w:rPr>
          <w:rFonts w:ascii="Times New Roman" w:hAnsi="Times New Roman" w:cs="Times New Roman"/>
          <w:sz w:val="24"/>
          <w:szCs w:val="24"/>
        </w:rPr>
        <w:t xml:space="preserve">ÁVEIS. DIREITO SOCIAL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en-US"/>
        </w:rPr>
        <w:t>DE. PROIBI</w:t>
      </w:r>
      <w:r>
        <w:rPr>
          <w:rFonts w:ascii="Times New Roman" w:hAnsi="Times New Roman" w:cs="Times New Roman"/>
          <w:sz w:val="24"/>
          <w:szCs w:val="24"/>
        </w:rPr>
        <w:t>ÇÃ</w:t>
      </w:r>
      <w:r>
        <w:rPr>
          <w:rFonts w:ascii="Times New Roman" w:hAnsi="Times New Roman" w:cs="Times New Roman"/>
          <w:sz w:val="24"/>
          <w:szCs w:val="24"/>
          <w:lang w:val="es-ES_tradnl"/>
        </w:rPr>
        <w:t>O DE VACINA</w:t>
      </w:r>
      <w:r>
        <w:rPr>
          <w:rFonts w:ascii="Times New Roman" w:hAnsi="Times New Roman" w:cs="Times New Roman"/>
          <w:sz w:val="24"/>
          <w:szCs w:val="24"/>
        </w:rPr>
        <w:t>ÇÃO FORÇ</w:t>
      </w:r>
      <w:r>
        <w:rPr>
          <w:rFonts w:ascii="Times New Roman" w:hAnsi="Times New Roman" w:cs="Times New Roman"/>
          <w:sz w:val="24"/>
          <w:szCs w:val="24"/>
          <w:lang w:val="es-ES_tradnl"/>
        </w:rPr>
        <w:t>ADA. EXIG</w:t>
      </w:r>
      <w:r>
        <w:rPr>
          <w:rFonts w:ascii="Times New Roman" w:hAnsi="Times New Roman" w:cs="Times New Roman"/>
          <w:sz w:val="24"/>
          <w:szCs w:val="24"/>
        </w:rPr>
        <w:t>Ê</w:t>
      </w:r>
      <w:r>
        <w:rPr>
          <w:rFonts w:ascii="Times New Roman" w:hAnsi="Times New Roman" w:cs="Times New Roman"/>
          <w:sz w:val="24"/>
          <w:szCs w:val="24"/>
          <w:lang w:val="es-ES_tradnl"/>
        </w:rPr>
        <w:t>NCIA DE PR</w:t>
      </w:r>
      <w:r>
        <w:rPr>
          <w:rFonts w:ascii="Times New Roman" w:hAnsi="Times New Roman" w:cs="Times New Roman"/>
          <w:sz w:val="24"/>
          <w:szCs w:val="24"/>
          <w:lang w:val="fr-FR"/>
        </w:rPr>
        <w:t>É</w:t>
      </w:r>
      <w:r>
        <w:rPr>
          <w:rFonts w:ascii="Times New Roman" w:hAnsi="Times New Roman" w:cs="Times New Roman"/>
          <w:sz w:val="24"/>
          <w:szCs w:val="24"/>
          <w:lang w:val="es-ES_tradnl"/>
        </w:rPr>
        <w:t>VIO CONSENTIMENTO INFORMADO DO USU</w:t>
      </w:r>
      <w:r>
        <w:rPr>
          <w:rFonts w:ascii="Times New Roman" w:hAnsi="Times New Roman" w:cs="Times New Roman"/>
          <w:sz w:val="24"/>
          <w:szCs w:val="24"/>
        </w:rPr>
        <w:t>Á</w:t>
      </w:r>
      <w:r>
        <w:rPr>
          <w:rFonts w:ascii="Times New Roman" w:hAnsi="Times New Roman" w:cs="Times New Roman"/>
          <w:sz w:val="24"/>
          <w:szCs w:val="24"/>
          <w:lang w:val="es-ES_tradnl"/>
        </w:rPr>
        <w:t>RIO. INTANGIBILIDADE DO CORPO HUMANO. PREVAL</w:t>
      </w:r>
      <w:r>
        <w:rPr>
          <w:rFonts w:ascii="Times New Roman" w:hAnsi="Times New Roman" w:cs="Times New Roman"/>
          <w:sz w:val="24"/>
          <w:szCs w:val="24"/>
        </w:rPr>
        <w:t xml:space="preserve">ÊNCIA DO PRINCÍPIO DA DIGNIDADE HUMANA. INVIOLABILIDADE DO DIREITO </w:t>
      </w:r>
      <w:r>
        <w:rPr>
          <w:rFonts w:ascii="Times New Roman" w:hAnsi="Times New Roman" w:cs="Times New Roman"/>
          <w:sz w:val="24"/>
          <w:szCs w:val="24"/>
          <w:lang w:val="fr-FR"/>
        </w:rPr>
        <w:t xml:space="preserve">À </w:t>
      </w:r>
      <w:r>
        <w:rPr>
          <w:rFonts w:ascii="Times New Roman" w:hAnsi="Times New Roman" w:cs="Times New Roman"/>
          <w:sz w:val="24"/>
          <w:szCs w:val="24"/>
          <w:lang w:val="de-DE"/>
        </w:rPr>
        <w:t>VIDA, LIBERDADE, SEGURAN</w:t>
      </w:r>
      <w:r>
        <w:rPr>
          <w:rFonts w:ascii="Times New Roman" w:hAnsi="Times New Roman" w:cs="Times New Roman"/>
          <w:sz w:val="24"/>
          <w:szCs w:val="24"/>
        </w:rPr>
        <w:t>Ç</w:t>
      </w:r>
      <w:r>
        <w:rPr>
          <w:rFonts w:ascii="Times New Roman" w:hAnsi="Times New Roman" w:cs="Times New Roman"/>
          <w:sz w:val="24"/>
          <w:szCs w:val="24"/>
          <w:lang w:val="da-DK"/>
        </w:rPr>
        <w:t>A, PROPRIEDADE, INTIMIDADE E VIDA PRIVADA. VEDA</w:t>
      </w:r>
      <w:r>
        <w:rPr>
          <w:rFonts w:ascii="Times New Roman" w:hAnsi="Times New Roman" w:cs="Times New Roman"/>
          <w:sz w:val="24"/>
          <w:szCs w:val="24"/>
        </w:rPr>
        <w:t>ÇÃ</w:t>
      </w:r>
      <w:r>
        <w:rPr>
          <w:rFonts w:ascii="Times New Roman" w:hAnsi="Times New Roman" w:cs="Times New Roman"/>
          <w:sz w:val="24"/>
          <w:szCs w:val="24"/>
          <w:lang w:val="es-ES_tradnl"/>
        </w:rPr>
        <w:t>O DA TORTURA E DO TRATAMENTO DESUMANO OU DEGRADANTE. COMPULSORIEDADE DA IMUNIZA</w:t>
      </w:r>
      <w:r>
        <w:rPr>
          <w:rFonts w:ascii="Times New Roman" w:hAnsi="Times New Roman" w:cs="Times New Roman"/>
          <w:sz w:val="24"/>
          <w:szCs w:val="24"/>
        </w:rPr>
        <w:t>ÇÃ</w:t>
      </w:r>
      <w:r>
        <w:rPr>
          <w:rFonts w:ascii="Times New Roman" w:hAnsi="Times New Roman" w:cs="Times New Roman"/>
          <w:sz w:val="24"/>
          <w:szCs w:val="24"/>
          <w:lang w:val="de-DE"/>
        </w:rPr>
        <w:t>O A SER AL</w:t>
      </w:r>
      <w:r>
        <w:rPr>
          <w:rFonts w:ascii="Times New Roman" w:hAnsi="Times New Roman" w:cs="Times New Roman"/>
          <w:sz w:val="24"/>
          <w:szCs w:val="24"/>
        </w:rPr>
        <w:t>ÇANÇ</w:t>
      </w:r>
      <w:r>
        <w:rPr>
          <w:rFonts w:ascii="Times New Roman" w:hAnsi="Times New Roman" w:cs="Times New Roman"/>
          <w:sz w:val="24"/>
          <w:szCs w:val="24"/>
          <w:lang w:val="en-US"/>
        </w:rPr>
        <w:t>ADA MEDIANTE RESTRI</w:t>
      </w:r>
      <w:r>
        <w:rPr>
          <w:rFonts w:ascii="Times New Roman" w:hAnsi="Times New Roman" w:cs="Times New Roman"/>
          <w:sz w:val="24"/>
          <w:szCs w:val="24"/>
        </w:rPr>
        <w:t>ÇÕ</w:t>
      </w:r>
      <w:r>
        <w:rPr>
          <w:rFonts w:ascii="Times New Roman" w:hAnsi="Times New Roman" w:cs="Times New Roman"/>
          <w:sz w:val="24"/>
          <w:szCs w:val="24"/>
          <w:lang w:val="es-ES_tradnl"/>
        </w:rPr>
        <w:t>ES INDIRETAS. NECESSIDADE DE OBSERV</w:t>
      </w:r>
      <w:r>
        <w:rPr>
          <w:rFonts w:ascii="Times New Roman" w:hAnsi="Times New Roman" w:cs="Times New Roman"/>
          <w:sz w:val="24"/>
          <w:szCs w:val="24"/>
        </w:rPr>
        <w:t>ÂNCIA DE EVIDÊ</w:t>
      </w:r>
      <w:r>
        <w:rPr>
          <w:rFonts w:ascii="Times New Roman" w:hAnsi="Times New Roman" w:cs="Times New Roman"/>
          <w:sz w:val="24"/>
          <w:szCs w:val="24"/>
          <w:lang w:val="es-ES_tradnl"/>
        </w:rPr>
        <w:t>NCIAS CIENT</w:t>
      </w:r>
      <w:r>
        <w:rPr>
          <w:rFonts w:ascii="Times New Roman" w:hAnsi="Times New Roman" w:cs="Times New Roman"/>
          <w:sz w:val="24"/>
          <w:szCs w:val="24"/>
        </w:rPr>
        <w:t>Í</w:t>
      </w:r>
      <w:r>
        <w:rPr>
          <w:rFonts w:ascii="Times New Roman" w:hAnsi="Times New Roman" w:cs="Times New Roman"/>
          <w:sz w:val="24"/>
          <w:szCs w:val="24"/>
          <w:lang w:val="it-IT"/>
        </w:rPr>
        <w:t>FICAS E AN</w:t>
      </w:r>
      <w:r>
        <w:rPr>
          <w:rFonts w:ascii="Times New Roman" w:hAnsi="Times New Roman" w:cs="Times New Roman"/>
          <w:sz w:val="24"/>
          <w:szCs w:val="24"/>
        </w:rPr>
        <w:t>Á</w:t>
      </w:r>
      <w:r>
        <w:rPr>
          <w:rFonts w:ascii="Times New Roman" w:hAnsi="Times New Roman" w:cs="Times New Roman"/>
          <w:sz w:val="24"/>
          <w:szCs w:val="24"/>
          <w:lang w:val="de-DE"/>
        </w:rPr>
        <w:t>LISES DE INFORMA</w:t>
      </w:r>
      <w:r>
        <w:rPr>
          <w:rFonts w:ascii="Times New Roman" w:hAnsi="Times New Roman" w:cs="Times New Roman"/>
          <w:sz w:val="24"/>
          <w:szCs w:val="24"/>
        </w:rPr>
        <w:t>ÇÕ</w:t>
      </w:r>
      <w:r>
        <w:rPr>
          <w:rFonts w:ascii="Times New Roman" w:hAnsi="Times New Roman" w:cs="Times New Roman"/>
          <w:sz w:val="24"/>
          <w:szCs w:val="24"/>
          <w:lang w:val="es-ES_tradnl"/>
        </w:rPr>
        <w:t>ES ESTRAT</w:t>
      </w:r>
      <w:r>
        <w:rPr>
          <w:rFonts w:ascii="Times New Roman" w:hAnsi="Times New Roman" w:cs="Times New Roman"/>
          <w:sz w:val="24"/>
          <w:szCs w:val="24"/>
          <w:lang w:val="fr-FR"/>
        </w:rPr>
        <w:t>É</w:t>
      </w:r>
      <w:r>
        <w:rPr>
          <w:rFonts w:ascii="Times New Roman" w:hAnsi="Times New Roman" w:cs="Times New Roman"/>
          <w:sz w:val="24"/>
          <w:szCs w:val="24"/>
        </w:rPr>
        <w:t>GICAS. EXIGÊ</w:t>
      </w:r>
      <w:r>
        <w:rPr>
          <w:rFonts w:ascii="Times New Roman" w:hAnsi="Times New Roman" w:cs="Times New Roman"/>
          <w:sz w:val="24"/>
          <w:szCs w:val="24"/>
          <w:lang w:val="es-ES_tradnl"/>
        </w:rPr>
        <w:t>NCIA DE COMPROVA</w:t>
      </w:r>
      <w:r>
        <w:rPr>
          <w:rFonts w:ascii="Times New Roman" w:hAnsi="Times New Roman" w:cs="Times New Roman"/>
          <w:sz w:val="24"/>
          <w:szCs w:val="24"/>
        </w:rPr>
        <w:t>ÇÃ</w:t>
      </w:r>
      <w:r>
        <w:rPr>
          <w:rFonts w:ascii="Times New Roman" w:hAnsi="Times New Roman" w:cs="Times New Roman"/>
          <w:sz w:val="24"/>
          <w:szCs w:val="24"/>
          <w:lang w:val="de-DE"/>
        </w:rPr>
        <w:t>O DA SEGURAN</w:t>
      </w:r>
      <w:r>
        <w:rPr>
          <w:rFonts w:ascii="Times New Roman" w:hAnsi="Times New Roman" w:cs="Times New Roman"/>
          <w:sz w:val="24"/>
          <w:szCs w:val="24"/>
        </w:rPr>
        <w:t>ÇA E EFICÁ</w:t>
      </w:r>
      <w:r>
        <w:rPr>
          <w:rFonts w:ascii="Times New Roman" w:hAnsi="Times New Roman" w:cs="Times New Roman"/>
          <w:sz w:val="24"/>
          <w:szCs w:val="24"/>
          <w:lang w:val="en-US"/>
        </w:rPr>
        <w:t xml:space="preserve">CIA DAS VACINAS. LIMITES </w:t>
      </w:r>
      <w:r>
        <w:rPr>
          <w:rFonts w:ascii="Times New Roman" w:hAnsi="Times New Roman" w:cs="Times New Roman"/>
          <w:sz w:val="24"/>
          <w:szCs w:val="24"/>
          <w:lang w:val="fr-FR"/>
        </w:rPr>
        <w:t xml:space="preserve">À </w:t>
      </w:r>
      <w:r>
        <w:rPr>
          <w:rFonts w:ascii="Times New Roman" w:hAnsi="Times New Roman" w:cs="Times New Roman"/>
          <w:sz w:val="24"/>
          <w:szCs w:val="24"/>
          <w:lang w:val="es-ES_tradnl"/>
        </w:rPr>
        <w:t>OBRIGATORIEDADE DA IMUNIZA</w:t>
      </w:r>
      <w:r>
        <w:rPr>
          <w:rFonts w:ascii="Times New Roman" w:hAnsi="Times New Roman" w:cs="Times New Roman"/>
          <w:sz w:val="24"/>
          <w:szCs w:val="24"/>
        </w:rPr>
        <w:t>ÇÃ</w:t>
      </w:r>
      <w:r>
        <w:rPr>
          <w:rFonts w:ascii="Times New Roman" w:hAnsi="Times New Roman" w:cs="Times New Roman"/>
          <w:sz w:val="24"/>
          <w:szCs w:val="24"/>
          <w:lang w:val="en-US"/>
        </w:rPr>
        <w:t>O CONSISTENTES NA ESTRITA OBSERV</w:t>
      </w:r>
      <w:r>
        <w:rPr>
          <w:rFonts w:ascii="Times New Roman" w:hAnsi="Times New Roman" w:cs="Times New Roman"/>
          <w:sz w:val="24"/>
          <w:szCs w:val="24"/>
        </w:rPr>
        <w:t>Â</w:t>
      </w:r>
      <w:r>
        <w:rPr>
          <w:rFonts w:ascii="Times New Roman" w:hAnsi="Times New Roman" w:cs="Times New Roman"/>
          <w:sz w:val="24"/>
          <w:szCs w:val="24"/>
          <w:lang w:val="es-ES_tradnl"/>
        </w:rPr>
        <w:t>NCIA DOS DIREITOS E GARANTIAS FUNDAMENTAIS. COMPET</w:t>
      </w:r>
      <w:r>
        <w:rPr>
          <w:rFonts w:ascii="Times New Roman" w:hAnsi="Times New Roman" w:cs="Times New Roman"/>
          <w:sz w:val="24"/>
          <w:szCs w:val="24"/>
        </w:rPr>
        <w:t>ÊNCIA COMUM DA UNIÃ</w:t>
      </w:r>
      <w:r>
        <w:rPr>
          <w:rFonts w:ascii="Times New Roman" w:hAnsi="Times New Roman" w:cs="Times New Roman"/>
          <w:sz w:val="24"/>
          <w:szCs w:val="24"/>
          <w:lang w:val="es-ES_tradnl"/>
        </w:rPr>
        <w:t>O, ESTADOS, DISTRITO FEDERAL E MUNIC</w:t>
      </w:r>
      <w:r>
        <w:rPr>
          <w:rFonts w:ascii="Times New Roman" w:hAnsi="Times New Roman" w:cs="Times New Roman"/>
          <w:sz w:val="24"/>
          <w:szCs w:val="24"/>
        </w:rPr>
        <w:t>Í</w:t>
      </w:r>
      <w:r>
        <w:rPr>
          <w:rFonts w:ascii="Times New Roman" w:hAnsi="Times New Roman" w:cs="Times New Roman"/>
          <w:sz w:val="24"/>
          <w:szCs w:val="24"/>
          <w:lang w:val="de-DE"/>
        </w:rPr>
        <w:t>PIOS PARA CUIDAR DA SA</w:t>
      </w:r>
      <w:r>
        <w:rPr>
          <w:rFonts w:ascii="Times New Roman" w:hAnsi="Times New Roman" w:cs="Times New Roman"/>
          <w:sz w:val="24"/>
          <w:szCs w:val="24"/>
        </w:rPr>
        <w:t>ÚDE E ASSISTÊNCIA PÚ</w:t>
      </w:r>
      <w:r>
        <w:rPr>
          <w:rFonts w:ascii="Times New Roman" w:hAnsi="Times New Roman" w:cs="Times New Roman"/>
          <w:sz w:val="24"/>
          <w:szCs w:val="24"/>
          <w:lang w:val="en-US"/>
        </w:rPr>
        <w:t xml:space="preserve">BLICA. ADIS CONHECIDAS E JULGADAS PARCIALMENTE PROCEDENTES. I </w:t>
      </w:r>
      <w:r>
        <w:rPr>
          <w:rFonts w:ascii="Times New Roman" w:hAnsi="Times New Roman" w:cs="Times New Roman"/>
          <w:sz w:val="24"/>
          <w:szCs w:val="24"/>
        </w:rPr>
        <w:t>– A vacinação em massa da população constitui medida adotada pelas autoridades de saúde pública, com caráter preventivo, apta a reduzir a morbimortalidade de doenças infeciosas transmissíveis e a provocar imunidade de rebanho, com vistas a proteger toda a coletividade, em especial os mais vulneráveis. II – A obrigatoriedade da vacinação a que se refere a legislaçã</w:t>
      </w:r>
      <w:r>
        <w:rPr>
          <w:rFonts w:ascii="Times New Roman" w:hAnsi="Times New Roman" w:cs="Times New Roman"/>
          <w:sz w:val="24"/>
          <w:szCs w:val="24"/>
          <w:lang w:val="it-IT"/>
        </w:rPr>
        <w:t>o sanit</w:t>
      </w:r>
      <w:r>
        <w:rPr>
          <w:rFonts w:ascii="Times New Roman" w:hAnsi="Times New Roman" w:cs="Times New Roman"/>
          <w:sz w:val="24"/>
          <w:szCs w:val="24"/>
        </w:rPr>
        <w:t>ária brasileira não pode contemplar quaisquer medidas invasivas, aflitivas ou coativas, em decorrência direta do direito à intangibilidade, inviolabilidade e integridade do corpo humano, afigurando-se flagrantemente inconstitucional toda determinação legal, regulamentar ou administrativa no sentido de implementar a vacinação sem o expresso consentimento informado das pessoas. III – A previsã</w:t>
      </w:r>
      <w:r>
        <w:rPr>
          <w:rFonts w:ascii="Times New Roman" w:hAnsi="Times New Roman" w:cs="Times New Roman"/>
          <w:sz w:val="24"/>
          <w:szCs w:val="24"/>
          <w:lang w:val="es-ES_tradnl"/>
        </w:rPr>
        <w:t>o de vacina</w:t>
      </w:r>
      <w:r>
        <w:rPr>
          <w:rFonts w:ascii="Times New Roman" w:hAnsi="Times New Roman" w:cs="Times New Roman"/>
          <w:sz w:val="24"/>
          <w:szCs w:val="24"/>
        </w:rPr>
        <w:t>ção obrigat</w:t>
      </w:r>
      <w:r>
        <w:rPr>
          <w:rFonts w:ascii="Times New Roman" w:hAnsi="Times New Roman" w:cs="Times New Roman"/>
          <w:sz w:val="24"/>
          <w:szCs w:val="24"/>
          <w:lang w:val="es-ES_tradnl"/>
        </w:rPr>
        <w:t>ó</w:t>
      </w:r>
      <w:r>
        <w:rPr>
          <w:rFonts w:ascii="Times New Roman" w:hAnsi="Times New Roman" w:cs="Times New Roman"/>
          <w:sz w:val="24"/>
          <w:szCs w:val="24"/>
        </w:rPr>
        <w:t>ria, excluída a imposiçã</w:t>
      </w:r>
      <w:r>
        <w:rPr>
          <w:rFonts w:ascii="Times New Roman" w:hAnsi="Times New Roman" w:cs="Times New Roman"/>
          <w:sz w:val="24"/>
          <w:szCs w:val="24"/>
          <w:lang w:val="es-ES_tradnl"/>
        </w:rPr>
        <w:t>o de vacina</w:t>
      </w:r>
      <w:r>
        <w:rPr>
          <w:rFonts w:ascii="Times New Roman" w:hAnsi="Times New Roman" w:cs="Times New Roman"/>
          <w:sz w:val="24"/>
          <w:szCs w:val="24"/>
        </w:rPr>
        <w:t>ção forçada, afigura-se legítima, desde que as medidas às quais se sujeitam os refratários observem os crit</w:t>
      </w:r>
      <w:r>
        <w:rPr>
          <w:rFonts w:ascii="Times New Roman" w:hAnsi="Times New Roman" w:cs="Times New Roman"/>
          <w:sz w:val="24"/>
          <w:szCs w:val="24"/>
          <w:lang w:val="fr-FR"/>
        </w:rPr>
        <w:t>é</w:t>
      </w:r>
      <w:r>
        <w:rPr>
          <w:rFonts w:ascii="Times New Roman" w:hAnsi="Times New Roman" w:cs="Times New Roman"/>
          <w:sz w:val="24"/>
          <w:szCs w:val="24"/>
        </w:rPr>
        <w:t>rios constantes da pr</w:t>
      </w:r>
      <w:r>
        <w:rPr>
          <w:rFonts w:ascii="Times New Roman" w:hAnsi="Times New Roman" w:cs="Times New Roman"/>
          <w:sz w:val="24"/>
          <w:szCs w:val="24"/>
          <w:lang w:val="es-ES_tradnl"/>
        </w:rPr>
        <w:t>ó</w:t>
      </w:r>
      <w:r>
        <w:rPr>
          <w:rFonts w:ascii="Times New Roman" w:hAnsi="Times New Roman" w:cs="Times New Roman"/>
          <w:sz w:val="24"/>
          <w:szCs w:val="24"/>
        </w:rPr>
        <w:t xml:space="preserve">pria Lei 13.979/2020, especificamente nos incisos I, II, e III do § 2º do art. 3º, a saber, o direito à </w:t>
      </w:r>
      <w:r>
        <w:rPr>
          <w:rFonts w:ascii="Times New Roman" w:hAnsi="Times New Roman" w:cs="Times New Roman"/>
          <w:sz w:val="24"/>
          <w:szCs w:val="24"/>
          <w:lang w:val="en-US"/>
        </w:rPr>
        <w:t>informa</w:t>
      </w:r>
      <w:r>
        <w:rPr>
          <w:rFonts w:ascii="Times New Roman" w:hAnsi="Times New Roman" w:cs="Times New Roman"/>
          <w:sz w:val="24"/>
          <w:szCs w:val="24"/>
        </w:rPr>
        <w:t>çã</w:t>
      </w:r>
      <w:r>
        <w:rPr>
          <w:rFonts w:ascii="Times New Roman" w:hAnsi="Times New Roman" w:cs="Times New Roman"/>
          <w:sz w:val="24"/>
          <w:szCs w:val="24"/>
          <w:lang w:val="it-IT"/>
        </w:rPr>
        <w:t xml:space="preserve">o, </w:t>
      </w:r>
      <w:r>
        <w:rPr>
          <w:rFonts w:ascii="Times New Roman" w:hAnsi="Times New Roman" w:cs="Times New Roman"/>
          <w:sz w:val="24"/>
          <w:szCs w:val="24"/>
        </w:rPr>
        <w:t xml:space="preserve">à </w:t>
      </w:r>
      <w:r>
        <w:rPr>
          <w:rFonts w:ascii="Times New Roman" w:hAnsi="Times New Roman" w:cs="Times New Roman"/>
          <w:sz w:val="24"/>
          <w:szCs w:val="24"/>
          <w:lang w:val="it-IT"/>
        </w:rPr>
        <w:t>assist</w:t>
      </w:r>
      <w:r>
        <w:rPr>
          <w:rFonts w:ascii="Times New Roman" w:hAnsi="Times New Roman" w:cs="Times New Roman"/>
          <w:sz w:val="24"/>
          <w:szCs w:val="24"/>
        </w:rPr>
        <w:t xml:space="preserve">ência familiar, ao tratamento gratuito e, ainda, ao </w:t>
      </w:r>
      <w:r>
        <w:rPr>
          <w:rFonts w:ascii="Times New Roman" w:hAnsi="Times New Roman" w:cs="Times New Roman"/>
          <w:sz w:val="24"/>
          <w:szCs w:val="24"/>
          <w:rtl/>
          <w:lang w:val="ar-SA"/>
        </w:rPr>
        <w:t>“</w:t>
      </w:r>
      <w:r>
        <w:rPr>
          <w:rFonts w:ascii="Times New Roman" w:hAnsi="Times New Roman" w:cs="Times New Roman"/>
          <w:sz w:val="24"/>
          <w:szCs w:val="24"/>
        </w:rPr>
        <w:t>pleno respeito à dignidade, aos direitos humanos e às liberdades fundamentais das pessoas”, bem como os princípios da razoabilidade e da proporcionalidade, de forma a não ameaçar a integridade física e moral dos recalcitrantes. IV – A competência do Minist</w:t>
      </w:r>
      <w:r>
        <w:rPr>
          <w:rFonts w:ascii="Times New Roman" w:hAnsi="Times New Roman" w:cs="Times New Roman"/>
          <w:sz w:val="24"/>
          <w:szCs w:val="24"/>
          <w:lang w:val="fr-FR"/>
        </w:rPr>
        <w:t>é</w:t>
      </w:r>
      <w:r>
        <w:rPr>
          <w:rFonts w:ascii="Times New Roman" w:hAnsi="Times New Roman" w:cs="Times New Roman"/>
          <w:sz w:val="24"/>
          <w:szCs w:val="24"/>
        </w:rPr>
        <w:t xml:space="preserve">rio da Saúde para coordenar o Programa Nacional de Imunizações e definir as vacinas integrantes do calendário nacional de imunização não exclui a dos Estados, do Distrito Federal e dos Municípios para estabelecer medidas profiláticas e terapêuticas destinadas a enfrentar a pandemia decorrente do novo coronavírus, em âmbito regional ou local, no exercício do poder-dever de </w:t>
      </w:r>
      <w:r>
        <w:rPr>
          <w:rFonts w:ascii="Times New Roman" w:hAnsi="Times New Roman" w:cs="Times New Roman"/>
          <w:sz w:val="24"/>
          <w:szCs w:val="24"/>
          <w:rtl/>
          <w:lang w:val="ar-SA"/>
        </w:rPr>
        <w:t>“</w:t>
      </w:r>
      <w:r>
        <w:rPr>
          <w:rFonts w:ascii="Times New Roman" w:hAnsi="Times New Roman" w:cs="Times New Roman"/>
          <w:sz w:val="24"/>
          <w:szCs w:val="24"/>
        </w:rPr>
        <w:t xml:space="preserve">cuidar da saúde e assistência pública” que lhes </w:t>
      </w:r>
      <w:r>
        <w:rPr>
          <w:rFonts w:ascii="Times New Roman" w:hAnsi="Times New Roman" w:cs="Times New Roman"/>
          <w:sz w:val="24"/>
          <w:szCs w:val="24"/>
          <w:lang w:val="fr-FR"/>
        </w:rPr>
        <w:t xml:space="preserve">é </w:t>
      </w:r>
      <w:r>
        <w:rPr>
          <w:rFonts w:ascii="Times New Roman" w:hAnsi="Times New Roman" w:cs="Times New Roman"/>
          <w:sz w:val="24"/>
          <w:szCs w:val="24"/>
        </w:rPr>
        <w:t>cometido pelo art. 23, II, da Constituiçã</w:t>
      </w:r>
      <w:r>
        <w:rPr>
          <w:rFonts w:ascii="Times New Roman" w:hAnsi="Times New Roman" w:cs="Times New Roman"/>
          <w:sz w:val="24"/>
          <w:szCs w:val="24"/>
          <w:lang w:val="it-IT"/>
        </w:rPr>
        <w:t>o Federal. V - ADIs conhecidas e julgadas parcialmente procedentes para conferir interpreta</w:t>
      </w:r>
      <w:r>
        <w:rPr>
          <w:rFonts w:ascii="Times New Roman" w:hAnsi="Times New Roman" w:cs="Times New Roman"/>
          <w:sz w:val="24"/>
          <w:szCs w:val="24"/>
        </w:rPr>
        <w:t>çã</w:t>
      </w:r>
      <w:r>
        <w:rPr>
          <w:rFonts w:ascii="Times New Roman" w:hAnsi="Times New Roman" w:cs="Times New Roman"/>
          <w:sz w:val="24"/>
          <w:szCs w:val="24"/>
          <w:lang w:val="it-IT"/>
        </w:rPr>
        <w:t xml:space="preserve">o conforme </w:t>
      </w:r>
      <w:r>
        <w:rPr>
          <w:rFonts w:ascii="Times New Roman" w:hAnsi="Times New Roman" w:cs="Times New Roman"/>
          <w:sz w:val="24"/>
          <w:szCs w:val="24"/>
        </w:rPr>
        <w:t>à Constituição ao art. 3º, III, d, da Lei 13.979/2020, de maneira a estabelecer que: (A) a vacinação compuls</w:t>
      </w:r>
      <w:r>
        <w:rPr>
          <w:rFonts w:ascii="Times New Roman" w:hAnsi="Times New Roman" w:cs="Times New Roman"/>
          <w:sz w:val="24"/>
          <w:szCs w:val="24"/>
          <w:lang w:val="es-ES_tradnl"/>
        </w:rPr>
        <w:t>ó</w:t>
      </w:r>
      <w:r>
        <w:rPr>
          <w:rFonts w:ascii="Times New Roman" w:hAnsi="Times New Roman" w:cs="Times New Roman"/>
          <w:sz w:val="24"/>
          <w:szCs w:val="24"/>
          <w:lang w:val="it-IT"/>
        </w:rPr>
        <w:t>ria n</w:t>
      </w:r>
      <w:r>
        <w:rPr>
          <w:rFonts w:ascii="Times New Roman" w:hAnsi="Times New Roman" w:cs="Times New Roman"/>
          <w:sz w:val="24"/>
          <w:szCs w:val="24"/>
        </w:rPr>
        <w:t>ão significa vacinação forçada, por exigir sempre o consentimento do usuário, podendo, contudo, ser implementada por meio de medidas indiretas, as quais compreendem, dentre outras, a restrição ao exercício de certas atividades ou à frequência de determinados lugares, desde que previstas em lei, ou dela decorrentes, e (i) tenham como base evidê</w:t>
      </w:r>
      <w:r>
        <w:rPr>
          <w:rFonts w:ascii="Times New Roman" w:hAnsi="Times New Roman" w:cs="Times New Roman"/>
          <w:sz w:val="24"/>
          <w:szCs w:val="24"/>
          <w:lang w:val="es-ES_tradnl"/>
        </w:rPr>
        <w:t>ncias cient</w:t>
      </w:r>
      <w:r>
        <w:rPr>
          <w:rFonts w:ascii="Times New Roman" w:hAnsi="Times New Roman" w:cs="Times New Roman"/>
          <w:sz w:val="24"/>
          <w:szCs w:val="24"/>
        </w:rPr>
        <w:t>íficas e análises estrat</w:t>
      </w:r>
      <w:r>
        <w:rPr>
          <w:rFonts w:ascii="Times New Roman" w:hAnsi="Times New Roman" w:cs="Times New Roman"/>
          <w:sz w:val="24"/>
          <w:szCs w:val="24"/>
          <w:lang w:val="fr-FR"/>
        </w:rPr>
        <w:t>é</w:t>
      </w:r>
      <w:r>
        <w:rPr>
          <w:rFonts w:ascii="Times New Roman" w:hAnsi="Times New Roman" w:cs="Times New Roman"/>
          <w:sz w:val="24"/>
          <w:szCs w:val="24"/>
        </w:rPr>
        <w:t>gicas pertinentes, (ii) venham acompanhadas de ampla informação sobre a eficácia, segurança e contraindicações dos imunizantes, (iii) respeitem a dignidade humana e os direitos fundamentais das pessoas; (iv) atendam aos crit</w:t>
      </w:r>
      <w:r>
        <w:rPr>
          <w:rFonts w:ascii="Times New Roman" w:hAnsi="Times New Roman" w:cs="Times New Roman"/>
          <w:sz w:val="24"/>
          <w:szCs w:val="24"/>
          <w:lang w:val="fr-FR"/>
        </w:rPr>
        <w:t>é</w:t>
      </w:r>
      <w:r>
        <w:rPr>
          <w:rFonts w:ascii="Times New Roman" w:hAnsi="Times New Roman" w:cs="Times New Roman"/>
          <w:sz w:val="24"/>
          <w:szCs w:val="24"/>
        </w:rPr>
        <w:t>rios de razoabilidade e proporcionalidade, e (v) sejam as vacinas distribuídas universal e gratuitamente; e (B) tais medidas, com as limitações expostas, podem ser implementadas tanto pela União como pelos Estados, Distrito Federal e Municípios, respeitadas as respectivas esferas de competência.</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STF (ARE 1260235 AgR, Relator(a): EDSON FACHIN, Segunda Turma, julgado em 30/11/2020, PROCESSO ELETRÔNICO DJe-290  DIVULG 10-12-2020  PUBLIC 11-12-2020) AGRAVO REGIMENTAL EM RECURSO EXTRAORDINÁRIO COM AGRAVO. INTERPOSIÇÃO EM 17.06.2020. TRATAMENTO MÉDICO. EXISTÊNCIA DE PLANO DE SAÚDE PRIVADO. </w:t>
      </w:r>
      <w:r>
        <w:rPr>
          <w:rFonts w:ascii="Times New Roman" w:eastAsia="Times New Roman" w:hAnsi="Times New Roman" w:cs="Times New Roman"/>
          <w:sz w:val="24"/>
          <w:szCs w:val="24"/>
        </w:rPr>
        <w:lastRenderedPageBreak/>
        <w:t>RESPONSABILIDADE SOLIDÁRIA DOS ENTES FEDERADOS. REAFIRMAÇÃO DA JURISPRUDÊNCIA SOB A SISTEMÁTICA DA REPERCUSSÃO GERAL. RE 855.178-RG. TEMA 793. LEGITIMIDADE PASSIVA DOS ENTES FEDERADOS. RECONHECIMENTO. INAPLICABILIDADE, NA HIPÓTESE, DO TEMA 345 DA REPERCUSSÃO GERAL. 1. O acórdão recorrido não está alinhado à jurisprudência do Supremo Tribunal Federal, reafirmada no julgamento do RE 855.178-RG, Rel. Min. Luiz Fux (Tema 793), em que se reconheceu a existência de repercussão geral da controvérsia constitucional referente à responsabilidade solidária dos entes federados em matéria de saúde e reafirmou a jurisprudência pertinente ao tema. 2. O fato de a autora possuir plano de saúde privado não exime o Poder Público de garantir a qualquer pessoa que dele necessitar o tratamento médico adequado, a fim de preservar-lhe a vida, a teor do que dispõe o art. 196 da Constituição Federal. 3. A interpretação não restritiva promovida pelo Supremo Tribunal no que tange ao direito à saúde, em termos de responsabilidade do Estado recai, naturalmente, com maior rigor em relação a pessoas carentes, mas isso não exclui a responsabilidade dos entes federados para efetivar o direito universal à saúde, pois a jurisprudência desta Corte confere responsabilidade solidária a todos os entes da Federação para efetivar o direito fundamental à saúde, não restringindo o alcance do direito, tampouco implementando qualquer tipo de distinção entre os cidadãos, de modo que toda e qualquer pessoa é detentora do referido direito. 4. Além disso, no caso concreto, a instância de origem não discutiu a condição ou não de hipossuficiência da autora, apenas foi decidida a lide considerando a contratação por ela de plano de saúde privado. Tanto é assim que lhe foi deferido o benefício da justiça gratuita. 5. No caso, a situação em exame não se amolda ao Tema 345 da sistemática da repercussão geral, pois a questão de mérito sequer foi enfrentada, tendo em vista que o feito foi extinto sem julgamento de mérito, ante o reconhecimento da ilegitimidade de parte do ente público e a demanda não foi proposta contra a operadora de plano de saúde. Não há, portanto, que se falar em ressarcimento de despesas custeadas pelo SUS. 6. Agravo regimental a que se nega provimento. Majorados os honorários advocatícios em ¼ (um quarto), nos termos do art. 85, § 11, do CPC, devendo ser observados os §§ 2º e 3º do mesmo dispositivo.</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STF (RE 1272180 AgR, Relator(a): ROSA WEBER, Primeira Turma, julgado em 07/12/2020, PROCESSO ELETRÔNICO DJe-289  DIVULG 09-12-2020  PUBLIC 10-12-2020) DIREITO ADMINISTRATIVO. ATENDIMENTO MÉDICO. RESPONSABILIDADE SOLIDÁRIA. INDENIZAÇÃO. RECURSO EXTRAORDINÁRIO INTERPOSTO SOB A ÉGIDE DO CPC/1973. ALEGAÇÃO DE OFENSA AOS ARTS. 37, § 6º, E 196 DA CONSTITUIÇÃO DA REPÚBLICA. CONSONÂNCIA DA DECISÃO RECORRIDA COM A JURISPRUDÊNCIA CRISTALIZADA NO SUPREMO TRIBUNAL FEDERAL. REELABORAÇÃO DA MOLDURA FÁTICA. PROCEDIMENTO VEDADO NA INSTÂNCIA EXTRAORDINÁRIA. 1. O entendimento assinalado na decisão agravada não diverge da jurisprudência firmada no Supremo Tribunal Federal. Compreensão diversa demandaria a reelaboração da moldura fática delineada no acórdão de origem, a tornar oblíqua e reflexa eventual ofensa à Constituição, insuscetível, como tal, de viabilizar o conhecimento do recurso extraordinário. 2. As razões do agravo não se mostram aptas a infirmar os fundamentos que lastrearam a decisão agravada, principalmente no que se refere à ausência de ofensa a preceito da Constituição da República. 3. Agravo interno conhecido e não provido.</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STF (ARE 1267067 AgR, Relator(a): EDSON FACHIN, Segunda Turma, julgado em 23/11/2020, PROCESSO ELETRÔNICO DJe-282  DIVULG 27-11-2020  PUBLIC 30-11-2020) AGRAVO REGIMENTAL EM RECURSO EXTRAORDINÁRIO COM AGRAVO. INTERPOSIÇÃO EM 1º.08.2020. INSUFICIÊNCIA RENAL CRÔNICA. FORNECIMENTO DE SUPLEMENTO ALIMENTAR NÃO INCLUÍDO NA LISTA DO SUS. COMPROVADA NECESSIDADE. SUPOSTA AFRONTA AO PRINCÍPIO DA ISONOMIA. REEXAME DE FATOS E PROVAS. SÚMULA 279. ART. 196 DA CF. DIREITO À SAÚDE. PRINCÍPIO DA SEPARAÇÃO DE PODERES. AFRONTA. INOCORRÊNCIA. PRECEDENTES. ALTO CUSTO DO MEDICAMENTO. AUSÊNCIA DE DISCUSSÃO PARA FINS DE APLICAÇÃO DO TEMA 6 DA REPERCUSSÃO GERAL. 1. O acórdão recorrido, na hipótese, não destoa da jurisprudência desta Corte, quanto à inocorrência de violação ao princípio da separação dos poderes, eis que o julgamento, pelo Poder Judiciário, da legalidade dos atos dos demais poderes, não representa ofensa ao princípio da separação dos poderes, especialmente em se tratando de políticas públicas nas questões envolvendo o direito constitucional à saúde. 2. Eventual divergência em relação ao entendimento adotado pelo juízo a quo, no que tange à suposta ofensa ao </w:t>
      </w:r>
      <w:r>
        <w:rPr>
          <w:rFonts w:ascii="Times New Roman" w:eastAsia="Times New Roman" w:hAnsi="Times New Roman" w:cs="Times New Roman"/>
          <w:sz w:val="24"/>
          <w:szCs w:val="24"/>
        </w:rPr>
        <w:lastRenderedPageBreak/>
        <w:t>postulado da isonomia e à necessidade ou não do fornecimento do alimento especial pleiteado, demandaria o reexame de fatos e provas, o que inviabiliza o processamento do apelo extremo, tendo em vista a vedação contida na Súmula 279 do STF. 3. A questão relativa ao alto custo do medicamento não foi objeto de discussão no acórdão recorrido para fins de aplicação do Tema 6 da repercussão geral, cujo paradigma é o RE 566.471-RG, de relatoria do Min. Marco Aurélio. 4. Agravo regimental a que se nega provimento. Incabível a aplicação do disposto no art. 85, § 11, do CPC, em virtude da ausência de fixação de honorários pelo Tribunal de origem.</w:t>
      </w:r>
    </w:p>
    <w:p w:rsidR="00CE6675" w:rsidRDefault="00CE6675" w:rsidP="00CE6675">
      <w:pPr>
        <w:pStyle w:val="Corpo"/>
        <w:spacing w:before="240"/>
        <w:jc w:val="both"/>
        <w:rPr>
          <w:rFonts w:ascii="Times New Roman" w:hAnsi="Times New Roman" w:cs="Times New Roman"/>
          <w:sz w:val="24"/>
          <w:szCs w:val="24"/>
        </w:rPr>
      </w:pPr>
      <w:r>
        <w:rPr>
          <w:rFonts w:ascii="Times New Roman" w:eastAsia="Times New Roman" w:hAnsi="Times New Roman" w:cs="Times New Roman"/>
          <w:sz w:val="24"/>
          <w:szCs w:val="24"/>
        </w:rPr>
        <w:t xml:space="preserve">STF </w:t>
      </w:r>
      <w:r>
        <w:rPr>
          <w:rFonts w:ascii="Times New Roman" w:hAnsi="Times New Roman" w:cs="Times New Roman"/>
          <w:sz w:val="24"/>
          <w:szCs w:val="24"/>
        </w:rPr>
        <w:t>(Rcl 42573 AgR, Relator(a): ALEXANDRE DE MORAES, Primeira Turma, julgado em 11/11/2020, PROCESSO ELETRÔNICO DJe-293  DIVULG 15-12-2020  PUBLIC 16-12-2020)</w:t>
      </w:r>
      <w:r>
        <w:rPr>
          <w:rFonts w:ascii="Times New Roman" w:eastAsia="Times New Roman" w:hAnsi="Times New Roman" w:cs="Times New Roman"/>
          <w:sz w:val="24"/>
          <w:szCs w:val="24"/>
        </w:rPr>
        <w:t xml:space="preserve"> </w:t>
      </w:r>
      <w:r>
        <w:rPr>
          <w:rFonts w:ascii="Times New Roman" w:hAnsi="Times New Roman" w:cs="Times New Roman"/>
          <w:sz w:val="24"/>
          <w:szCs w:val="24"/>
        </w:rPr>
        <w:t>CONSTITUCIONAL. ADMINISTRATIVO. AGRAVO INTERNO NA RECLAMAÇÃO. FEDERALISMO E RESPEITO ÀS REGRAS DE DISTRIBUIÇÃO DE COMPETÊNCIA. OFENSA AO QUE DECIDIDO POR ESTE TRIBUNAL NA ADI 6.341 MC (REDATOR P/ ACÓRDÃO MIN. EDSON FACHIN, TRIBUNAL PLENO, JULGAMENTO EM 15/4/2020) DIANTE DA IMPOSIÇÃO ABSOLUTA DE REGRAS ESTADUAIS A MUNICÍPIOS. RECURSO DE AGRAVO A QUE SE NEGA PROVIMENTO. 1. A dinâmica estabelecida pelo ato impugnado, ao impor aos municípios, de forma absoluta, as regras da Deliberação nº 17/2020 e da Lei Estadual 13.317/1999 caminha, inevitavelmente, na contramão do federalismo cooperativo, em efetivo prejuízo ao princípio da predominância do interesse local, conforme assentei em diversas oportunidade em que esta CORTE debateu sobre o federalismo brasileiro (ADI 901 MC, Relator CARLOS VELLOSO, Tribunal Pleno, DJ de 4/2/1994; ADI 5312, de minha relatoria, Tribunal Pleno, DJe de 11/2/2019; ADI 5792, de minha relatoria, Tribunal Pleno, DJe de 4/11/2019; ADI 5833, de minha relatoria, Tribunal Pleno, DJe de 9/9/2019; ADI 5939, de minha relatoria, Tribunal Pleno, DJe de 6/8/2020; ADI 5996, de minha relatoria, Tribunal Pleno, DJe de 30/4/2020), mais especificamente, em meu voto proferido na ADI 6.341 MC (Redator p/ o Acórdão, Min. EDSON FACHIN, Pleno, julgamento em 15/4/2020). 2. Nessas circunstâncias, o Tribunal de origem, ao impor as normas estabelecidas no âmbito estadual aos municípios, acabou por esvaziar a competência própria dos municípios do Estado de Minas Gerais para dispor, mediante decreto, sobre o funcionamento dos serviços públicos e atividades essenciais durante o período de enfrentamento da pandemia, ofendendo, por consequência, o decidido por esta CORTE na ADI 6341 (Redator p/ o Acórdão Min. EDSON FACHIN, Pleno, julgamento em 15/4/2020). 3. Recurso de agravo a que se nega provimento.STF (ADI 5501, Relator(a): MARCO AURÉLIO, Tribunal Pleno, julgado em 26/10/2020, PROCESSO ELETRÔNICO DJe-283 DIVULG 30-11-2020 PUBLIC 01-12-2020) SAÚDE – MEDICAMENTO – AUSÊNCIA DE REGISTRO – INCONSTITUCIONALIDADE. É inconstitucional ato normativo mediante o qual autorizado fornecimento de substância, sem registro no órgão competente, considerados o princípio da separação de poderes e o direito fundamental à saúde – artigos 2º e 196 da Constituição Federal.</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STF(ADPF 672 MC-Ref, Relator(a): ALEXANDRE DE MORAES, Tribunal Pleno, julgado em 13/10/2020, PROCESSO ELETRÔ</w:t>
      </w:r>
      <w:r>
        <w:rPr>
          <w:rFonts w:ascii="Times New Roman" w:hAnsi="Times New Roman" w:cs="Times New Roman"/>
          <w:sz w:val="24"/>
          <w:szCs w:val="24"/>
          <w:lang w:val="en-US"/>
        </w:rPr>
        <w:t>NICO DJe-260  DIVULG 28-10-2020  PUBLIC 29-10-2020)</w:t>
      </w:r>
      <w:r>
        <w:rPr>
          <w:rFonts w:ascii="Times New Roman" w:hAnsi="Times New Roman" w:cs="Times New Roman"/>
          <w:sz w:val="24"/>
          <w:szCs w:val="24"/>
          <w:lang w:val="es-ES_tradnl"/>
        </w:rPr>
        <w:t>CONSTITUCIONAL. PANDEMIA DO CORONAV</w:t>
      </w:r>
      <w:r>
        <w:rPr>
          <w:rFonts w:ascii="Times New Roman" w:hAnsi="Times New Roman" w:cs="Times New Roman"/>
          <w:sz w:val="24"/>
          <w:szCs w:val="24"/>
        </w:rPr>
        <w:t>ÍRUS (COVID-19). RESPEITO AO FEDERALISMO. LEI FEDERAL 13.979/2020. MEDIDAS SANITÁ</w:t>
      </w:r>
      <w:r>
        <w:rPr>
          <w:rFonts w:ascii="Times New Roman" w:hAnsi="Times New Roman" w:cs="Times New Roman"/>
          <w:sz w:val="24"/>
          <w:szCs w:val="24"/>
          <w:lang w:val="es-ES_tradnl"/>
        </w:rPr>
        <w:t>RIAS DE CONTEN</w:t>
      </w:r>
      <w:r>
        <w:rPr>
          <w:rFonts w:ascii="Times New Roman" w:hAnsi="Times New Roman" w:cs="Times New Roman"/>
          <w:sz w:val="24"/>
          <w:szCs w:val="24"/>
        </w:rPr>
        <w:t xml:space="preserve">ÇÃO </w:t>
      </w:r>
      <w:r>
        <w:rPr>
          <w:rFonts w:ascii="Times New Roman" w:hAnsi="Times New Roman" w:cs="Times New Roman"/>
          <w:sz w:val="24"/>
          <w:szCs w:val="24"/>
          <w:lang w:val="fr-FR"/>
        </w:rPr>
        <w:t xml:space="preserve">À </w:t>
      </w:r>
      <w:r>
        <w:rPr>
          <w:rFonts w:ascii="Times New Roman" w:hAnsi="Times New Roman" w:cs="Times New Roman"/>
          <w:sz w:val="24"/>
          <w:szCs w:val="24"/>
          <w:lang w:val="da-DK"/>
        </w:rPr>
        <w:t>DISSEMINA</w:t>
      </w:r>
      <w:r>
        <w:rPr>
          <w:rFonts w:ascii="Times New Roman" w:hAnsi="Times New Roman" w:cs="Times New Roman"/>
          <w:sz w:val="24"/>
          <w:szCs w:val="24"/>
        </w:rPr>
        <w:t>ÇÃ</w:t>
      </w:r>
      <w:r>
        <w:rPr>
          <w:rFonts w:ascii="Times New Roman" w:hAnsi="Times New Roman" w:cs="Times New Roman"/>
          <w:sz w:val="24"/>
          <w:szCs w:val="24"/>
          <w:lang w:val="es-ES_tradnl"/>
        </w:rPr>
        <w:t>O DO V</w:t>
      </w:r>
      <w:r>
        <w:rPr>
          <w:rFonts w:ascii="Times New Roman" w:hAnsi="Times New Roman" w:cs="Times New Roman"/>
          <w:sz w:val="24"/>
          <w:szCs w:val="24"/>
        </w:rPr>
        <w:t>Í</w:t>
      </w:r>
      <w:r>
        <w:rPr>
          <w:rFonts w:ascii="Times New Roman" w:hAnsi="Times New Roman" w:cs="Times New Roman"/>
          <w:sz w:val="24"/>
          <w:szCs w:val="24"/>
          <w:lang w:val="en-US"/>
        </w:rPr>
        <w:t>RUS. ISOLAMENTO SOCIAL. PROTE</w:t>
      </w:r>
      <w:r>
        <w:rPr>
          <w:rFonts w:ascii="Times New Roman" w:hAnsi="Times New Roman" w:cs="Times New Roman"/>
          <w:sz w:val="24"/>
          <w:szCs w:val="24"/>
        </w:rPr>
        <w:t xml:space="preserve">ÇÃO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de-DE"/>
        </w:rPr>
        <w:t>DE, SEGURAN</w:t>
      </w:r>
      <w:r>
        <w:rPr>
          <w:rFonts w:ascii="Times New Roman" w:hAnsi="Times New Roman" w:cs="Times New Roman"/>
          <w:sz w:val="24"/>
          <w:szCs w:val="24"/>
        </w:rPr>
        <w:t>ÇA SANITÁRIA E EPIDEMIOLÓ</w:t>
      </w:r>
      <w:r>
        <w:rPr>
          <w:rFonts w:ascii="Times New Roman" w:hAnsi="Times New Roman" w:cs="Times New Roman"/>
          <w:sz w:val="24"/>
          <w:szCs w:val="24"/>
          <w:lang w:val="fr-FR"/>
        </w:rPr>
        <w:t>GICA. COMPET</w:t>
      </w:r>
      <w:r>
        <w:rPr>
          <w:rFonts w:ascii="Times New Roman" w:hAnsi="Times New Roman" w:cs="Times New Roman"/>
          <w:sz w:val="24"/>
          <w:szCs w:val="24"/>
        </w:rPr>
        <w:t>Ê</w:t>
      </w:r>
      <w:r>
        <w:rPr>
          <w:rFonts w:ascii="Times New Roman" w:hAnsi="Times New Roman" w:cs="Times New Roman"/>
          <w:sz w:val="24"/>
          <w:szCs w:val="24"/>
          <w:lang w:val="es-ES_tradnl"/>
        </w:rPr>
        <w:t>NCIAS COMUNS E CONCORRENTES E RESPEITO AO PRINC</w:t>
      </w:r>
      <w:r>
        <w:rPr>
          <w:rFonts w:ascii="Times New Roman" w:hAnsi="Times New Roman" w:cs="Times New Roman"/>
          <w:sz w:val="24"/>
          <w:szCs w:val="24"/>
        </w:rPr>
        <w:t>Í</w:t>
      </w:r>
      <w:r>
        <w:rPr>
          <w:rFonts w:ascii="Times New Roman" w:hAnsi="Times New Roman" w:cs="Times New Roman"/>
          <w:sz w:val="24"/>
          <w:szCs w:val="24"/>
          <w:lang w:val="es-ES_tradnl"/>
        </w:rPr>
        <w:t>PIO DA PREDOMIN</w:t>
      </w:r>
      <w:r>
        <w:rPr>
          <w:rFonts w:ascii="Times New Roman" w:hAnsi="Times New Roman" w:cs="Times New Roman"/>
          <w:sz w:val="24"/>
          <w:szCs w:val="24"/>
        </w:rPr>
        <w:t>ÂNCIA DO INTERESSE (ARTS. 23, II, 24, XII, E 25, § 1º</w:t>
      </w:r>
      <w:r>
        <w:rPr>
          <w:rFonts w:ascii="Times New Roman" w:hAnsi="Times New Roman" w:cs="Times New Roman"/>
          <w:sz w:val="24"/>
          <w:szCs w:val="24"/>
          <w:lang w:val="fr-FR"/>
        </w:rPr>
        <w:t>, DA CF). COMPET</w:t>
      </w:r>
      <w:r>
        <w:rPr>
          <w:rFonts w:ascii="Times New Roman" w:hAnsi="Times New Roman" w:cs="Times New Roman"/>
          <w:sz w:val="24"/>
          <w:szCs w:val="24"/>
        </w:rPr>
        <w:t>Ê</w:t>
      </w:r>
      <w:r>
        <w:rPr>
          <w:rFonts w:ascii="Times New Roman" w:hAnsi="Times New Roman" w:cs="Times New Roman"/>
          <w:sz w:val="24"/>
          <w:szCs w:val="24"/>
          <w:lang w:val="es-ES_tradnl"/>
        </w:rPr>
        <w:t>NCIAS DOS ESTADOS PARA IMPLEMENTA</w:t>
      </w:r>
      <w:r>
        <w:rPr>
          <w:rFonts w:ascii="Times New Roman" w:hAnsi="Times New Roman" w:cs="Times New Roman"/>
          <w:sz w:val="24"/>
          <w:szCs w:val="24"/>
        </w:rPr>
        <w:t>ÇÃO DAS MEDIDAS PREVISTAS EM LEI FEDERAL. ARGUIÇÃO JULGADA PARCIALMENTE PROCEDENTE. 1. Proposta de conversão de referendo de medida cautelar em julgamento definitivo de m</w:t>
      </w:r>
      <w:r>
        <w:rPr>
          <w:rFonts w:ascii="Times New Roman" w:hAnsi="Times New Roman" w:cs="Times New Roman"/>
          <w:sz w:val="24"/>
          <w:szCs w:val="24"/>
          <w:lang w:val="fr-FR"/>
        </w:rPr>
        <w:t>é</w:t>
      </w:r>
      <w:r>
        <w:rPr>
          <w:rFonts w:ascii="Times New Roman" w:hAnsi="Times New Roman" w:cs="Times New Roman"/>
          <w:sz w:val="24"/>
          <w:szCs w:val="24"/>
        </w:rPr>
        <w:t xml:space="preserve">rito, considerando a existência de precedentes da CORTE quanto à </w:t>
      </w:r>
      <w:r>
        <w:rPr>
          <w:rFonts w:ascii="Times New Roman" w:hAnsi="Times New Roman" w:cs="Times New Roman"/>
          <w:sz w:val="24"/>
          <w:szCs w:val="24"/>
          <w:lang w:val="en-US"/>
        </w:rPr>
        <w:t>mat</w:t>
      </w:r>
      <w:r>
        <w:rPr>
          <w:rFonts w:ascii="Times New Roman" w:hAnsi="Times New Roman" w:cs="Times New Roman"/>
          <w:sz w:val="24"/>
          <w:szCs w:val="24"/>
          <w:lang w:val="fr-FR"/>
        </w:rPr>
        <w:t>é</w:t>
      </w:r>
      <w:r>
        <w:rPr>
          <w:rFonts w:ascii="Times New Roman" w:hAnsi="Times New Roman" w:cs="Times New Roman"/>
          <w:sz w:val="24"/>
          <w:szCs w:val="24"/>
        </w:rPr>
        <w:t>ria de fundo e a instrução dos autos, nos termos do art. 12 da Lei 9.868/1999. 2. A gravidade da emergência causada pela pandemia do coronavírus (COVID-19) exige das autoridades brasileiras, em todos os níveis de governo, a efetivaçã</w:t>
      </w:r>
      <w:r>
        <w:rPr>
          <w:rFonts w:ascii="Times New Roman" w:hAnsi="Times New Roman" w:cs="Times New Roman"/>
          <w:sz w:val="24"/>
          <w:szCs w:val="24"/>
          <w:lang w:val="it-IT"/>
        </w:rPr>
        <w:t>o concreta da prote</w:t>
      </w:r>
      <w:r>
        <w:rPr>
          <w:rFonts w:ascii="Times New Roman" w:hAnsi="Times New Roman" w:cs="Times New Roman"/>
          <w:sz w:val="24"/>
          <w:szCs w:val="24"/>
        </w:rPr>
        <w:t xml:space="preserve">ção à saúde pública, com a adoção de todas as medidas possíveis e tecnicamente sustentáveis para o apoio e manutenção das atividades do Sistema Único de Saúde, sempre com o absoluto respeito aos mecanismos constitucionais de equilíbrio institucional e manutenção da harmonia e independência entre os poderes, que devem ser cada vez mais valorizados, evitando-se o exacerbamento de quaisquer personalismos prejudiciais à condução das políticas públicas essenciais ao combate da pandemia de COVID-19. 3. Em </w:t>
      </w:r>
      <w:r>
        <w:rPr>
          <w:rFonts w:ascii="Times New Roman" w:hAnsi="Times New Roman" w:cs="Times New Roman"/>
          <w:sz w:val="24"/>
          <w:szCs w:val="24"/>
        </w:rPr>
        <w:lastRenderedPageBreak/>
        <w:t xml:space="preserve">relação à saúde e assistência pública, a Constituição Federal consagra a existência de competência administrativa comum entre União, Estados, Distrito Federal e Municípios (art. 23, II e IX, da CF), bem como prevê </w:t>
      </w:r>
      <w:r>
        <w:rPr>
          <w:rFonts w:ascii="Times New Roman" w:hAnsi="Times New Roman" w:cs="Times New Roman"/>
          <w:sz w:val="24"/>
          <w:szCs w:val="24"/>
          <w:lang w:val="it-IT"/>
        </w:rPr>
        <w:t>compet</w:t>
      </w:r>
      <w:r>
        <w:rPr>
          <w:rFonts w:ascii="Times New Roman" w:hAnsi="Times New Roman" w:cs="Times New Roman"/>
          <w:sz w:val="24"/>
          <w:szCs w:val="24"/>
        </w:rPr>
        <w:t>ê</w:t>
      </w:r>
      <w:r>
        <w:rPr>
          <w:rFonts w:ascii="Times New Roman" w:hAnsi="Times New Roman" w:cs="Times New Roman"/>
          <w:sz w:val="24"/>
          <w:szCs w:val="24"/>
          <w:lang w:val="it-IT"/>
        </w:rPr>
        <w:t>ncia concorrente entre Uni</w:t>
      </w:r>
      <w:r>
        <w:rPr>
          <w:rFonts w:ascii="Times New Roman" w:hAnsi="Times New Roman" w:cs="Times New Roman"/>
          <w:sz w:val="24"/>
          <w:szCs w:val="24"/>
        </w:rPr>
        <w:t>ão e Estados/Distrito Federal para legislar sobre proteção e defesa da saúde (art. 24, XII, da CF), permitindo aos Municípios suplementar a legislação federal e a estadual no que couber, desde que haja interesse local (art. 30, II, da CF); e prescrevendo ainda a descentralizaçã</w:t>
      </w:r>
      <w:r>
        <w:rPr>
          <w:rFonts w:ascii="Times New Roman" w:hAnsi="Times New Roman" w:cs="Times New Roman"/>
          <w:sz w:val="24"/>
          <w:szCs w:val="24"/>
          <w:lang w:val="es-ES_tradnl"/>
        </w:rPr>
        <w:t>o pol</w:t>
      </w:r>
      <w:r>
        <w:rPr>
          <w:rFonts w:ascii="Times New Roman" w:hAnsi="Times New Roman" w:cs="Times New Roman"/>
          <w:sz w:val="24"/>
          <w:szCs w:val="24"/>
        </w:rPr>
        <w:t>ítico-administrativa do Sistema de Saúde (art. 198, CF, e art. 7º da Lei 8.080/1990), com a consequente descentralização da execução de serviços, inclusive no que diz respeito às atividades de vigilâ</w:t>
      </w:r>
      <w:r>
        <w:rPr>
          <w:rFonts w:ascii="Times New Roman" w:hAnsi="Times New Roman" w:cs="Times New Roman"/>
          <w:sz w:val="24"/>
          <w:szCs w:val="24"/>
          <w:lang w:val="it-IT"/>
        </w:rPr>
        <w:t>ncia sanit</w:t>
      </w:r>
      <w:r>
        <w:rPr>
          <w:rFonts w:ascii="Times New Roman" w:hAnsi="Times New Roman" w:cs="Times New Roman"/>
          <w:sz w:val="24"/>
          <w:szCs w:val="24"/>
        </w:rPr>
        <w:t>ária e epidemiol</w:t>
      </w:r>
      <w:r>
        <w:rPr>
          <w:rFonts w:ascii="Times New Roman" w:hAnsi="Times New Roman" w:cs="Times New Roman"/>
          <w:sz w:val="24"/>
          <w:szCs w:val="24"/>
          <w:lang w:val="es-ES_tradnl"/>
        </w:rPr>
        <w:t>ó</w:t>
      </w:r>
      <w:r>
        <w:rPr>
          <w:rFonts w:ascii="Times New Roman" w:hAnsi="Times New Roman" w:cs="Times New Roman"/>
          <w:sz w:val="24"/>
          <w:szCs w:val="24"/>
        </w:rPr>
        <w:t>gica (art. 6º, I, da Lei 8.080/1990). 4. O Poder Executivo federal exerce o papel de ente central no planejamento e coordenação das ações governamentais em prol da saúde pública, mas nem por isso pode afastar, unilateralmente, as decisões dos governos estaduais, distrital e municipais que, no exercício de suas competências constitucionais, adotem medidas sanitárias previstas na Lei 13.979/2020 no âmbito de seus respectivos territ</w:t>
      </w:r>
      <w:r>
        <w:rPr>
          <w:rFonts w:ascii="Times New Roman" w:hAnsi="Times New Roman" w:cs="Times New Roman"/>
          <w:sz w:val="24"/>
          <w:szCs w:val="24"/>
          <w:lang w:val="es-ES_tradnl"/>
        </w:rPr>
        <w:t>ó</w:t>
      </w:r>
      <w:r>
        <w:rPr>
          <w:rFonts w:ascii="Times New Roman" w:hAnsi="Times New Roman" w:cs="Times New Roman"/>
          <w:sz w:val="24"/>
          <w:szCs w:val="24"/>
        </w:rPr>
        <w:t>rios, como a imposição de distanciamento ou isolamento social, quarentena, suspensão de atividades de ensino, restriçõ</w:t>
      </w:r>
      <w:r>
        <w:rPr>
          <w:rFonts w:ascii="Times New Roman" w:hAnsi="Times New Roman" w:cs="Times New Roman"/>
          <w:sz w:val="24"/>
          <w:szCs w:val="24"/>
          <w:lang w:val="fr-FR"/>
        </w:rPr>
        <w:t>es de comé</w:t>
      </w:r>
      <w:r>
        <w:rPr>
          <w:rFonts w:ascii="Times New Roman" w:hAnsi="Times New Roman" w:cs="Times New Roman"/>
          <w:sz w:val="24"/>
          <w:szCs w:val="24"/>
        </w:rPr>
        <w:t xml:space="preserve">rcio, atividades culturais e à circulação de pessoas, entre outros mecanismos reconhecidamente eficazes para a redução do número de infectados e de </w:t>
      </w:r>
      <w:r>
        <w:rPr>
          <w:rFonts w:ascii="Times New Roman" w:hAnsi="Times New Roman" w:cs="Times New Roman"/>
          <w:sz w:val="24"/>
          <w:szCs w:val="24"/>
          <w:lang w:val="es-ES_tradnl"/>
        </w:rPr>
        <w:t>ó</w:t>
      </w:r>
      <w:r>
        <w:rPr>
          <w:rFonts w:ascii="Times New Roman" w:hAnsi="Times New Roman" w:cs="Times New Roman"/>
          <w:sz w:val="24"/>
          <w:szCs w:val="24"/>
        </w:rPr>
        <w:t>bitos, sem prejuízo do exame da validade formal e material de cada ato normativo específico estadual, distrital ou municipal editado nesse contexto pela autoridade jurisdicional competente. 5. Arguição julgada parcialmente procedente.</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lang w:val="es-ES_tradnl"/>
        </w:rPr>
        <w:t xml:space="preserve">STF </w:t>
      </w:r>
      <w:r>
        <w:rPr>
          <w:rFonts w:ascii="Times New Roman" w:hAnsi="Times New Roman" w:cs="Times New Roman"/>
          <w:sz w:val="24"/>
          <w:szCs w:val="24"/>
        </w:rPr>
        <w:t>(ADI 2341, Relator(a): ROSA WEBER, Tribunal Pleno, julgado em 05/10/2020, PROCESSO ELETRÔ</w:t>
      </w:r>
      <w:r>
        <w:rPr>
          <w:rFonts w:ascii="Times New Roman" w:hAnsi="Times New Roman" w:cs="Times New Roman"/>
          <w:sz w:val="24"/>
          <w:szCs w:val="24"/>
          <w:lang w:val="de-DE"/>
        </w:rPr>
        <w:t xml:space="preserve">NICO DJe-252  DIVULG 16-10-2020  PUBLIC 19-10-2020) </w:t>
      </w:r>
      <w:r>
        <w:rPr>
          <w:rFonts w:ascii="Times New Roman" w:hAnsi="Times New Roman" w:cs="Times New Roman"/>
          <w:sz w:val="24"/>
          <w:szCs w:val="24"/>
          <w:lang w:val="es-ES_tradnl"/>
        </w:rPr>
        <w:t>A</w:t>
      </w:r>
      <w:r>
        <w:rPr>
          <w:rFonts w:ascii="Times New Roman" w:hAnsi="Times New Roman" w:cs="Times New Roman"/>
          <w:sz w:val="24"/>
          <w:szCs w:val="24"/>
        </w:rPr>
        <w:t>ÇÃ</w:t>
      </w:r>
      <w:r>
        <w:rPr>
          <w:rFonts w:ascii="Times New Roman" w:hAnsi="Times New Roman" w:cs="Times New Roman"/>
          <w:sz w:val="24"/>
          <w:szCs w:val="24"/>
          <w:lang w:val="es-ES_tradnl"/>
        </w:rPr>
        <w:t>O DIRETA DE INCONSTITUCIONALIDADE. LEI N</w:t>
      </w:r>
      <w:r>
        <w:rPr>
          <w:rFonts w:ascii="Times New Roman" w:hAnsi="Times New Roman" w:cs="Times New Roman"/>
          <w:sz w:val="24"/>
          <w:szCs w:val="24"/>
        </w:rPr>
        <w:t xml:space="preserve">º </w:t>
      </w:r>
      <w:r>
        <w:rPr>
          <w:rFonts w:ascii="Times New Roman" w:hAnsi="Times New Roman" w:cs="Times New Roman"/>
          <w:sz w:val="24"/>
          <w:szCs w:val="24"/>
          <w:lang w:val="es-ES_tradnl"/>
        </w:rPr>
        <w:t>1l.392/2000 DO ESTADO DE SANTA CATARINA. POL</w:t>
      </w:r>
      <w:r>
        <w:rPr>
          <w:rFonts w:ascii="Times New Roman" w:hAnsi="Times New Roman" w:cs="Times New Roman"/>
          <w:sz w:val="24"/>
          <w:szCs w:val="24"/>
        </w:rPr>
        <w:t>Í</w:t>
      </w:r>
      <w:r>
        <w:rPr>
          <w:rFonts w:ascii="Times New Roman" w:hAnsi="Times New Roman" w:cs="Times New Roman"/>
          <w:sz w:val="24"/>
          <w:szCs w:val="24"/>
          <w:lang w:val="es-ES_tradnl"/>
        </w:rPr>
        <w:t>TICA ESTADUAL DE PREVEN</w:t>
      </w:r>
      <w:r>
        <w:rPr>
          <w:rFonts w:ascii="Times New Roman" w:hAnsi="Times New Roman" w:cs="Times New Roman"/>
          <w:sz w:val="24"/>
          <w:szCs w:val="24"/>
        </w:rPr>
        <w:t xml:space="preserve">ÇÃO E CONTROLE </w:t>
      </w:r>
      <w:r>
        <w:rPr>
          <w:rFonts w:ascii="Times New Roman" w:hAnsi="Times New Roman" w:cs="Times New Roman"/>
          <w:sz w:val="24"/>
          <w:szCs w:val="24"/>
          <w:lang w:val="fr-FR"/>
        </w:rPr>
        <w:t>À</w:t>
      </w:r>
      <w:r>
        <w:rPr>
          <w:rFonts w:ascii="Times New Roman" w:hAnsi="Times New Roman" w:cs="Times New Roman"/>
          <w:sz w:val="24"/>
          <w:szCs w:val="24"/>
          <w:lang w:val="es-ES_tradnl"/>
        </w:rPr>
        <w:t>S DOEN</w:t>
      </w:r>
      <w:r>
        <w:rPr>
          <w:rFonts w:ascii="Times New Roman" w:hAnsi="Times New Roman" w:cs="Times New Roman"/>
          <w:sz w:val="24"/>
          <w:szCs w:val="24"/>
        </w:rPr>
        <w:t>Ç</w:t>
      </w:r>
      <w:r>
        <w:rPr>
          <w:rFonts w:ascii="Times New Roman" w:hAnsi="Times New Roman" w:cs="Times New Roman"/>
          <w:sz w:val="24"/>
          <w:szCs w:val="24"/>
          <w:lang w:val="de-DE"/>
        </w:rPr>
        <w:t>AS SEXUALMENTE TRANSMISS</w:t>
      </w:r>
      <w:r>
        <w:rPr>
          <w:rFonts w:ascii="Times New Roman" w:hAnsi="Times New Roman" w:cs="Times New Roman"/>
          <w:sz w:val="24"/>
          <w:szCs w:val="24"/>
        </w:rPr>
        <w:t xml:space="preserve">ÍVEIS – DST E </w:t>
      </w:r>
      <w:r>
        <w:rPr>
          <w:rFonts w:ascii="Times New Roman" w:hAnsi="Times New Roman" w:cs="Times New Roman"/>
          <w:sz w:val="24"/>
          <w:szCs w:val="24"/>
          <w:lang w:val="fr-FR"/>
        </w:rPr>
        <w:t xml:space="preserve">À </w:t>
      </w:r>
      <w:r>
        <w:rPr>
          <w:rFonts w:ascii="Times New Roman" w:hAnsi="Times New Roman" w:cs="Times New Roman"/>
          <w:sz w:val="24"/>
          <w:szCs w:val="24"/>
        </w:rPr>
        <w:t>SÍ</w:t>
      </w:r>
      <w:r>
        <w:rPr>
          <w:rFonts w:ascii="Times New Roman" w:hAnsi="Times New Roman" w:cs="Times New Roman"/>
          <w:sz w:val="24"/>
          <w:szCs w:val="24"/>
          <w:lang w:val="es-ES_tradnl"/>
        </w:rPr>
        <w:t>NDROME DE IMUNODEFICI</w:t>
      </w:r>
      <w:r>
        <w:rPr>
          <w:rFonts w:ascii="Times New Roman" w:hAnsi="Times New Roman" w:cs="Times New Roman"/>
          <w:sz w:val="24"/>
          <w:szCs w:val="24"/>
        </w:rPr>
        <w:t>Ê</w:t>
      </w:r>
      <w:r>
        <w:rPr>
          <w:rFonts w:ascii="Times New Roman" w:hAnsi="Times New Roman" w:cs="Times New Roman"/>
          <w:sz w:val="24"/>
          <w:szCs w:val="24"/>
          <w:lang w:val="es-ES_tradnl"/>
        </w:rPr>
        <w:t xml:space="preserve">NCIA ADQUIRIDA </w:t>
      </w:r>
      <w:r>
        <w:rPr>
          <w:rFonts w:ascii="Times New Roman" w:hAnsi="Times New Roman" w:cs="Times New Roman"/>
          <w:sz w:val="24"/>
          <w:szCs w:val="24"/>
        </w:rPr>
        <w:t>– AIDS. ADOÇÃ</w:t>
      </w:r>
      <w:r>
        <w:rPr>
          <w:rFonts w:ascii="Times New Roman" w:hAnsi="Times New Roman" w:cs="Times New Roman"/>
          <w:sz w:val="24"/>
          <w:szCs w:val="24"/>
          <w:lang w:val="es-ES_tradnl"/>
        </w:rPr>
        <w:t>O DE MEDIDAS CONTRA A DISCRIMINA</w:t>
      </w:r>
      <w:r>
        <w:rPr>
          <w:rFonts w:ascii="Times New Roman" w:hAnsi="Times New Roman" w:cs="Times New Roman"/>
          <w:sz w:val="24"/>
          <w:szCs w:val="24"/>
        </w:rPr>
        <w:t>ÇÃ</w:t>
      </w:r>
      <w:r>
        <w:rPr>
          <w:rFonts w:ascii="Times New Roman" w:hAnsi="Times New Roman" w:cs="Times New Roman"/>
          <w:sz w:val="24"/>
          <w:szCs w:val="24"/>
          <w:lang w:val="it-IT"/>
        </w:rPr>
        <w:t>O DE PESSOAS PORTADORAS DO V</w:t>
      </w:r>
      <w:r>
        <w:rPr>
          <w:rFonts w:ascii="Times New Roman" w:hAnsi="Times New Roman" w:cs="Times New Roman"/>
          <w:sz w:val="24"/>
          <w:szCs w:val="24"/>
        </w:rPr>
        <w:t>Í</w:t>
      </w:r>
      <w:r>
        <w:rPr>
          <w:rFonts w:ascii="Times New Roman" w:hAnsi="Times New Roman" w:cs="Times New Roman"/>
          <w:sz w:val="24"/>
          <w:szCs w:val="24"/>
          <w:lang w:val="es-ES_tradnl"/>
        </w:rPr>
        <w:t>RUS DA IMUNODEFICI</w:t>
      </w:r>
      <w:r>
        <w:rPr>
          <w:rFonts w:ascii="Times New Roman" w:hAnsi="Times New Roman" w:cs="Times New Roman"/>
          <w:sz w:val="24"/>
          <w:szCs w:val="24"/>
        </w:rPr>
        <w:t xml:space="preserve">ÊNCIA HUMANA – </w:t>
      </w:r>
      <w:r>
        <w:rPr>
          <w:rFonts w:ascii="Times New Roman" w:hAnsi="Times New Roman" w:cs="Times New Roman"/>
          <w:sz w:val="24"/>
          <w:szCs w:val="24"/>
          <w:lang w:val="de-DE"/>
        </w:rPr>
        <w:t xml:space="preserve">HIV. INCONSTITUCIONALIDADE FORMAL. ARTS. 21, XII, </w:t>
      </w:r>
      <w:r>
        <w:rPr>
          <w:rFonts w:ascii="Times New Roman" w:hAnsi="Times New Roman" w:cs="Times New Roman"/>
          <w:sz w:val="24"/>
          <w:szCs w:val="24"/>
          <w:rtl/>
          <w:lang w:val="ar-SA"/>
        </w:rPr>
        <w:t>“</w:t>
      </w:r>
      <w:r>
        <w:rPr>
          <w:rFonts w:ascii="Times New Roman" w:hAnsi="Times New Roman" w:cs="Times New Roman"/>
          <w:sz w:val="24"/>
          <w:szCs w:val="24"/>
        </w:rPr>
        <w:t>A”</w:t>
      </w:r>
      <w:r>
        <w:rPr>
          <w:rFonts w:ascii="Times New Roman" w:hAnsi="Times New Roman" w:cs="Times New Roman"/>
          <w:sz w:val="24"/>
          <w:szCs w:val="24"/>
          <w:lang w:val="en-US"/>
        </w:rPr>
        <w:t xml:space="preserve">, 22, I E IV, 24, XII, 25, </w:t>
      </w:r>
      <w:r>
        <w:rPr>
          <w:rFonts w:ascii="Times New Roman" w:hAnsi="Times New Roman" w:cs="Times New Roman"/>
          <w:sz w:val="24"/>
          <w:szCs w:val="24"/>
        </w:rPr>
        <w:t>§ 1º, 61, § 1º</w:t>
      </w:r>
      <w:r>
        <w:rPr>
          <w:rFonts w:ascii="Times New Roman" w:hAnsi="Times New Roman" w:cs="Times New Roman"/>
          <w:sz w:val="24"/>
          <w:szCs w:val="24"/>
          <w:lang w:val="en-US"/>
        </w:rPr>
        <w:t xml:space="preserve">, II, </w:t>
      </w:r>
      <w:r>
        <w:rPr>
          <w:rFonts w:ascii="Times New Roman" w:hAnsi="Times New Roman" w:cs="Times New Roman"/>
          <w:sz w:val="24"/>
          <w:szCs w:val="24"/>
          <w:rtl/>
          <w:lang w:val="ar-SA"/>
        </w:rPr>
        <w:t>“</w:t>
      </w:r>
      <w:r>
        <w:rPr>
          <w:rFonts w:ascii="Times New Roman" w:hAnsi="Times New Roman" w:cs="Times New Roman"/>
          <w:sz w:val="24"/>
          <w:szCs w:val="24"/>
        </w:rPr>
        <w:t xml:space="preserve">A” E </w:t>
      </w:r>
      <w:r>
        <w:rPr>
          <w:rFonts w:ascii="Times New Roman" w:hAnsi="Times New Roman" w:cs="Times New Roman"/>
          <w:sz w:val="24"/>
          <w:szCs w:val="24"/>
          <w:rtl/>
          <w:lang w:val="ar-SA"/>
        </w:rPr>
        <w:t>“</w:t>
      </w:r>
      <w:r>
        <w:rPr>
          <w:rFonts w:ascii="Times New Roman" w:hAnsi="Times New Roman" w:cs="Times New Roman"/>
          <w:sz w:val="24"/>
          <w:szCs w:val="24"/>
        </w:rPr>
        <w:t xml:space="preserve">C”, 84, VI, </w:t>
      </w:r>
      <w:r>
        <w:rPr>
          <w:rFonts w:ascii="Times New Roman" w:hAnsi="Times New Roman" w:cs="Times New Roman"/>
          <w:sz w:val="24"/>
          <w:szCs w:val="24"/>
          <w:rtl/>
          <w:lang w:val="ar-SA"/>
        </w:rPr>
        <w:t>“</w:t>
      </w:r>
      <w:r>
        <w:rPr>
          <w:rFonts w:ascii="Times New Roman" w:hAnsi="Times New Roman" w:cs="Times New Roman"/>
          <w:sz w:val="24"/>
          <w:szCs w:val="24"/>
        </w:rPr>
        <w:t>A”</w:t>
      </w:r>
      <w:r>
        <w:rPr>
          <w:rFonts w:ascii="Times New Roman" w:hAnsi="Times New Roman" w:cs="Times New Roman"/>
          <w:sz w:val="24"/>
          <w:szCs w:val="24"/>
          <w:lang w:val="en-US"/>
        </w:rPr>
        <w:t xml:space="preserve">, 200, I E II, E 220, </w:t>
      </w:r>
      <w:r>
        <w:rPr>
          <w:rFonts w:ascii="Times New Roman" w:hAnsi="Times New Roman" w:cs="Times New Roman"/>
          <w:sz w:val="24"/>
          <w:szCs w:val="24"/>
        </w:rPr>
        <w:t>§ 3º</w:t>
      </w:r>
      <w:r>
        <w:rPr>
          <w:rFonts w:ascii="Times New Roman" w:hAnsi="Times New Roman" w:cs="Times New Roman"/>
          <w:sz w:val="24"/>
          <w:szCs w:val="24"/>
          <w:lang w:val="en-US"/>
        </w:rPr>
        <w:t>, I, DA CONSTITUI</w:t>
      </w:r>
      <w:r>
        <w:rPr>
          <w:rFonts w:ascii="Times New Roman" w:hAnsi="Times New Roman" w:cs="Times New Roman"/>
          <w:sz w:val="24"/>
          <w:szCs w:val="24"/>
        </w:rPr>
        <w:t>ÇÃO DA REPÚ</w:t>
      </w:r>
      <w:r>
        <w:rPr>
          <w:rFonts w:ascii="Times New Roman" w:hAnsi="Times New Roman" w:cs="Times New Roman"/>
          <w:sz w:val="24"/>
          <w:szCs w:val="24"/>
          <w:lang w:val="es-ES_tradnl"/>
        </w:rPr>
        <w:t>BLICA. PRECEDENTES. PROCED</w:t>
      </w:r>
      <w:r>
        <w:rPr>
          <w:rFonts w:ascii="Times New Roman" w:hAnsi="Times New Roman" w:cs="Times New Roman"/>
          <w:sz w:val="24"/>
          <w:szCs w:val="24"/>
        </w:rPr>
        <w:t>ÊNCIA PARCIAL. 1. Ao instituir política estadual de prevenção e controle de doenças sexualmente transmissíveis – DST e da síndrome de imunodeficiência adquirida – AIDS, a Lei nº 11.392/2000 do Estado de Santa Catarina veicula normas sobre proteção e defesa da saú</w:t>
      </w:r>
      <w:r>
        <w:rPr>
          <w:rFonts w:ascii="Times New Roman" w:hAnsi="Times New Roman" w:cs="Times New Roman"/>
          <w:sz w:val="24"/>
          <w:szCs w:val="24"/>
          <w:lang w:val="fr-FR"/>
        </w:rPr>
        <w:t>de, maté</w:t>
      </w:r>
      <w:r>
        <w:rPr>
          <w:rFonts w:ascii="Times New Roman" w:hAnsi="Times New Roman" w:cs="Times New Roman"/>
          <w:sz w:val="24"/>
          <w:szCs w:val="24"/>
        </w:rPr>
        <w:t>rias inseridas na competência concorrente da União, dos Estados e do Distrito Federal (art. 24, XII, da CF). A adoção de medidas contra a discriminação das pessoas portadoras do vírus da imunodeficiê</w:t>
      </w:r>
      <w:r>
        <w:rPr>
          <w:rFonts w:ascii="Times New Roman" w:hAnsi="Times New Roman" w:cs="Times New Roman"/>
          <w:sz w:val="24"/>
          <w:szCs w:val="24"/>
          <w:lang w:val="es-ES_tradnl"/>
        </w:rPr>
        <w:t xml:space="preserve">ncia humana </w:t>
      </w:r>
      <w:r>
        <w:rPr>
          <w:rFonts w:ascii="Times New Roman" w:hAnsi="Times New Roman" w:cs="Times New Roman"/>
          <w:sz w:val="24"/>
          <w:szCs w:val="24"/>
        </w:rPr>
        <w:t>– HIV tem amparo no art. 25, § 1º, da CF, que reserva aos Estados as competências a eles não vedadas. 2. No modelo federativo brasileiro, estabelecida pela União a arquitetura normativa da política nacional de promoçã</w:t>
      </w:r>
      <w:r>
        <w:rPr>
          <w:rFonts w:ascii="Times New Roman" w:hAnsi="Times New Roman" w:cs="Times New Roman"/>
          <w:sz w:val="24"/>
          <w:szCs w:val="24"/>
          <w:lang w:val="it-IT"/>
        </w:rPr>
        <w:t>o, prote</w:t>
      </w:r>
      <w:r>
        <w:rPr>
          <w:rFonts w:ascii="Times New Roman" w:hAnsi="Times New Roman" w:cs="Times New Roman"/>
          <w:sz w:val="24"/>
          <w:szCs w:val="24"/>
        </w:rPr>
        <w:t>ção e recuperação da saúde (Lei nº 8.080/1990, que institui o Sistema Único de Saúde – SUS), aos Estados compete, al</w:t>
      </w:r>
      <w:r>
        <w:rPr>
          <w:rFonts w:ascii="Times New Roman" w:hAnsi="Times New Roman" w:cs="Times New Roman"/>
          <w:sz w:val="24"/>
          <w:szCs w:val="24"/>
          <w:lang w:val="fr-FR"/>
        </w:rPr>
        <w:t>é</w:t>
      </w:r>
      <w:r>
        <w:rPr>
          <w:rFonts w:ascii="Times New Roman" w:hAnsi="Times New Roman" w:cs="Times New Roman"/>
          <w:sz w:val="24"/>
          <w:szCs w:val="24"/>
        </w:rPr>
        <w:t>m da supressão de eventuais lacunas, a previsão de normas destinadas a complementar a norma geral e a atender suas peculiaridades locais, respeitados os crit</w:t>
      </w:r>
      <w:r>
        <w:rPr>
          <w:rFonts w:ascii="Times New Roman" w:hAnsi="Times New Roman" w:cs="Times New Roman"/>
          <w:sz w:val="24"/>
          <w:szCs w:val="24"/>
          <w:lang w:val="fr-FR"/>
        </w:rPr>
        <w:t>é</w:t>
      </w:r>
      <w:r>
        <w:rPr>
          <w:rFonts w:ascii="Times New Roman" w:hAnsi="Times New Roman" w:cs="Times New Roman"/>
          <w:sz w:val="24"/>
          <w:szCs w:val="24"/>
        </w:rPr>
        <w:t>rios (i) da preponderância do interesse local, (ii) do exaurimento dos efeitos dentro dos respectivos limites territoriais – at</w:t>
      </w:r>
      <w:r>
        <w:rPr>
          <w:rFonts w:ascii="Times New Roman" w:hAnsi="Times New Roman" w:cs="Times New Roman"/>
          <w:sz w:val="24"/>
          <w:szCs w:val="24"/>
          <w:lang w:val="fr-FR"/>
        </w:rPr>
        <w:t xml:space="preserve">é </w:t>
      </w:r>
      <w:r>
        <w:rPr>
          <w:rFonts w:ascii="Times New Roman" w:hAnsi="Times New Roman" w:cs="Times New Roman"/>
          <w:sz w:val="24"/>
          <w:szCs w:val="24"/>
        </w:rPr>
        <w:t xml:space="preserve">mesmo para prevenir conflitos entre legislações estaduais potencialmente díspares – </w:t>
      </w:r>
      <w:r>
        <w:rPr>
          <w:rFonts w:ascii="Times New Roman" w:hAnsi="Times New Roman" w:cs="Times New Roman"/>
          <w:sz w:val="24"/>
          <w:szCs w:val="24"/>
          <w:lang w:val="it-IT"/>
        </w:rPr>
        <w:t>e (iii) da veda</w:t>
      </w:r>
      <w:r>
        <w:rPr>
          <w:rFonts w:ascii="Times New Roman" w:hAnsi="Times New Roman" w:cs="Times New Roman"/>
          <w:sz w:val="24"/>
          <w:szCs w:val="24"/>
        </w:rPr>
        <w:t>ção da proteçã</w:t>
      </w:r>
      <w:r>
        <w:rPr>
          <w:rFonts w:ascii="Times New Roman" w:hAnsi="Times New Roman" w:cs="Times New Roman"/>
          <w:sz w:val="24"/>
          <w:szCs w:val="24"/>
          <w:lang w:val="it-IT"/>
        </w:rPr>
        <w:t>o insuficiente. Precedentes: ADI 5312/TO (Relator Ministro Alexandre de Moraes, DJe 11.02.2019), ADI 3470/RJ (Relatora Ministra Rosa Weber, DJe 01.02.2019), ADI 2030/SC (Relator Ministro Gilmar Mendes, DJe 17.10.2018). 3. A compet</w:t>
      </w:r>
      <w:r>
        <w:rPr>
          <w:rFonts w:ascii="Times New Roman" w:hAnsi="Times New Roman" w:cs="Times New Roman"/>
          <w:sz w:val="24"/>
          <w:szCs w:val="24"/>
        </w:rPr>
        <w:t xml:space="preserve">ência do SUS – </w:t>
      </w:r>
      <w:r>
        <w:rPr>
          <w:rFonts w:ascii="Times New Roman" w:hAnsi="Times New Roman" w:cs="Times New Roman"/>
          <w:sz w:val="24"/>
          <w:szCs w:val="24"/>
          <w:lang w:val="it-IT"/>
        </w:rPr>
        <w:t xml:space="preserve">Sistema </w:t>
      </w:r>
      <w:r>
        <w:rPr>
          <w:rFonts w:ascii="Times New Roman" w:hAnsi="Times New Roman" w:cs="Times New Roman"/>
          <w:sz w:val="24"/>
          <w:szCs w:val="24"/>
        </w:rPr>
        <w:t>Único de Saúde – para controlar e fiscalizar procedimentos, produtos e substâncias de interesse para a saúde e executar as açõ</w:t>
      </w:r>
      <w:r>
        <w:rPr>
          <w:rFonts w:ascii="Times New Roman" w:hAnsi="Times New Roman" w:cs="Times New Roman"/>
          <w:sz w:val="24"/>
          <w:szCs w:val="24"/>
          <w:lang w:val="es-ES_tradnl"/>
        </w:rPr>
        <w:t>es de vigil</w:t>
      </w:r>
      <w:r>
        <w:rPr>
          <w:rFonts w:ascii="Times New Roman" w:hAnsi="Times New Roman" w:cs="Times New Roman"/>
          <w:sz w:val="24"/>
          <w:szCs w:val="24"/>
        </w:rPr>
        <w:t>â</w:t>
      </w:r>
      <w:r>
        <w:rPr>
          <w:rFonts w:ascii="Times New Roman" w:hAnsi="Times New Roman" w:cs="Times New Roman"/>
          <w:sz w:val="24"/>
          <w:szCs w:val="24"/>
          <w:lang w:val="it-IT"/>
        </w:rPr>
        <w:t>ncia sanit</w:t>
      </w:r>
      <w:r>
        <w:rPr>
          <w:rFonts w:ascii="Times New Roman" w:hAnsi="Times New Roman" w:cs="Times New Roman"/>
          <w:sz w:val="24"/>
          <w:szCs w:val="24"/>
        </w:rPr>
        <w:t>á</w:t>
      </w:r>
      <w:r>
        <w:rPr>
          <w:rFonts w:ascii="Times New Roman" w:hAnsi="Times New Roman" w:cs="Times New Roman"/>
          <w:sz w:val="24"/>
          <w:szCs w:val="24"/>
          <w:lang w:val="es-ES_tradnl"/>
        </w:rPr>
        <w:t>ria, epidemioló</w:t>
      </w:r>
      <w:r>
        <w:rPr>
          <w:rFonts w:ascii="Times New Roman" w:hAnsi="Times New Roman" w:cs="Times New Roman"/>
          <w:sz w:val="24"/>
          <w:szCs w:val="24"/>
        </w:rPr>
        <w:t xml:space="preserve">gica e de saúde do trabalhador (art. 200, I e II, da CF), não obsta iniciativas voltadas à </w:t>
      </w:r>
      <w:r>
        <w:rPr>
          <w:rFonts w:ascii="Times New Roman" w:hAnsi="Times New Roman" w:cs="Times New Roman"/>
          <w:sz w:val="24"/>
          <w:szCs w:val="24"/>
          <w:lang w:val="fr-FR"/>
        </w:rPr>
        <w:t>implementa</w:t>
      </w:r>
      <w:r>
        <w:rPr>
          <w:rFonts w:ascii="Times New Roman" w:hAnsi="Times New Roman" w:cs="Times New Roman"/>
          <w:sz w:val="24"/>
          <w:szCs w:val="24"/>
        </w:rPr>
        <w:t>ção de políticas estaduais de saú</w:t>
      </w:r>
      <w:r>
        <w:rPr>
          <w:rFonts w:ascii="Times New Roman" w:hAnsi="Times New Roman" w:cs="Times New Roman"/>
          <w:sz w:val="24"/>
          <w:szCs w:val="24"/>
          <w:lang w:val="es-ES_tradnl"/>
        </w:rPr>
        <w:t>de espec</w:t>
      </w:r>
      <w:r>
        <w:rPr>
          <w:rFonts w:ascii="Times New Roman" w:hAnsi="Times New Roman" w:cs="Times New Roman"/>
          <w:sz w:val="24"/>
          <w:szCs w:val="24"/>
        </w:rPr>
        <w:t>íficas, para atender demandas locais. Precedente. 4. A vedação e o combate a prá</w:t>
      </w:r>
      <w:r>
        <w:rPr>
          <w:rFonts w:ascii="Times New Roman" w:hAnsi="Times New Roman" w:cs="Times New Roman"/>
          <w:sz w:val="24"/>
          <w:szCs w:val="24"/>
          <w:lang w:val="it-IT"/>
        </w:rPr>
        <w:t>tica discriminat</w:t>
      </w:r>
      <w:r>
        <w:rPr>
          <w:rFonts w:ascii="Times New Roman" w:hAnsi="Times New Roman" w:cs="Times New Roman"/>
          <w:sz w:val="24"/>
          <w:szCs w:val="24"/>
          <w:lang w:val="es-ES_tradnl"/>
        </w:rPr>
        <w:t>ó</w:t>
      </w:r>
      <w:r>
        <w:rPr>
          <w:rFonts w:ascii="Times New Roman" w:hAnsi="Times New Roman" w:cs="Times New Roman"/>
          <w:sz w:val="24"/>
          <w:szCs w:val="24"/>
        </w:rPr>
        <w:t>rias na rede de saúde pública estadual concretiza um dos objetivos fundamentais da República Federativa do Brasil, dever a ser ativamente perseguido por todos os entes que compõem a Federaçã</w:t>
      </w:r>
      <w:r>
        <w:rPr>
          <w:rFonts w:ascii="Times New Roman" w:hAnsi="Times New Roman" w:cs="Times New Roman"/>
          <w:sz w:val="24"/>
          <w:szCs w:val="24"/>
          <w:lang w:val="it-IT"/>
        </w:rPr>
        <w:t>o: a promo</w:t>
      </w:r>
      <w:r>
        <w:rPr>
          <w:rFonts w:ascii="Times New Roman" w:hAnsi="Times New Roman" w:cs="Times New Roman"/>
          <w:sz w:val="24"/>
          <w:szCs w:val="24"/>
        </w:rPr>
        <w:t>ção do bem de todos, sem preconceito de origem, raça, sexo, cor, idade e quaisquer outras formas de discriminação (art. 3º, IV, da CF). 5. Fruto de iniciativa parlamentar, o art. 4º, caput e §§ 1º, 2º, 3º, 4º, 5º e 6º, da Lei nº 11.392/2000 do Estado de Santa Catarina incorre em vício de iniciativa, por impor obrigações ao Poder Executivo sem observância dos arts. 61, § 1º</w:t>
      </w:r>
      <w:r>
        <w:rPr>
          <w:rFonts w:ascii="Times New Roman" w:hAnsi="Times New Roman" w:cs="Times New Roman"/>
          <w:sz w:val="24"/>
          <w:szCs w:val="24"/>
          <w:lang w:val="en-US"/>
        </w:rPr>
        <w:t xml:space="preserve">, II, </w:t>
      </w:r>
      <w:r>
        <w:rPr>
          <w:rFonts w:ascii="Times New Roman" w:hAnsi="Times New Roman" w:cs="Times New Roman"/>
          <w:sz w:val="24"/>
          <w:szCs w:val="24"/>
          <w:rtl/>
          <w:lang w:val="ar-SA"/>
        </w:rPr>
        <w:t>“</w:t>
      </w:r>
      <w:r>
        <w:rPr>
          <w:rFonts w:ascii="Times New Roman" w:hAnsi="Times New Roman" w:cs="Times New Roman"/>
          <w:sz w:val="24"/>
          <w:szCs w:val="24"/>
        </w:rPr>
        <w:t xml:space="preserve">a” e </w:t>
      </w:r>
      <w:r>
        <w:rPr>
          <w:rFonts w:ascii="Times New Roman" w:hAnsi="Times New Roman" w:cs="Times New Roman"/>
          <w:sz w:val="24"/>
          <w:szCs w:val="24"/>
          <w:rtl/>
          <w:lang w:val="ar-SA"/>
        </w:rPr>
        <w:t>“</w:t>
      </w:r>
      <w:r>
        <w:rPr>
          <w:rFonts w:ascii="Times New Roman" w:hAnsi="Times New Roman" w:cs="Times New Roman"/>
          <w:sz w:val="24"/>
          <w:szCs w:val="24"/>
        </w:rPr>
        <w:t>c”</w:t>
      </w:r>
      <w:r>
        <w:rPr>
          <w:rFonts w:ascii="Times New Roman" w:hAnsi="Times New Roman" w:cs="Times New Roman"/>
          <w:sz w:val="24"/>
          <w:szCs w:val="24"/>
          <w:lang w:val="it-IT"/>
        </w:rPr>
        <w:t xml:space="preserve">, e 84, VI, </w:t>
      </w:r>
      <w:r>
        <w:rPr>
          <w:rFonts w:ascii="Times New Roman" w:hAnsi="Times New Roman" w:cs="Times New Roman"/>
          <w:sz w:val="24"/>
          <w:szCs w:val="24"/>
          <w:rtl/>
          <w:lang w:val="ar-SA"/>
        </w:rPr>
        <w:t>“</w:t>
      </w:r>
      <w:r>
        <w:rPr>
          <w:rFonts w:ascii="Times New Roman" w:hAnsi="Times New Roman" w:cs="Times New Roman"/>
          <w:sz w:val="24"/>
          <w:szCs w:val="24"/>
        </w:rPr>
        <w:t xml:space="preserve">a” </w:t>
      </w:r>
      <w:r>
        <w:rPr>
          <w:rFonts w:ascii="Times New Roman" w:hAnsi="Times New Roman" w:cs="Times New Roman"/>
          <w:sz w:val="24"/>
          <w:szCs w:val="24"/>
          <w:lang w:val="fr-FR"/>
        </w:rPr>
        <w:t>da CF, alé</w:t>
      </w:r>
      <w:r>
        <w:rPr>
          <w:rFonts w:ascii="Times New Roman" w:hAnsi="Times New Roman" w:cs="Times New Roman"/>
          <w:sz w:val="24"/>
          <w:szCs w:val="24"/>
        </w:rPr>
        <w:t>m de de invadir a competência privativa da Uniã</w:t>
      </w:r>
      <w:r>
        <w:rPr>
          <w:rFonts w:ascii="Times New Roman" w:hAnsi="Times New Roman" w:cs="Times New Roman"/>
          <w:sz w:val="24"/>
          <w:szCs w:val="24"/>
          <w:lang w:val="es-ES_tradnl"/>
        </w:rPr>
        <w:t>o para legislar sobre radiodifus</w:t>
      </w:r>
      <w:r>
        <w:rPr>
          <w:rFonts w:ascii="Times New Roman" w:hAnsi="Times New Roman" w:cs="Times New Roman"/>
          <w:sz w:val="24"/>
          <w:szCs w:val="24"/>
        </w:rPr>
        <w:t xml:space="preserve">ão (arts. 21, XII, </w:t>
      </w:r>
      <w:r>
        <w:rPr>
          <w:rFonts w:ascii="Times New Roman" w:hAnsi="Times New Roman" w:cs="Times New Roman"/>
          <w:sz w:val="24"/>
          <w:szCs w:val="24"/>
          <w:rtl/>
          <w:lang w:val="ar-SA"/>
        </w:rPr>
        <w:t>“</w:t>
      </w:r>
      <w:r>
        <w:rPr>
          <w:rFonts w:ascii="Times New Roman" w:hAnsi="Times New Roman" w:cs="Times New Roman"/>
          <w:sz w:val="24"/>
          <w:szCs w:val="24"/>
        </w:rPr>
        <w:t>a”, e 22, IV, da CF) e disciplinar as diversões e os espetá</w:t>
      </w:r>
      <w:r>
        <w:rPr>
          <w:rFonts w:ascii="Times New Roman" w:hAnsi="Times New Roman" w:cs="Times New Roman"/>
          <w:sz w:val="24"/>
          <w:szCs w:val="24"/>
          <w:lang w:val="es-ES_tradnl"/>
        </w:rPr>
        <w:t>culos p</w:t>
      </w:r>
      <w:r>
        <w:rPr>
          <w:rFonts w:ascii="Times New Roman" w:hAnsi="Times New Roman" w:cs="Times New Roman"/>
          <w:sz w:val="24"/>
          <w:szCs w:val="24"/>
        </w:rPr>
        <w:t xml:space="preserve">úblicos (art. 220, § 3º, I, da CF). Precedente: ADI 5140/SP (Relator Ministro Alexandre de Moraes, DJe 29.10.2018). 6. </w:t>
      </w:r>
      <w:r>
        <w:rPr>
          <w:rFonts w:ascii="Times New Roman" w:hAnsi="Times New Roman" w:cs="Times New Roman"/>
          <w:sz w:val="24"/>
          <w:szCs w:val="24"/>
        </w:rPr>
        <w:lastRenderedPageBreak/>
        <w:t>Inconstitucionalidade formal dos arts. 11 e 18 da Lei nº 11.392/2000 do Estado de Santa Catarina, por afronta à reserva de iniciativa do Chefe do Poder Executivo para deflagrar processo legislativo versando sobre organização, funcionamento e orçamento da Secretaria de Estado da Saúde (arts. 61, § 1º</w:t>
      </w:r>
      <w:r>
        <w:rPr>
          <w:rFonts w:ascii="Times New Roman" w:hAnsi="Times New Roman" w:cs="Times New Roman"/>
          <w:sz w:val="24"/>
          <w:szCs w:val="24"/>
          <w:lang w:val="it-IT"/>
        </w:rPr>
        <w:t xml:space="preserve">, II, e 84, VI, </w:t>
      </w:r>
      <w:r>
        <w:rPr>
          <w:rFonts w:ascii="Times New Roman" w:hAnsi="Times New Roman" w:cs="Times New Roman"/>
          <w:sz w:val="24"/>
          <w:szCs w:val="24"/>
          <w:rtl/>
          <w:lang w:val="ar-SA"/>
        </w:rPr>
        <w:t>“</w:t>
      </w:r>
      <w:r>
        <w:rPr>
          <w:rFonts w:ascii="Times New Roman" w:hAnsi="Times New Roman" w:cs="Times New Roman"/>
          <w:sz w:val="24"/>
          <w:szCs w:val="24"/>
        </w:rPr>
        <w:t>a”, da CF). 7. Ao disciplinar regime de confidencialidade e sigilo dos registros e resultados dos testes para detecção do vírus HIV, inclusive para fins de depoimento como testemunha, o art. 8º, caput e §§ 1º e 2º, da Lei nº 11.392/2000 do Estado de Santa Catarina afasta-se da competência concorrente dos Estados para legislar sobre proteção e defesa da saúde (art. 24, XII, da CF) e invade a competência privativa da União para legislar sobre direito civil e direito processual (art. 22, I, da CF). 8. Inconstitucionalidade formal dos arts. 4º, caput e §§ 1º, 2º, 3º, 4º, 5º e 6º, 8º, caput e §§ 1º e 2º, 11 e 18, da Lei nº 1l.392/2000 do Estado de Santa Catarina. 9. Ação direta julgada parcialmente procedente.</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(ADPF 664 MC-Ref, Relator(a): ALEXANDRE DE MORAES, Tribunal Pleno, julgado em 22/09/2020, PROCESSO ELETRÔNICO DJe-277  DIVULG 20-11-2020  PUBLIC 23-11-2020) CONSTITUCIONAL. ADPF. MEDIDA CAUTELAR. BLOQUEIO DE RECEITAS PÚBLICAS POR DECISÕES JUDICIAIS. RECURSOS DO FUNDO ESTADUAL DE SAÚDE DESTINADOS À EXECUÇÃO DE ATIVIDADES VIA CONTRATOS DE GESTÃO FIRMADOS PELO ESTADO DO ESPÍRITO SANTO COM ENTIDADES DE TERCEIRO SETOR. INDEPENDÊNCIA ENTRE OS PODERES E LEGALIDADE ORÇAMENTÁRIA. MEDIDA CAUTELAR REFERENDADA. 1. Decisões judiciais que determinam o bloqueio, penhora ou liberação, para satisfação de créditos trabalhistas, de receitas públicas oriundas do Fundo Estadual de Saúde objeto de contratos de gestão firmados entre o Estado do Espírito Santo e entidades de terceiro setor, violam o princípio da legalidade orçamentária (art. 167, VI, da CF), o preceito da separação funcional de poderes (art. 2º c/c art. 60, § 4º, III, da CF), o princípio da eficiência da Administração Pública (art. 37, caput, da CF) e o princípio da continuidade dos serviços públicos (art. 175 da CF). Precedentes: ADPF 275, Rel. Min. ALEXANDRE DE MORAES, Tribunal Pleno, julgado em 17/10/2018, DJe de 27/6/2019; ADPF 556, Rel. Min. CÁRMEN LÚCIA, Tribunal Pleno, julgado em 14/2/2020, DJe de 6/3/2020; ADPF 620-MC-Ref, Rel. Min. ROBERTO BARROSO, Tribunal Pleno, julgado em 3/4/2020, DJe de 12/5/2020; ADPF 484, Rel. Min. LUIZ FUX, Tribunal Pleno, julgado em 4/6/2020, pendente publicação de acórdão; entre outros julgados. 2. Medida Cautelar referendada.</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 xml:space="preserve">STF (ADI 6362, Relator(a): RICARDO LEWANDOWSKI, Tribunal Pleno, julgado em 02/09/2020, PROCESSO ELETRÔNICO DJe-288  DIVULG 07-12-2020  PUBLIC 09-12-2020) AÇÃO DIRETA DE INCONSTITUCIONALIDADE. LEI 13.979/2020, QUE DISPÕE SOBRE MEDIDAS PARA O ENFRENTAMENTO DA EMERGÊNCIA DE SAÚDE PÚBLICA DECORRENTE DA COVID-19. COMPETÊNCIA COMUM DOS ENTES FEDERADOS PARA CUIDAR DA SAÚDE. ARTS. 23, II, E 196 DA CF. FEDERALISMO COOPERATIVO. REQUISIÇÃO ADMINISTRATIVA VOLTADA PARA O CONFRONTO DA PANDEMIA DO CORONAVÍRUS. DESNECESSIDADE DE AUTORIZAÇÃO PRELIMINAR DO MINISTÉRIO DA SAÚDE. INDISPENSABILIDADE, TODAVIA, DO PRÉVIO SOPESAMENTO DE EVIDÊNCIAS CIENTÍFICAS E ANÁLISES SOBRE INFORMAÇÕES ESTRATÉGICAS. MEDIDA QUE, ADEMAIS, DEVE OBSERVAR OS CRITÉRIOS DE RAZOABILIDADE E PROPORCIONALIDADE. FIXAÇÃO DE NOVOS REQUISITOS PARA A REQUISIÇÃO PELO JUDICIÁRIO. IMPOSSIBILIDADE EM FACE DO PRINCÍPIO DA SEPARAÇÃO DOS PODERES. AÇÃO DIRETA DE INCONSTITUCIONALIDADE JULGADA IMPROCEDENTE. I - A Constituição Federal prevê, ao lado do direito subjetivo público à saúde, a obrigação de o Estado dar-lhe efetiva concreção, por meio de “políticas sociais e econômicas que visem à redução do risco de doença e de outros agravos e ao acesso universal e igualitário às ações e serviços para a sua promoção, proteção e recuperação” (art. 196). II – Esse dever abrange todos os entes federados, inclusive as comunas, os quais, na seara da saúde, exercem uma competência administrativa comum, nos termos do art. 23, II, do Texto Constitucional. III - O federalismo cooperativo, adotado entre nós, exige que a União e as unidades federadas se apoiem mutuamente no enfrentamento da grave crise sanitária e econômica decorrente da pandemia desencadeada pelo novo coronavírus. IV - O Plenário do STF já assentou que a competência específica da União para legislar sobre vigilância epidemiológica, da qual resultou a Lei 13.979/2020, não inibe a competência dos demais entes da federação no tocante à prestação de serviços da saúde (ADI 6.341-MC-Ref/DF, redator para o acórdão Ministro Edson Fachin). V – Dentre as medidas de combate à pandemia, a Lei 13.979/2020 estabelece que qualquer ente federado </w:t>
      </w:r>
      <w:r>
        <w:rPr>
          <w:rFonts w:ascii="Times New Roman" w:hAnsi="Times New Roman" w:cs="Times New Roman"/>
          <w:sz w:val="24"/>
          <w:szCs w:val="24"/>
        </w:rPr>
        <w:lastRenderedPageBreak/>
        <w:t>poderá lançar mão da “requisição de bens e serviços de pessoas naturais e jurídicas, hipótese em que será garantido o pagamento posterior de indenização justa” (art. 3°, VII). VI – Tais requisições independem do prévio consentimento do Ministério da Saúde, sob pena de invasão, pela União, das competências comuns atribuídas aos Estados, Distrito Federal e Municípios, os quais, todavia, precisam levar em consideração evidências científicas e análises sobre as informações estratégicas antes de efetivá-las (art. 3°, § 1°). VII – Como todas as ações estatais, as requisições administrativas precisam balizar-se pelos critérios da razoabilidade e da proporcionalidade, só podendo ser levadas a cabo após a constatação de que inexistem outras alternativas menos gravosas. VIII- Essa fundamentação haverá de estar devidamente explicitada na exposição de motivos dos atos que venham a impor as requisições, de maneira a permitir o crivo judicial. IX – Ao Judiciário, contudo, é vedado substituir-se ao Executivo ou ao Legislativo na definição de políticas públicas, especialmente aquelas que encontrem previsão em lei, considerado o princípio da separação dos poderes. X - A requisição administrativa configura ato discricionário, que não sofre qualquer condicionamento, tendo em conta o seu caráter unilateral e autoexecutório, bastando que fique configurada a necessidade inadiável da utilização de um bem ou serviço pertencente a particular numa situação de perigo público iminente, sendo por isso inexigível a aquiescência da pessoa natural ou jurídica atingida ou a prévia intervenção do Judiciário. XI - A criação de novos requisitos para as requisições administrativas por meio da técnica de interpretação conforme à Constituição (art. 3°, caput, VII, da CF e § 7°, III, da Lei 13.979/2020), não se aplica à espécie, dada a clareza e univocidade da disposição legal impugnada. XII - Ação direta de inconstitucionalidade julgada improcedente.</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(ARE 1267879 RG, Relator(a): ROBERTO BARROSO, Tribunal Pleno, julgado em 27/08/2020, PROCESSO ELETRÔNICO DJe-256 DIVULG 22-10-2020 PUBLIC 23-10-2020) Direito constitucional. Recurso extraordinário com agravo. Obrigatoriedade de vacinação de menores. Liberdade de consciência e de crença dos pais. Presença de Repercussão geral. 1. Constitui questão constitucional saber se os pais podem deixar de vacinar os seus filhos, tendo como fundamento convicções filosóficas, religiosas, morais e existenciais. 2. Repercussão geral reconhecida. STF (ARE 1214411 AgR-terceiro, Relator(a): CELSO DE MELLO, Segunda Turma, julgado em 24/08/2020, PROCESSO ELETRÔNICO DJe-218  DIVULG 31-08-2020  PUBLIC 01-09-2020) DIREITO À VIDA E À SAÚDE – NECESSIDADE IMPERIOSA DE SE PRESERVAR, POR RAZÕES DE CARÁTER ÉTICO-JURÍDICO, A INTEGRIDADE DESSE DIREITO ESSENCIAL – FORNECIMENTO GRATUITO DE MEIOS INDISPENSÁVEIS AO TRATAMENTO E À PRESERVAÇÃO DA SAÚDE DE PESSOAS CARENTES – DEVER CONSTITUCIONAL DO ESTADO (CF, ARTS. 5º, “CAPUT”, E 196) – AÇÃO CIVIL PÚBLICA PARA DEFESA DE INTERESSES INDIVIDUAIS INDISPONÍVEIS – LEGITIMIDADE DO MINISTÉRIO PÚBLICO – DECISÃO QUE SE AJUSTA À JURISPRUDÊNCIA PREVALECENTE NO SUPREMO TRIBUNAL FEDERAL – PRECEDENTES (STF) – SUCUMBÊNCIA RECURSAL – (CPC, ART. 85, § 11) – NÃO DECRETAÇÃO, NO CASO, ANTE A AUSÊNCIA DE CONDENAÇÃO EM VERBA HONORÁRIA NA ORIGEM – ABUSO DO DIREITO DE RECORRER – IMPOSIÇÃO DE MULTA (1% SOBRE O VALOR CORRIGIDO DA CAUSA), SE UNÂNIME A VOTAÇÃO (CPC, ART. 1.021, § 4º) – AGRAVO INTERNO IMPROVIDO.</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 xml:space="preserve">STF (RE 597064 ED-terceiros, Relator(a): GILMAR MENDES, Tribunal Pleno, julgado em 24/08/2020, PROCESSO ELETRÔNICO DJe-229  DIVULG 16-09-2020  PUBLIC 17-09-2020) Embargos de declaração em recurso extraordinário. 2. Sujeito passivo do ressarcimento ao SUS. Ressarcimento previsto em lei ordinária. Validade. 3. Violação à irretroatividade das normas jurídicas, ao direito adquirido, ao ato jurídico perfeito e à coisa julgada. Inocorrência. 4. Fixação de tabela de ressarcimento. Matéria infraconstitucional. 5. Estabelecimento de procedimentos de cobrança. Vedado ao Poder Judiciário. 6. Erro material no termo inicial para aplicação do ressarcimento nos termos do art. 32 da lei nº 9.656/98. 8. Embargos de declaração parcialmente acolhidos.STF (RE 1259722 AgR, Relator(a): EDSON FACHIN, Segunda Turma, julgado em 24/08/2020, PROCESSO ELETRÔNICO DJe-216  DIVULG 28-08-2020  PUBLIC 31-08-2020) AGRAVO REGIMENTAL EM RECURSO EXTRAORDINÁRIO. INTERPOSIÇÃO EM 23.04.2020. FORNECIMENTO DE MATERIAIS E PRÓTESES PARA PROCEDIMENTO CIRÚRGICO DE URGÊNCIA. ART. 196 DA CF. DIREITO À SAÚDE. RESPONSABILIDADE SOLIDÁRIA DOS ENTES FEDERADOS. REAFIRMAÇÃO DA JURISPRUDÊNCIA SOB A SISTEMÁTICA DA REPERCUSSÃO GERAL. RE 855.178-RG. TEMA 793. REEXAME DE FATOS E PROVAS. SÚMULA 279 DO STF. ALTO CUSTO DOS </w:t>
      </w:r>
      <w:r>
        <w:rPr>
          <w:rFonts w:ascii="Times New Roman" w:hAnsi="Times New Roman" w:cs="Times New Roman"/>
          <w:sz w:val="24"/>
          <w:szCs w:val="24"/>
        </w:rPr>
        <w:lastRenderedPageBreak/>
        <w:t>MEDICAMENTOS. AUSÊNCIA DE DISCUSSÃO PARA FINS DE APLICAÇÃO DO TEMA 6 DA REPERCUSSÃO GERAL. PRINCÍPIO DA SEPARAÇÃO DE PODERES. AFRONTA. AUSÊNCIA DE IMPUGNAÇÃO DE TODOS OS FUNDAMENTOS DA DECISÃO AGRAVADA. ARTS. 1.021, §1º, DO CPC E 317, § 1º, DO RISTF. PRECEDENTES. 1. É ônus do recorrente, nos termos do art. 1.021, § 1º, do CPC e 317, § 1º, do RISTF impugnar de modo específico todos os fundamentos da decisão agravada. No caso, a própria Recorrente alega que o presente recurso não abrange o fundamento referente ao princípio da separação de poderes, mas tão somente a condenação solidária da União à realização de tratamento médico. 2. O acórdão recorrido, na hipótese, está alinhado à jurisprudência do Supremo Tribunal Federal, reafirmada no julgamento do RE 855.178-RG, Rel. Min. Luiz Fux (Tema 793), em que se reconheceu a existência de repercussão geral da controvérsia constitucional referente à responsabilidade solidária dos entes federados em matéria de saúde e reafirmou a jurisprudência pertinente ao tema. 3. Eventual divergência em relação ao entendimento adotado pelo juízo a quo demandaria o reexame de fatos e provas, o que inviabiliza o processamento do apelo extremo, tendo em vista a vedação contida na Súmula 279 do STF. 4. A questão envolvendo o alto custo dos medicamentos não foi objeto de discussão no acórdão recorrido para fins de aplicação do Tema 6 da repercussão geral, cujo paradigma é o RE 566.471-RG, de relatoria do Min. Marco Aurélio. 5. Agravo regimental a que se nega provimento com aplicação da multa prevista no art. 1.021, § 4º, do CPC. Incabível a aplicação do disposto no art. 85, § 11, do CPC, em virtude da ausência de fixação de honorários pelo Tribunal de origem.</w:t>
      </w:r>
    </w:p>
    <w:p w:rsidR="00CE6675" w:rsidRDefault="00CE6675" w:rsidP="00CE6675">
      <w:pPr>
        <w:pStyle w:val="Corpo"/>
        <w:spacing w:before="240"/>
        <w:jc w:val="both"/>
        <w:rPr>
          <w:rFonts w:ascii="Times New Roman" w:eastAsia="Courier New" w:hAnsi="Times New Roman" w:cs="Times New Roman"/>
          <w:sz w:val="24"/>
          <w:szCs w:val="24"/>
        </w:rPr>
      </w:pPr>
      <w:r>
        <w:rPr>
          <w:rFonts w:ascii="Times New Roman" w:hAnsi="Times New Roman" w:cs="Times New Roman"/>
          <w:sz w:val="24"/>
          <w:szCs w:val="24"/>
        </w:rPr>
        <w:t>STF (ADPF 709 MC-Ref, Relator(a): ROBERTO BARROSO, Tribunal Pleno, julgado em 05/08/2020, PROCESSO ELETRÔNICO DJe-244  DIVULG 06-10-2020  PUBLIC 07-10-2020)</w:t>
      </w:r>
      <w:r>
        <w:rPr>
          <w:rFonts w:ascii="Times New Roman" w:eastAsia="Courier New" w:hAnsi="Times New Roman" w:cs="Times New Roman"/>
          <w:sz w:val="24"/>
          <w:szCs w:val="24"/>
        </w:rPr>
        <w:t xml:space="preserve"> </w:t>
      </w:r>
      <w:r>
        <w:rPr>
          <w:rFonts w:ascii="Times New Roman" w:hAnsi="Times New Roman" w:cs="Times New Roman"/>
          <w:sz w:val="24"/>
          <w:szCs w:val="24"/>
        </w:rPr>
        <w:t>Direitos fundamentais. Povos Indígenas. Arguição de Descumprimento de Preceito Fundamental. Tutela do direito à vida e à saúde face à pandemia da COVID-19. Cautelares parcialmente deferidas. 1. Ação que tem por objeto falhas e omissões do Poder Público no combate à pandemia da COVID-19 entre os Povos Indígenas, com alto risco de contágio e mesmo de extermínio de etnias. 2. A Articulação dos Povos Indígenas do Brasil – APIB possui legitimidade ativa para propor ação direta perante o Supremo Tribunal Federal e, bem assim, os partidos políticos que assinam a petição inicial. Premissas da decisão 3. Os Povos Indígenas sã</w:t>
      </w:r>
      <w:r>
        <w:rPr>
          <w:rFonts w:ascii="Times New Roman" w:hAnsi="Times New Roman" w:cs="Times New Roman"/>
          <w:sz w:val="24"/>
          <w:szCs w:val="24"/>
          <w:lang w:val="es-ES_tradnl"/>
        </w:rPr>
        <w:t>o especialmente vulner</w:t>
      </w:r>
      <w:r>
        <w:rPr>
          <w:rFonts w:ascii="Times New Roman" w:hAnsi="Times New Roman" w:cs="Times New Roman"/>
          <w:sz w:val="24"/>
          <w:szCs w:val="24"/>
        </w:rPr>
        <w:t>áveis a doenças infectocontagiosas, para as quais apresentam baixa imunidade e taxa de mortalidade superior à m</w:t>
      </w:r>
      <w:r>
        <w:rPr>
          <w:rFonts w:ascii="Times New Roman" w:hAnsi="Times New Roman" w:cs="Times New Roman"/>
          <w:sz w:val="24"/>
          <w:szCs w:val="24"/>
          <w:lang w:val="fr-FR"/>
        </w:rPr>
        <w:t>é</w:t>
      </w:r>
      <w:r>
        <w:rPr>
          <w:rFonts w:ascii="Times New Roman" w:hAnsi="Times New Roman" w:cs="Times New Roman"/>
          <w:sz w:val="24"/>
          <w:szCs w:val="24"/>
        </w:rPr>
        <w:t>dia nacional. Há indícios de expansão acelerada do contágio da COVID-19 entre seus membros e alegação de insuficiência das ações promovidas pela União para sua contenção. 4. Os Povos Indígenas têm o direito de participar da formulação e execução das açõ</w:t>
      </w:r>
      <w:r>
        <w:rPr>
          <w:rFonts w:ascii="Times New Roman" w:hAnsi="Times New Roman" w:cs="Times New Roman"/>
          <w:sz w:val="24"/>
          <w:szCs w:val="24"/>
          <w:lang w:val="fr-FR"/>
        </w:rPr>
        <w:t>es de sa</w:t>
      </w:r>
      <w:r>
        <w:rPr>
          <w:rFonts w:ascii="Times New Roman" w:hAnsi="Times New Roman" w:cs="Times New Roman"/>
          <w:sz w:val="24"/>
          <w:szCs w:val="24"/>
        </w:rPr>
        <w:t xml:space="preserve">úde que lhes são destinadas. Trata-se de direito assegurado pela Constituição de 1988 e pela Convenção 169 da OIT, que </w:t>
      </w:r>
      <w:r>
        <w:rPr>
          <w:rFonts w:ascii="Times New Roman" w:hAnsi="Times New Roman" w:cs="Times New Roman"/>
          <w:sz w:val="24"/>
          <w:szCs w:val="24"/>
          <w:lang w:val="fr-FR"/>
        </w:rPr>
        <w:t xml:space="preserve">é </w:t>
      </w:r>
      <w:r>
        <w:rPr>
          <w:rFonts w:ascii="Times New Roman" w:hAnsi="Times New Roman" w:cs="Times New Roman"/>
          <w:sz w:val="24"/>
          <w:szCs w:val="24"/>
        </w:rPr>
        <w:t>norma interna no Brasil. 5. A análise aqui desenvolvida observou três diretrizes: (i) os princípios da precaução e da prevenção, no que respeita à proteção à vida e à saúde; (ii) a necessidade de diálogo institucional entre o Judiciário e o Poder Executivo, em mat</w:t>
      </w:r>
      <w:r>
        <w:rPr>
          <w:rFonts w:ascii="Times New Roman" w:hAnsi="Times New Roman" w:cs="Times New Roman"/>
          <w:sz w:val="24"/>
          <w:szCs w:val="24"/>
          <w:lang w:val="fr-FR"/>
        </w:rPr>
        <w:t>é</w:t>
      </w:r>
      <w:r>
        <w:rPr>
          <w:rFonts w:ascii="Times New Roman" w:hAnsi="Times New Roman" w:cs="Times New Roman"/>
          <w:sz w:val="24"/>
          <w:szCs w:val="24"/>
        </w:rPr>
        <w:t>ria de políticas públicas decorrentes da Constituição; e (iii) a imprescindibilidade de diálogo intercultural, em toda questão que envolva os direitos de povos indígenas. Pedidos formulados 6. Na ação são formulados pedidos específicos em relação aos povos indígenas em isolamento ou de contato recente, bem como pedidos que se destinam aos povos indígenas em geral. Tais pretensões incluem a criação de barreiras sanitárias, a instalação de sala de situação, a retirada de invasores das terras indígenas, o acesso de todos os indígenas ao Subsistema Indí</w:t>
      </w:r>
      <w:r>
        <w:rPr>
          <w:rFonts w:ascii="Times New Roman" w:hAnsi="Times New Roman" w:cs="Times New Roman"/>
          <w:sz w:val="24"/>
          <w:szCs w:val="24"/>
          <w:lang w:val="es-ES_tradnl"/>
        </w:rPr>
        <w:t>gena de Sa</w:t>
      </w:r>
      <w:r>
        <w:rPr>
          <w:rFonts w:ascii="Times New Roman" w:hAnsi="Times New Roman" w:cs="Times New Roman"/>
          <w:sz w:val="24"/>
          <w:szCs w:val="24"/>
        </w:rPr>
        <w:t>úde e a elaboração de plano para enfrentamento e monitoramento da COVID-19. 7. Todos os pedidos são relevantes e pertinentes. Infelizmente, nem todos podem ser integralmente acolhidos no â</w:t>
      </w:r>
      <w:r>
        <w:rPr>
          <w:rFonts w:ascii="Times New Roman" w:hAnsi="Times New Roman" w:cs="Times New Roman"/>
          <w:sz w:val="24"/>
          <w:szCs w:val="24"/>
          <w:lang w:val="it-IT"/>
        </w:rPr>
        <w:t>mbito prec</w:t>
      </w:r>
      <w:r>
        <w:rPr>
          <w:rFonts w:ascii="Times New Roman" w:hAnsi="Times New Roman" w:cs="Times New Roman"/>
          <w:sz w:val="24"/>
          <w:szCs w:val="24"/>
        </w:rPr>
        <w:t>ário de uma decisão cautelar e, mais que tudo, nem todos podem ser satisfeitos por simples ato de vontade, caneta e tinta. Exigem, ao rev</w:t>
      </w:r>
      <w:r>
        <w:rPr>
          <w:rFonts w:ascii="Times New Roman" w:hAnsi="Times New Roman" w:cs="Times New Roman"/>
          <w:sz w:val="24"/>
          <w:szCs w:val="24"/>
          <w:lang w:val="fr-FR"/>
        </w:rPr>
        <w:t>é</w:t>
      </w:r>
      <w:r>
        <w:rPr>
          <w:rFonts w:ascii="Times New Roman" w:hAnsi="Times New Roman" w:cs="Times New Roman"/>
          <w:sz w:val="24"/>
          <w:szCs w:val="24"/>
        </w:rPr>
        <w:t xml:space="preserve">s, planejamento adequado e diálogo institucional entre os Poderes. Decisão cautelar Quanto aos pedidos dos povos indígenas em isolamento e de contato recente 8. Determinação de criação de barreiras sanitárias, conforme plano a ser apresentado pela União, ouvidos os membros da Sala de Situação, no prazo de 10 dias, contados da ciência desta decisão. 9. Determinação de instalação da Sala de Situação, como previsto em norma vigente, para gestão de ações de combate à pandemia quanto aos povos indígenas em isolamento e de contato recente, com participação de representantes das comunidades indígenas, da Procuradoria-Geral da República e da Defensoria Pública da União, observados os prazos e especificações detalhados na decisão. Quanto aos povos indígenas em geral 10. A retirada de invasores das terras indígenas </w:t>
      </w:r>
      <w:r>
        <w:rPr>
          <w:rFonts w:ascii="Times New Roman" w:hAnsi="Times New Roman" w:cs="Times New Roman"/>
          <w:sz w:val="24"/>
          <w:szCs w:val="24"/>
          <w:lang w:val="fr-FR"/>
        </w:rPr>
        <w:t xml:space="preserve">é </w:t>
      </w:r>
      <w:r>
        <w:rPr>
          <w:rFonts w:ascii="Times New Roman" w:hAnsi="Times New Roman" w:cs="Times New Roman"/>
          <w:sz w:val="24"/>
          <w:szCs w:val="24"/>
        </w:rPr>
        <w:t>medida imperativa e imprescindível. Todavia, não se trata de questão nova e associada à pandemia da COVID-</w:t>
      </w:r>
      <w:r>
        <w:rPr>
          <w:rFonts w:ascii="Times New Roman" w:hAnsi="Times New Roman" w:cs="Times New Roman"/>
          <w:sz w:val="24"/>
          <w:szCs w:val="24"/>
        </w:rPr>
        <w:lastRenderedPageBreak/>
        <w:t>19. A remoção de dezenas de milhares de pessoas deve considerar: a) o risco de conflitos; e b) a necessidade de ingresso nas terras indígenas de forças policiais e militares, agravando o perigo de contaminação. Assim sendo, sem prejuízo do dever da União de equacionar o problema e desenvolver um plano de desintrusão, fica determinado, por ora, que seja incluído no Plano de Enfrentamento e Monitoramento da COVID-19 para os Povos Indígenas, referido adiante, medida emergencial de contenção e isolamento dos invasores em relação às comunidades indígenas ou providência alternativa apta a evitar o contato. 11. Determinação de que os serviços do Subsistema Indí</w:t>
      </w:r>
      <w:r>
        <w:rPr>
          <w:rFonts w:ascii="Times New Roman" w:hAnsi="Times New Roman" w:cs="Times New Roman"/>
          <w:sz w:val="24"/>
          <w:szCs w:val="24"/>
          <w:lang w:val="es-ES_tradnl"/>
        </w:rPr>
        <w:t>gena de Sa</w:t>
      </w:r>
      <w:r>
        <w:rPr>
          <w:rFonts w:ascii="Times New Roman" w:hAnsi="Times New Roman" w:cs="Times New Roman"/>
          <w:sz w:val="24"/>
          <w:szCs w:val="24"/>
        </w:rPr>
        <w:t>úde sejam acessíveis a todos os indígenas aldeados, independentemente de suas terra estarem ou não homologadas. Quanto aos não aldeados, por ora, a utilização do Subsistema de Saú</w:t>
      </w:r>
      <w:r>
        <w:rPr>
          <w:rFonts w:ascii="Times New Roman" w:hAnsi="Times New Roman" w:cs="Times New Roman"/>
          <w:sz w:val="24"/>
          <w:szCs w:val="24"/>
          <w:lang w:val="de-DE"/>
        </w:rPr>
        <w:t>de Ind</w:t>
      </w:r>
      <w:r>
        <w:rPr>
          <w:rFonts w:ascii="Times New Roman" w:hAnsi="Times New Roman" w:cs="Times New Roman"/>
          <w:sz w:val="24"/>
          <w:szCs w:val="24"/>
        </w:rPr>
        <w:t>ígena se dará somente na falta de disponibilidade do SUS geral. 12. Determinaçã</w:t>
      </w:r>
      <w:r>
        <w:rPr>
          <w:rFonts w:ascii="Times New Roman" w:hAnsi="Times New Roman" w:cs="Times New Roman"/>
          <w:sz w:val="24"/>
          <w:szCs w:val="24"/>
          <w:lang w:val="es-ES_tradnl"/>
        </w:rPr>
        <w:t>o de elabora</w:t>
      </w:r>
      <w:r>
        <w:rPr>
          <w:rFonts w:ascii="Times New Roman" w:hAnsi="Times New Roman" w:cs="Times New Roman"/>
          <w:sz w:val="24"/>
          <w:szCs w:val="24"/>
        </w:rPr>
        <w:t>ção e monitoramento de um Plano de Enfrentamento da COVID-19 para os Povos Indígenas Brasileiros, de comum acordo, pela União e pelo Conselho Nacional de Direitos Humanos, com a participação das comunidades indígenas, observados os prazos e condições especificados na decisão. 13. Voto pela ratificação da cautelar parcialmente deferida.</w:t>
      </w:r>
    </w:p>
    <w:p w:rsidR="00CE6675" w:rsidRDefault="00CE6675" w:rsidP="00CE6675">
      <w:pPr>
        <w:pStyle w:val="Corpo"/>
        <w:spacing w:before="240"/>
        <w:jc w:val="both"/>
        <w:rPr>
          <w:rFonts w:ascii="Times New Roman" w:eastAsia="Courier New" w:hAnsi="Times New Roman" w:cs="Times New Roman"/>
          <w:sz w:val="24"/>
          <w:szCs w:val="24"/>
        </w:rPr>
      </w:pPr>
      <w:r>
        <w:rPr>
          <w:rFonts w:ascii="Times New Roman" w:hAnsi="Times New Roman" w:cs="Times New Roman"/>
          <w:sz w:val="24"/>
          <w:szCs w:val="24"/>
          <w:lang w:val="es-ES_tradnl"/>
        </w:rPr>
        <w:t xml:space="preserve">STF </w:t>
      </w:r>
      <w:r>
        <w:rPr>
          <w:rFonts w:ascii="Times New Roman" w:hAnsi="Times New Roman" w:cs="Times New Roman"/>
          <w:sz w:val="24"/>
          <w:szCs w:val="24"/>
        </w:rPr>
        <w:t>(RE 596823 AgR-ED, Relator(a): ROBERTO BARROSO, Primeira Turma, julgado em 29/06/2020, PROCESSO ELETRÔ</w:t>
      </w:r>
      <w:r>
        <w:rPr>
          <w:rFonts w:ascii="Times New Roman" w:hAnsi="Times New Roman" w:cs="Times New Roman"/>
          <w:sz w:val="24"/>
          <w:szCs w:val="24"/>
          <w:lang w:val="en-US"/>
        </w:rPr>
        <w:t xml:space="preserve">NICO DJe-176 DIVULG 13-07-2020  PUBLIC 14-07-2020) </w:t>
      </w:r>
      <w:r>
        <w:rPr>
          <w:rFonts w:ascii="Times New Roman" w:hAnsi="Times New Roman" w:cs="Times New Roman"/>
          <w:sz w:val="24"/>
          <w:szCs w:val="24"/>
          <w:lang w:val="es-ES_tradnl"/>
        </w:rPr>
        <w:t>DIREITO ADMINISTRATIVO. EMBARGOS DE DECLARA</w:t>
      </w:r>
      <w:r>
        <w:rPr>
          <w:rFonts w:ascii="Times New Roman" w:hAnsi="Times New Roman" w:cs="Times New Roman"/>
          <w:sz w:val="24"/>
          <w:szCs w:val="24"/>
        </w:rPr>
        <w:t>ÇÃ</w:t>
      </w:r>
      <w:r>
        <w:rPr>
          <w:rFonts w:ascii="Times New Roman" w:hAnsi="Times New Roman" w:cs="Times New Roman"/>
          <w:sz w:val="24"/>
          <w:szCs w:val="24"/>
          <w:lang w:val="es-ES_tradnl"/>
        </w:rPr>
        <w:t>O EM AGRAVO INTERNO EM RECURSO EXTRAORDIN</w:t>
      </w:r>
      <w:r>
        <w:rPr>
          <w:rFonts w:ascii="Times New Roman" w:hAnsi="Times New Roman" w:cs="Times New Roman"/>
          <w:sz w:val="24"/>
          <w:szCs w:val="24"/>
        </w:rPr>
        <w:t>Á</w:t>
      </w:r>
      <w:r>
        <w:rPr>
          <w:rFonts w:ascii="Times New Roman" w:hAnsi="Times New Roman" w:cs="Times New Roman"/>
          <w:sz w:val="24"/>
          <w:szCs w:val="24"/>
          <w:lang w:val="es-ES_tradnl"/>
        </w:rPr>
        <w:t>RIO. RESSARCIMENTO DO SUS. ART. 32 DA LEI 9.656/98. POSSIBILIDADE. PRECEDENTE EM REPERCUSS</w:t>
      </w:r>
      <w:r>
        <w:rPr>
          <w:rFonts w:ascii="Times New Roman" w:hAnsi="Times New Roman" w:cs="Times New Roman"/>
          <w:sz w:val="24"/>
          <w:szCs w:val="24"/>
        </w:rPr>
        <w:t>Ã</w:t>
      </w:r>
      <w:r>
        <w:rPr>
          <w:rFonts w:ascii="Times New Roman" w:hAnsi="Times New Roman" w:cs="Times New Roman"/>
          <w:sz w:val="24"/>
          <w:szCs w:val="24"/>
          <w:lang w:val="de-DE"/>
        </w:rPr>
        <w:t xml:space="preserve">O GERAL. TEMA 345. 1. </w:t>
      </w:r>
      <w:r>
        <w:rPr>
          <w:rFonts w:ascii="Times New Roman" w:hAnsi="Times New Roman" w:cs="Times New Roman"/>
          <w:sz w:val="24"/>
          <w:szCs w:val="24"/>
        </w:rPr>
        <w:t xml:space="preserve">É constitucional o ressarcimento previsto no art. 32 da Lei 9.656/98, o qual </w:t>
      </w:r>
      <w:r>
        <w:rPr>
          <w:rFonts w:ascii="Times New Roman" w:hAnsi="Times New Roman" w:cs="Times New Roman"/>
          <w:sz w:val="24"/>
          <w:szCs w:val="24"/>
          <w:lang w:val="fr-FR"/>
        </w:rPr>
        <w:t xml:space="preserve">é </w:t>
      </w:r>
      <w:r>
        <w:rPr>
          <w:rFonts w:ascii="Times New Roman" w:hAnsi="Times New Roman" w:cs="Times New Roman"/>
          <w:sz w:val="24"/>
          <w:szCs w:val="24"/>
        </w:rPr>
        <w:t>aplicável aos procedimentos m</w:t>
      </w:r>
      <w:r>
        <w:rPr>
          <w:rFonts w:ascii="Times New Roman" w:hAnsi="Times New Roman" w:cs="Times New Roman"/>
          <w:sz w:val="24"/>
          <w:szCs w:val="24"/>
          <w:lang w:val="fr-FR"/>
        </w:rPr>
        <w:t>é</w:t>
      </w:r>
      <w:r>
        <w:rPr>
          <w:rFonts w:ascii="Times New Roman" w:hAnsi="Times New Roman" w:cs="Times New Roman"/>
          <w:sz w:val="24"/>
          <w:szCs w:val="24"/>
        </w:rPr>
        <w:t>dicos, hospitalares ou ambulatoriais custeados pelo SUS e posteriores a 4/6/1998, assegurados o contradit</w:t>
      </w:r>
      <w:r>
        <w:rPr>
          <w:rFonts w:ascii="Times New Roman" w:hAnsi="Times New Roman" w:cs="Times New Roman"/>
          <w:sz w:val="24"/>
          <w:szCs w:val="24"/>
          <w:lang w:val="es-ES_tradnl"/>
        </w:rPr>
        <w:t>ó</w:t>
      </w:r>
      <w:r>
        <w:rPr>
          <w:rFonts w:ascii="Times New Roman" w:hAnsi="Times New Roman" w:cs="Times New Roman"/>
          <w:sz w:val="24"/>
          <w:szCs w:val="24"/>
        </w:rPr>
        <w:t>rio e a ampla defesa, no âmbito administrativo, em todos os marcos jurídicos. 2. Embargos de declaração rejeitados.</w:t>
      </w:r>
    </w:p>
    <w:p w:rsidR="00CE6675" w:rsidRDefault="00CE6675" w:rsidP="00CE6675">
      <w:pPr>
        <w:pStyle w:val="Corpo"/>
        <w:spacing w:before="240"/>
        <w:jc w:val="both"/>
        <w:rPr>
          <w:rFonts w:ascii="Times New Roman" w:eastAsia="Courier New" w:hAnsi="Times New Roman" w:cs="Times New Roman"/>
          <w:sz w:val="24"/>
          <w:szCs w:val="24"/>
        </w:rPr>
      </w:pPr>
      <w:r>
        <w:rPr>
          <w:rFonts w:ascii="Times New Roman" w:hAnsi="Times New Roman" w:cs="Times New Roman"/>
          <w:sz w:val="24"/>
          <w:szCs w:val="24"/>
          <w:lang w:val="de-DE"/>
        </w:rPr>
        <w:t>STF(ADI 4288, Relator(a): EDSON FACHIN, Relator(a) p/ Ac</w:t>
      </w:r>
      <w:r>
        <w:rPr>
          <w:rFonts w:ascii="Times New Roman" w:hAnsi="Times New Roman" w:cs="Times New Roman"/>
          <w:sz w:val="24"/>
          <w:szCs w:val="24"/>
          <w:lang w:val="es-ES_tradnl"/>
        </w:rPr>
        <w:t>ó</w:t>
      </w:r>
      <w:r>
        <w:rPr>
          <w:rFonts w:ascii="Times New Roman" w:hAnsi="Times New Roman" w:cs="Times New Roman"/>
          <w:sz w:val="24"/>
          <w:szCs w:val="24"/>
        </w:rPr>
        <w:t>rdão: ALEXANDRE DE MORAES, Tribunal Pleno, julgado em 29/06/2020, PROCESSO ELETRÔ</w:t>
      </w:r>
      <w:r>
        <w:rPr>
          <w:rFonts w:ascii="Times New Roman" w:hAnsi="Times New Roman" w:cs="Times New Roman"/>
          <w:sz w:val="24"/>
          <w:szCs w:val="24"/>
          <w:lang w:val="en-US"/>
        </w:rPr>
        <w:t xml:space="preserve">NICO DJe-201  DIVULG 12-08-2020  PUBLIC 13-08-2020) </w:t>
      </w:r>
      <w:r>
        <w:rPr>
          <w:rFonts w:ascii="Times New Roman" w:hAnsi="Times New Roman" w:cs="Times New Roman"/>
          <w:sz w:val="24"/>
          <w:szCs w:val="24"/>
        </w:rPr>
        <w:t>AÇÃ</w:t>
      </w:r>
      <w:r>
        <w:rPr>
          <w:rFonts w:ascii="Times New Roman" w:hAnsi="Times New Roman" w:cs="Times New Roman"/>
          <w:sz w:val="24"/>
          <w:szCs w:val="24"/>
          <w:lang w:val="es-ES_tradnl"/>
        </w:rPr>
        <w:t>O DIRETA DE INCONSTITUCIONALIDADE. LEI 12.257/2006, DO ESTADO DE S</w:t>
      </w:r>
      <w:r>
        <w:rPr>
          <w:rFonts w:ascii="Times New Roman" w:hAnsi="Times New Roman" w:cs="Times New Roman"/>
          <w:sz w:val="24"/>
          <w:szCs w:val="24"/>
        </w:rPr>
        <w:t>ÃO PAULO. POLÍ</w:t>
      </w:r>
      <w:r>
        <w:rPr>
          <w:rFonts w:ascii="Times New Roman" w:hAnsi="Times New Roman" w:cs="Times New Roman"/>
          <w:sz w:val="24"/>
          <w:szCs w:val="24"/>
          <w:lang w:val="es-ES_tradnl"/>
        </w:rPr>
        <w:t>TICA DE REESTRUTURA</w:t>
      </w:r>
      <w:r>
        <w:rPr>
          <w:rFonts w:ascii="Times New Roman" w:hAnsi="Times New Roman" w:cs="Times New Roman"/>
          <w:sz w:val="24"/>
          <w:szCs w:val="24"/>
        </w:rPr>
        <w:t>ÇÃO DAS SANTAS CASAS E HOSPITAIS FILANTRÓ</w:t>
      </w:r>
      <w:r>
        <w:rPr>
          <w:rFonts w:ascii="Times New Roman" w:hAnsi="Times New Roman" w:cs="Times New Roman"/>
          <w:sz w:val="24"/>
          <w:szCs w:val="24"/>
          <w:lang w:val="es-ES_tradnl"/>
        </w:rPr>
        <w:t>PICOS. INICIATIVA PARLAMENTAR. INOBSERV</w:t>
      </w:r>
      <w:r>
        <w:rPr>
          <w:rFonts w:ascii="Times New Roman" w:hAnsi="Times New Roman" w:cs="Times New Roman"/>
          <w:sz w:val="24"/>
          <w:szCs w:val="24"/>
        </w:rPr>
        <w:t>Â</w:t>
      </w:r>
      <w:r>
        <w:rPr>
          <w:rFonts w:ascii="Times New Roman" w:hAnsi="Times New Roman" w:cs="Times New Roman"/>
          <w:sz w:val="24"/>
          <w:szCs w:val="24"/>
          <w:lang w:val="en-US"/>
        </w:rPr>
        <w:t>NCIA DA EXCLUSIVIDADE DE INICIATIVA DO CHEFE DO PODER EXECUTIVO. ATRIBUI</w:t>
      </w:r>
      <w:r>
        <w:rPr>
          <w:rFonts w:ascii="Times New Roman" w:hAnsi="Times New Roman" w:cs="Times New Roman"/>
          <w:sz w:val="24"/>
          <w:szCs w:val="24"/>
        </w:rPr>
        <w:t>ÇÃ</w:t>
      </w:r>
      <w:r>
        <w:rPr>
          <w:rFonts w:ascii="Times New Roman" w:hAnsi="Times New Roman" w:cs="Times New Roman"/>
          <w:sz w:val="24"/>
          <w:szCs w:val="24"/>
          <w:lang w:val="es-ES_tradnl"/>
        </w:rPr>
        <w:t xml:space="preserve">O DE </w:t>
      </w:r>
      <w:r>
        <w:rPr>
          <w:rFonts w:ascii="Times New Roman" w:hAnsi="Times New Roman" w:cs="Times New Roman"/>
          <w:sz w:val="24"/>
          <w:szCs w:val="24"/>
        </w:rPr>
        <w:t>ÓRGÃOS DA ADMINISTRAÇÃO PÚ</w:t>
      </w:r>
      <w:r>
        <w:rPr>
          <w:rFonts w:ascii="Times New Roman" w:hAnsi="Times New Roman" w:cs="Times New Roman"/>
          <w:sz w:val="24"/>
          <w:szCs w:val="24"/>
          <w:lang w:val="es-ES_tradnl"/>
        </w:rPr>
        <w:t>BLICA E DESTINA</w:t>
      </w:r>
      <w:r>
        <w:rPr>
          <w:rFonts w:ascii="Times New Roman" w:hAnsi="Times New Roman" w:cs="Times New Roman"/>
          <w:sz w:val="24"/>
          <w:szCs w:val="24"/>
        </w:rPr>
        <w:t>ÇÃ</w:t>
      </w:r>
      <w:r>
        <w:rPr>
          <w:rFonts w:ascii="Times New Roman" w:hAnsi="Times New Roman" w:cs="Times New Roman"/>
          <w:sz w:val="24"/>
          <w:szCs w:val="24"/>
          <w:lang w:val="es-ES_tradnl"/>
        </w:rPr>
        <w:t>O DE RECEITAS P</w:t>
      </w:r>
      <w:r>
        <w:rPr>
          <w:rFonts w:ascii="Times New Roman" w:hAnsi="Times New Roman" w:cs="Times New Roman"/>
          <w:sz w:val="24"/>
          <w:szCs w:val="24"/>
        </w:rPr>
        <w:t>Ú</w:t>
      </w:r>
      <w:r>
        <w:rPr>
          <w:rFonts w:ascii="Times New Roman" w:hAnsi="Times New Roman" w:cs="Times New Roman"/>
          <w:sz w:val="24"/>
          <w:szCs w:val="24"/>
          <w:lang w:val="es-ES_tradnl"/>
        </w:rPr>
        <w:t>BLICAS. RESERVA DE ADMINISTRA</w:t>
      </w:r>
      <w:r>
        <w:rPr>
          <w:rFonts w:ascii="Times New Roman" w:hAnsi="Times New Roman" w:cs="Times New Roman"/>
          <w:sz w:val="24"/>
          <w:szCs w:val="24"/>
        </w:rPr>
        <w:t>ÇÃO. PEDIDO PROCEDENTE. 1. A Lei Estadual 12.257/2006, de iniciativa parlamentar, dispõe sobre polí</w:t>
      </w:r>
      <w:r>
        <w:rPr>
          <w:rFonts w:ascii="Times New Roman" w:hAnsi="Times New Roman" w:cs="Times New Roman"/>
          <w:sz w:val="24"/>
          <w:szCs w:val="24"/>
          <w:lang w:val="it-IT"/>
        </w:rPr>
        <w:t>tica p</w:t>
      </w:r>
      <w:r>
        <w:rPr>
          <w:rFonts w:ascii="Times New Roman" w:hAnsi="Times New Roman" w:cs="Times New Roman"/>
          <w:sz w:val="24"/>
          <w:szCs w:val="24"/>
        </w:rPr>
        <w:t>ública a ser executada pela Secretaria de Estado da Saúde, com repercussão direta nas atribuiçõ</w:t>
      </w:r>
      <w:r>
        <w:rPr>
          <w:rFonts w:ascii="Times New Roman" w:hAnsi="Times New Roman" w:cs="Times New Roman"/>
          <w:sz w:val="24"/>
          <w:szCs w:val="24"/>
          <w:lang w:val="fr-FR"/>
        </w:rPr>
        <w:t xml:space="preserve">es desse </w:t>
      </w:r>
      <w:r>
        <w:rPr>
          <w:rFonts w:ascii="Times New Roman" w:hAnsi="Times New Roman" w:cs="Times New Roman"/>
          <w:sz w:val="24"/>
          <w:szCs w:val="24"/>
          <w:lang w:val="es-ES_tradnl"/>
        </w:rPr>
        <w:t>ó</w:t>
      </w:r>
      <w:r>
        <w:rPr>
          <w:rFonts w:ascii="Times New Roman" w:hAnsi="Times New Roman" w:cs="Times New Roman"/>
          <w:sz w:val="24"/>
          <w:szCs w:val="24"/>
        </w:rPr>
        <w:t>rgão, que passa a assumir a responsabilidade pela qualificação t</w:t>
      </w:r>
      <w:r>
        <w:rPr>
          <w:rFonts w:ascii="Times New Roman" w:hAnsi="Times New Roman" w:cs="Times New Roman"/>
          <w:sz w:val="24"/>
          <w:szCs w:val="24"/>
          <w:lang w:val="fr-FR"/>
        </w:rPr>
        <w:t>é</w:t>
      </w:r>
      <w:r>
        <w:rPr>
          <w:rFonts w:ascii="Times New Roman" w:hAnsi="Times New Roman" w:cs="Times New Roman"/>
          <w:sz w:val="24"/>
          <w:szCs w:val="24"/>
        </w:rPr>
        <w:t>cnica de hospitais filantr</w:t>
      </w:r>
      <w:r>
        <w:rPr>
          <w:rFonts w:ascii="Times New Roman" w:hAnsi="Times New Roman" w:cs="Times New Roman"/>
          <w:sz w:val="24"/>
          <w:szCs w:val="24"/>
          <w:lang w:val="es-ES_tradnl"/>
        </w:rPr>
        <w:t>ó</w:t>
      </w:r>
      <w:r>
        <w:rPr>
          <w:rFonts w:ascii="Times New Roman" w:hAnsi="Times New Roman" w:cs="Times New Roman"/>
          <w:sz w:val="24"/>
          <w:szCs w:val="24"/>
        </w:rPr>
        <w:t xml:space="preserve">picos, e com previsão de repasse de recursos do Fundo Estadual de Saúde (art. 2º). 2. Inconstitucionalidade formal. Processo legislativo iniciado por parlamentar, quando a Constituição Federal (art. 61, § 1º, II, c e e) reserva ao chefe do Poder Executivo a iniciativa de leis que tratem do regime jurídico de servidores desse Poder ou que modifiquem a competência e o funcionamento de </w:t>
      </w:r>
      <w:r>
        <w:rPr>
          <w:rFonts w:ascii="Times New Roman" w:hAnsi="Times New Roman" w:cs="Times New Roman"/>
          <w:sz w:val="24"/>
          <w:szCs w:val="24"/>
          <w:lang w:val="es-ES_tradnl"/>
        </w:rPr>
        <w:t>ó</w:t>
      </w:r>
      <w:r>
        <w:rPr>
          <w:rFonts w:ascii="Times New Roman" w:hAnsi="Times New Roman" w:cs="Times New Roman"/>
          <w:sz w:val="24"/>
          <w:szCs w:val="24"/>
        </w:rPr>
        <w:t>rgãos administrativos. 3. Ação Direta julgada procedente.</w:t>
      </w:r>
    </w:p>
    <w:p w:rsidR="00CE6675" w:rsidRDefault="00CE6675" w:rsidP="00CE6675">
      <w:pPr>
        <w:pStyle w:val="Corpo"/>
        <w:spacing w:before="240"/>
        <w:jc w:val="both"/>
        <w:rPr>
          <w:rFonts w:ascii="Times New Roman" w:eastAsia="Courier New" w:hAnsi="Times New Roman" w:cs="Times New Roman"/>
          <w:sz w:val="24"/>
          <w:szCs w:val="24"/>
        </w:rPr>
      </w:pPr>
      <w:r>
        <w:rPr>
          <w:rFonts w:ascii="Times New Roman" w:eastAsia="Courier New" w:hAnsi="Times New Roman" w:cs="Times New Roman"/>
          <w:sz w:val="24"/>
          <w:szCs w:val="24"/>
        </w:rPr>
        <w:t>STF</w:t>
      </w:r>
      <w:r>
        <w:rPr>
          <w:rFonts w:ascii="Times New Roman" w:hAnsi="Times New Roman" w:cs="Times New Roman"/>
          <w:sz w:val="24"/>
          <w:szCs w:val="24"/>
        </w:rPr>
        <w:t xml:space="preserve"> (ARE 1250997 AgR, Relator(a): EDSON FACHIN, Segunda Turma, julgado em 29/06/2020, PROCESSO ELETRÔ</w:t>
      </w:r>
      <w:r>
        <w:rPr>
          <w:rFonts w:ascii="Times New Roman" w:hAnsi="Times New Roman" w:cs="Times New Roman"/>
          <w:sz w:val="24"/>
          <w:szCs w:val="24"/>
          <w:lang w:val="de-DE"/>
        </w:rPr>
        <w:t>NICO DJe-172  DIVULG 07-07-2020  PUBLIC 08-07-2020)</w:t>
      </w:r>
      <w:r>
        <w:rPr>
          <w:rFonts w:ascii="Times New Roman" w:eastAsia="Courier New" w:hAnsi="Times New Roman" w:cs="Times New Roman"/>
          <w:sz w:val="24"/>
          <w:szCs w:val="24"/>
          <w:lang w:val="de-DE"/>
        </w:rPr>
        <w:t xml:space="preserve"> </w:t>
      </w:r>
      <w:r>
        <w:rPr>
          <w:rFonts w:ascii="Times New Roman" w:hAnsi="Times New Roman" w:cs="Times New Roman"/>
          <w:sz w:val="24"/>
          <w:szCs w:val="24"/>
        </w:rPr>
        <w:t>AGRAVO REGIMENTAL EM RECURSO EXTRAORDINÁRIO COM AGRAVO. INTERPOSIÇÃ</w:t>
      </w:r>
      <w:r>
        <w:rPr>
          <w:rFonts w:ascii="Times New Roman" w:hAnsi="Times New Roman" w:cs="Times New Roman"/>
          <w:sz w:val="24"/>
          <w:szCs w:val="24"/>
          <w:lang w:val="es-ES_tradnl"/>
        </w:rPr>
        <w:t xml:space="preserve">O EM 12.03.2020. FORNECIMENTO DE TRATAMENTO PARA GLAUCOMA. IMPLANTE DE TUBO DE DRENAGEM DO TIPO EXPRESS. ART. 196 DA CF. DIREITO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en-US"/>
        </w:rPr>
        <w:t>DE. PRINC</w:t>
      </w:r>
      <w:r>
        <w:rPr>
          <w:rFonts w:ascii="Times New Roman" w:hAnsi="Times New Roman" w:cs="Times New Roman"/>
          <w:sz w:val="24"/>
          <w:szCs w:val="24"/>
        </w:rPr>
        <w:t>ÍPIO DA SEPARAÇÃ</w:t>
      </w:r>
      <w:r>
        <w:rPr>
          <w:rFonts w:ascii="Times New Roman" w:hAnsi="Times New Roman" w:cs="Times New Roman"/>
          <w:sz w:val="24"/>
          <w:szCs w:val="24"/>
          <w:lang w:val="es-ES_tradnl"/>
        </w:rPr>
        <w:t>O DE PODERES. AFRONTA. INOCORR</w:t>
      </w:r>
      <w:r>
        <w:rPr>
          <w:rFonts w:ascii="Times New Roman" w:hAnsi="Times New Roman" w:cs="Times New Roman"/>
          <w:sz w:val="24"/>
          <w:szCs w:val="24"/>
        </w:rPr>
        <w:t>Ê</w:t>
      </w:r>
      <w:r>
        <w:rPr>
          <w:rFonts w:ascii="Times New Roman" w:hAnsi="Times New Roman" w:cs="Times New Roman"/>
          <w:sz w:val="24"/>
          <w:szCs w:val="24"/>
          <w:lang w:val="es-ES_tradnl"/>
        </w:rPr>
        <w:t>NCIA. PRECEDENTES. SUPOSTA OFENSA AO POSTULADO DA ISONOMIA. REEXAME DE FATOS E PROVAS. S</w:t>
      </w:r>
      <w:r>
        <w:rPr>
          <w:rFonts w:ascii="Times New Roman" w:hAnsi="Times New Roman" w:cs="Times New Roman"/>
          <w:sz w:val="24"/>
          <w:szCs w:val="24"/>
        </w:rPr>
        <w:t>Ú</w:t>
      </w:r>
      <w:r>
        <w:rPr>
          <w:rFonts w:ascii="Times New Roman" w:hAnsi="Times New Roman" w:cs="Times New Roman"/>
          <w:sz w:val="24"/>
          <w:szCs w:val="24"/>
          <w:lang w:val="de-DE"/>
        </w:rPr>
        <w:t>MULA 279 DO STF. ALTO CUSTO DOS MEDICAMENTOS. AUS</w:t>
      </w:r>
      <w:r>
        <w:rPr>
          <w:rFonts w:ascii="Times New Roman" w:hAnsi="Times New Roman" w:cs="Times New Roman"/>
          <w:sz w:val="24"/>
          <w:szCs w:val="24"/>
        </w:rPr>
        <w:t>Ê</w:t>
      </w:r>
      <w:r>
        <w:rPr>
          <w:rFonts w:ascii="Times New Roman" w:hAnsi="Times New Roman" w:cs="Times New Roman"/>
          <w:sz w:val="24"/>
          <w:szCs w:val="24"/>
          <w:lang w:val="es-ES_tradnl"/>
        </w:rPr>
        <w:t>NCIA DE DISCUSS</w:t>
      </w:r>
      <w:r>
        <w:rPr>
          <w:rFonts w:ascii="Times New Roman" w:hAnsi="Times New Roman" w:cs="Times New Roman"/>
          <w:sz w:val="24"/>
          <w:szCs w:val="24"/>
        </w:rPr>
        <w:t>Ã</w:t>
      </w:r>
      <w:r>
        <w:rPr>
          <w:rFonts w:ascii="Times New Roman" w:hAnsi="Times New Roman" w:cs="Times New Roman"/>
          <w:sz w:val="24"/>
          <w:szCs w:val="24"/>
          <w:lang w:val="es-ES_tradnl"/>
        </w:rPr>
        <w:t>O PARA FINS DE APLICA</w:t>
      </w:r>
      <w:r>
        <w:rPr>
          <w:rFonts w:ascii="Times New Roman" w:hAnsi="Times New Roman" w:cs="Times New Roman"/>
          <w:sz w:val="24"/>
          <w:szCs w:val="24"/>
        </w:rPr>
        <w:t>ÇÃ</w:t>
      </w:r>
      <w:r>
        <w:rPr>
          <w:rFonts w:ascii="Times New Roman" w:hAnsi="Times New Roman" w:cs="Times New Roman"/>
          <w:sz w:val="24"/>
          <w:szCs w:val="24"/>
          <w:lang w:val="es-ES_tradnl"/>
        </w:rPr>
        <w:t>O DO TEMA 6 DA REPERCUSS</w:t>
      </w:r>
      <w:r>
        <w:rPr>
          <w:rFonts w:ascii="Times New Roman" w:hAnsi="Times New Roman" w:cs="Times New Roman"/>
          <w:sz w:val="24"/>
          <w:szCs w:val="24"/>
        </w:rPr>
        <w:t>Ã</w:t>
      </w:r>
      <w:r>
        <w:rPr>
          <w:rFonts w:ascii="Times New Roman" w:hAnsi="Times New Roman" w:cs="Times New Roman"/>
          <w:sz w:val="24"/>
          <w:szCs w:val="24"/>
          <w:lang w:val="de-DE"/>
        </w:rPr>
        <w:t>O GERAL. 1. O ac</w:t>
      </w:r>
      <w:r>
        <w:rPr>
          <w:rFonts w:ascii="Times New Roman" w:hAnsi="Times New Roman" w:cs="Times New Roman"/>
          <w:sz w:val="24"/>
          <w:szCs w:val="24"/>
          <w:lang w:val="es-ES_tradnl"/>
        </w:rPr>
        <w:t>ó</w:t>
      </w:r>
      <w:r>
        <w:rPr>
          <w:rFonts w:ascii="Times New Roman" w:hAnsi="Times New Roman" w:cs="Times New Roman"/>
          <w:sz w:val="24"/>
          <w:szCs w:val="24"/>
        </w:rPr>
        <w:t>rdão recorrido, na hip</w:t>
      </w:r>
      <w:r>
        <w:rPr>
          <w:rFonts w:ascii="Times New Roman" w:hAnsi="Times New Roman" w:cs="Times New Roman"/>
          <w:sz w:val="24"/>
          <w:szCs w:val="24"/>
          <w:lang w:val="es-ES_tradnl"/>
        </w:rPr>
        <w:t>ó</w:t>
      </w:r>
      <w:r>
        <w:rPr>
          <w:rFonts w:ascii="Times New Roman" w:hAnsi="Times New Roman" w:cs="Times New Roman"/>
          <w:sz w:val="24"/>
          <w:szCs w:val="24"/>
          <w:lang w:val="it-IT"/>
        </w:rPr>
        <w:t>tese, n</w:t>
      </w:r>
      <w:r>
        <w:rPr>
          <w:rFonts w:ascii="Times New Roman" w:hAnsi="Times New Roman" w:cs="Times New Roman"/>
          <w:sz w:val="24"/>
          <w:szCs w:val="24"/>
        </w:rPr>
        <w:t xml:space="preserve">ão destoa da jurisprudência desta Corte, quanto à inocorrência de violação ao princípio da separação dos poderes, eis que o julgamento, pelo Poder Judiciário, da legalidade dos atos dos demais poderes, não representa ofensa ao princípio da separação dos poderes, especialmente em se tratando de políticas públicas nas questões envolvendo o direito constitucional à saúde. 2. No que tange à suposta ofensa ao postulado da isonomia, eventual divergência em relação ao entendimento adotado pelo juízo a quo demandaria o reexame de fatos e provas, o que inviabiliza o processamento do apelo extremo, tendo em vista a vedação contida na Súmula 279 do STF. 3. A questão envolvendo o alto custo dos medicamentos </w:t>
      </w:r>
      <w:r>
        <w:rPr>
          <w:rFonts w:ascii="Times New Roman" w:hAnsi="Times New Roman" w:cs="Times New Roman"/>
          <w:sz w:val="24"/>
          <w:szCs w:val="24"/>
        </w:rPr>
        <w:lastRenderedPageBreak/>
        <w:t>não foi objeto de discussão no ac</w:t>
      </w:r>
      <w:r>
        <w:rPr>
          <w:rFonts w:ascii="Times New Roman" w:hAnsi="Times New Roman" w:cs="Times New Roman"/>
          <w:sz w:val="24"/>
          <w:szCs w:val="24"/>
          <w:lang w:val="es-ES_tradnl"/>
        </w:rPr>
        <w:t>ó</w:t>
      </w:r>
      <w:r>
        <w:rPr>
          <w:rFonts w:ascii="Times New Roman" w:hAnsi="Times New Roman" w:cs="Times New Roman"/>
          <w:sz w:val="24"/>
          <w:szCs w:val="24"/>
        </w:rPr>
        <w:t xml:space="preserve">rdão recorrido para fins de aplicação do Tema 6 da repercussão geral, cujo paradigma </w:t>
      </w:r>
      <w:r>
        <w:rPr>
          <w:rFonts w:ascii="Times New Roman" w:hAnsi="Times New Roman" w:cs="Times New Roman"/>
          <w:sz w:val="24"/>
          <w:szCs w:val="24"/>
          <w:lang w:val="fr-FR"/>
        </w:rPr>
        <w:t xml:space="preserve">é </w:t>
      </w:r>
      <w:r>
        <w:rPr>
          <w:rFonts w:ascii="Times New Roman" w:hAnsi="Times New Roman" w:cs="Times New Roman"/>
          <w:sz w:val="24"/>
          <w:szCs w:val="24"/>
        </w:rPr>
        <w:t>o RE 566.471-RG, de relatoria do Min. Marco Aur</w:t>
      </w:r>
      <w:r>
        <w:rPr>
          <w:rFonts w:ascii="Times New Roman" w:hAnsi="Times New Roman" w:cs="Times New Roman"/>
          <w:sz w:val="24"/>
          <w:szCs w:val="24"/>
          <w:lang w:val="fr-FR"/>
        </w:rPr>
        <w:t>é</w:t>
      </w:r>
      <w:r>
        <w:rPr>
          <w:rFonts w:ascii="Times New Roman" w:hAnsi="Times New Roman" w:cs="Times New Roman"/>
          <w:sz w:val="24"/>
          <w:szCs w:val="24"/>
        </w:rPr>
        <w:t>lio. 4. Agravo regimental a que se nega provimento. Incabível a aplicação do disposto no art. 85, § 11, do CPC, em virtude da ausência de fixaçã</w:t>
      </w:r>
      <w:r>
        <w:rPr>
          <w:rFonts w:ascii="Times New Roman" w:hAnsi="Times New Roman" w:cs="Times New Roman"/>
          <w:sz w:val="24"/>
          <w:szCs w:val="24"/>
          <w:lang w:val="es-ES_tradnl"/>
        </w:rPr>
        <w:t>o de honor</w:t>
      </w:r>
      <w:r>
        <w:rPr>
          <w:rFonts w:ascii="Times New Roman" w:hAnsi="Times New Roman" w:cs="Times New Roman"/>
          <w:sz w:val="24"/>
          <w:szCs w:val="24"/>
        </w:rPr>
        <w:t>ários pelo Tribunal de origem.</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 xml:space="preserve">STF (RE 1250853 AgR, Relator(a): ROBERTO BARROSO, Primeira Turma, julgado em 29/06/2020, PROCESSO ELETRÔNICO DJe-196  DIVULG 05-08-2020  PUBLIC 06-08-2020) </w:t>
      </w:r>
      <w:r>
        <w:rPr>
          <w:rFonts w:ascii="Times New Roman" w:hAnsi="Times New Roman" w:cs="Times New Roman"/>
          <w:sz w:val="24"/>
          <w:szCs w:val="24"/>
          <w:lang w:val="de-DE"/>
        </w:rPr>
        <w:t>DIREITO ADMINISTRATIVO. AGRAVO INTERNO EM RECURSO EXTRAORDIN</w:t>
      </w:r>
      <w:r>
        <w:rPr>
          <w:rFonts w:ascii="Times New Roman" w:hAnsi="Times New Roman" w:cs="Times New Roman"/>
          <w:sz w:val="24"/>
          <w:szCs w:val="24"/>
        </w:rPr>
        <w:t>ÁRIO. UNIÃ</w:t>
      </w:r>
      <w:r>
        <w:rPr>
          <w:rFonts w:ascii="Times New Roman" w:hAnsi="Times New Roman" w:cs="Times New Roman"/>
          <w:sz w:val="24"/>
          <w:szCs w:val="24"/>
          <w:lang w:val="de-DE"/>
        </w:rPr>
        <w:t>O. PARTE LEG</w:t>
      </w:r>
      <w:r>
        <w:rPr>
          <w:rFonts w:ascii="Times New Roman" w:hAnsi="Times New Roman" w:cs="Times New Roman"/>
          <w:sz w:val="24"/>
          <w:szCs w:val="24"/>
        </w:rPr>
        <w:t>Í</w:t>
      </w:r>
      <w:r>
        <w:rPr>
          <w:rFonts w:ascii="Times New Roman" w:hAnsi="Times New Roman" w:cs="Times New Roman"/>
          <w:sz w:val="24"/>
          <w:szCs w:val="24"/>
          <w:lang w:val="de-DE"/>
        </w:rPr>
        <w:t xml:space="preserve">TIMA. DIREITO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de-DE"/>
        </w:rPr>
        <w:t>DE. PRECEDENTES. NEXO CAUSAL. NECESSIDADE DE REEXAME DE MATERIAL F</w:t>
      </w:r>
      <w:r>
        <w:rPr>
          <w:rFonts w:ascii="Times New Roman" w:hAnsi="Times New Roman" w:cs="Times New Roman"/>
          <w:sz w:val="24"/>
          <w:szCs w:val="24"/>
        </w:rPr>
        <w:t>Á</w:t>
      </w:r>
      <w:r>
        <w:rPr>
          <w:rFonts w:ascii="Times New Roman" w:hAnsi="Times New Roman" w:cs="Times New Roman"/>
          <w:sz w:val="24"/>
          <w:szCs w:val="24"/>
          <w:lang w:val="es-ES_tradnl"/>
        </w:rPr>
        <w:t>TICO-PROBAT</w:t>
      </w:r>
      <w:r>
        <w:rPr>
          <w:rFonts w:ascii="Times New Roman" w:hAnsi="Times New Roman" w:cs="Times New Roman"/>
          <w:sz w:val="24"/>
          <w:szCs w:val="24"/>
        </w:rPr>
        <w:t xml:space="preserve">ÓRIO DOS AUTOS. 1. A orientação jurisprudencial do Supremo Tribunal Federal </w:t>
      </w:r>
      <w:r>
        <w:rPr>
          <w:rFonts w:ascii="Times New Roman" w:hAnsi="Times New Roman" w:cs="Times New Roman"/>
          <w:sz w:val="24"/>
          <w:szCs w:val="24"/>
          <w:lang w:val="fr-FR"/>
        </w:rPr>
        <w:t xml:space="preserve">é </w:t>
      </w:r>
      <w:r>
        <w:rPr>
          <w:rFonts w:ascii="Times New Roman" w:hAnsi="Times New Roman" w:cs="Times New Roman"/>
          <w:sz w:val="24"/>
          <w:szCs w:val="24"/>
          <w:lang w:val="es-ES_tradnl"/>
        </w:rPr>
        <w:t xml:space="preserve">no sentido de que </w:t>
      </w:r>
      <w:r>
        <w:rPr>
          <w:rFonts w:ascii="Times New Roman" w:hAnsi="Times New Roman" w:cs="Times New Roman"/>
          <w:sz w:val="24"/>
          <w:szCs w:val="24"/>
          <w:lang w:val="fr-FR"/>
        </w:rPr>
        <w:t xml:space="preserve">é </w:t>
      </w:r>
      <w:r>
        <w:rPr>
          <w:rFonts w:ascii="Times New Roman" w:hAnsi="Times New Roman" w:cs="Times New Roman"/>
          <w:sz w:val="24"/>
          <w:szCs w:val="24"/>
        </w:rPr>
        <w:t>a União assim como os Estados, os municípios e o Distrito Federal parte legítima para figurar no polo passivo de ações voltadas à concretização do direito à saúde (RE 855.178-RG – Tema 793). 2. Para dissentir da conclusão do Tribunal de origem, a prop</w:t>
      </w:r>
      <w:r>
        <w:rPr>
          <w:rFonts w:ascii="Times New Roman" w:hAnsi="Times New Roman" w:cs="Times New Roman"/>
          <w:sz w:val="24"/>
          <w:szCs w:val="24"/>
          <w:lang w:val="es-ES_tradnl"/>
        </w:rPr>
        <w:t>ó</w:t>
      </w:r>
      <w:r>
        <w:rPr>
          <w:rFonts w:ascii="Times New Roman" w:hAnsi="Times New Roman" w:cs="Times New Roman"/>
          <w:sz w:val="24"/>
          <w:szCs w:val="24"/>
        </w:rPr>
        <w:t>sito da conduta culposa da Administração Pú</w:t>
      </w:r>
      <w:r>
        <w:rPr>
          <w:rFonts w:ascii="Times New Roman" w:hAnsi="Times New Roman" w:cs="Times New Roman"/>
          <w:sz w:val="24"/>
          <w:szCs w:val="24"/>
          <w:lang w:val="it-IT"/>
        </w:rPr>
        <w:t>blica, imprescind</w:t>
      </w:r>
      <w:r>
        <w:rPr>
          <w:rFonts w:ascii="Times New Roman" w:hAnsi="Times New Roman" w:cs="Times New Roman"/>
          <w:sz w:val="24"/>
          <w:szCs w:val="24"/>
        </w:rPr>
        <w:t>ível seria a reapreciação da legislação infraconstitucional pertinente, bem como dos fatos e do material probat</w:t>
      </w:r>
      <w:r>
        <w:rPr>
          <w:rFonts w:ascii="Times New Roman" w:hAnsi="Times New Roman" w:cs="Times New Roman"/>
          <w:sz w:val="24"/>
          <w:szCs w:val="24"/>
          <w:lang w:val="es-ES_tradnl"/>
        </w:rPr>
        <w:t>ó</w:t>
      </w:r>
      <w:r>
        <w:rPr>
          <w:rFonts w:ascii="Times New Roman" w:hAnsi="Times New Roman" w:cs="Times New Roman"/>
          <w:sz w:val="24"/>
          <w:szCs w:val="24"/>
        </w:rPr>
        <w:t>rio constante dos autos, procedimento inviável nesse momento processual. Nessas condições, a hip</w:t>
      </w:r>
      <w:r>
        <w:rPr>
          <w:rFonts w:ascii="Times New Roman" w:hAnsi="Times New Roman" w:cs="Times New Roman"/>
          <w:sz w:val="24"/>
          <w:szCs w:val="24"/>
          <w:lang w:val="es-ES_tradnl"/>
        </w:rPr>
        <w:t>ó</w:t>
      </w:r>
      <w:r>
        <w:rPr>
          <w:rFonts w:ascii="Times New Roman" w:hAnsi="Times New Roman" w:cs="Times New Roman"/>
          <w:sz w:val="24"/>
          <w:szCs w:val="24"/>
        </w:rPr>
        <w:t xml:space="preserve">tese atrai a incidência da Súmula 279/STF. 3. Nos termos do art. 85, § 11, do CPC/2015, fica majorado em 25% o valor da verba honorária fixada anteriormente, observados os limites legais do art. 85, §§ 2º e 3º, do CPC/2015. 4. Agravo interno a que se nega provimento. </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(ACO 3393 MC-Ref, Relator(a): ROBERTO BARROSO, Tribunal Pleno, julgado em 22/06/2020, PROCESSO ELETRÔ</w:t>
      </w:r>
      <w:r>
        <w:rPr>
          <w:rFonts w:ascii="Times New Roman" w:hAnsi="Times New Roman" w:cs="Times New Roman"/>
          <w:sz w:val="24"/>
          <w:szCs w:val="24"/>
          <w:lang w:val="de-DE"/>
        </w:rPr>
        <w:t>NICO DJe-172  DIVULG 07-07-2020  PUBLIC 08-07-2020)</w:t>
      </w:r>
      <w:r>
        <w:rPr>
          <w:rFonts w:ascii="Times New Roman" w:eastAsia="Courier New" w:hAnsi="Times New Roman" w:cs="Times New Roman"/>
          <w:sz w:val="24"/>
          <w:szCs w:val="24"/>
          <w:lang w:val="de-DE"/>
        </w:rPr>
        <w:t xml:space="preserve"> </w:t>
      </w:r>
      <w:r>
        <w:rPr>
          <w:rFonts w:ascii="Times New Roman" w:hAnsi="Times New Roman" w:cs="Times New Roman"/>
          <w:sz w:val="24"/>
          <w:szCs w:val="24"/>
        </w:rPr>
        <w:t>Direito Administrativo. Açã</w:t>
      </w:r>
      <w:r>
        <w:rPr>
          <w:rFonts w:ascii="Times New Roman" w:hAnsi="Times New Roman" w:cs="Times New Roman"/>
          <w:sz w:val="24"/>
          <w:szCs w:val="24"/>
          <w:lang w:val="it-IT"/>
        </w:rPr>
        <w:t>o c</w:t>
      </w:r>
      <w:r>
        <w:rPr>
          <w:rFonts w:ascii="Times New Roman" w:hAnsi="Times New Roman" w:cs="Times New Roman"/>
          <w:sz w:val="24"/>
          <w:szCs w:val="24"/>
        </w:rPr>
        <w:t>í</w:t>
      </w:r>
      <w:r>
        <w:rPr>
          <w:rFonts w:ascii="Times New Roman" w:hAnsi="Times New Roman" w:cs="Times New Roman"/>
          <w:sz w:val="24"/>
          <w:szCs w:val="24"/>
          <w:lang w:val="es-ES_tradnl"/>
        </w:rPr>
        <w:t>vel origin</w:t>
      </w:r>
      <w:r>
        <w:rPr>
          <w:rFonts w:ascii="Times New Roman" w:hAnsi="Times New Roman" w:cs="Times New Roman"/>
          <w:sz w:val="24"/>
          <w:szCs w:val="24"/>
        </w:rPr>
        <w:t>ária. Requisição administrativa. Ventiladores pulmonares. Covid-19. 1. Açã</w:t>
      </w:r>
      <w:r>
        <w:rPr>
          <w:rFonts w:ascii="Times New Roman" w:hAnsi="Times New Roman" w:cs="Times New Roman"/>
          <w:sz w:val="24"/>
          <w:szCs w:val="24"/>
          <w:lang w:val="it-IT"/>
        </w:rPr>
        <w:t>o c</w:t>
      </w:r>
      <w:r>
        <w:rPr>
          <w:rFonts w:ascii="Times New Roman" w:hAnsi="Times New Roman" w:cs="Times New Roman"/>
          <w:sz w:val="24"/>
          <w:szCs w:val="24"/>
        </w:rPr>
        <w:t>í</w:t>
      </w:r>
      <w:r>
        <w:rPr>
          <w:rFonts w:ascii="Times New Roman" w:hAnsi="Times New Roman" w:cs="Times New Roman"/>
          <w:sz w:val="24"/>
          <w:szCs w:val="24"/>
          <w:lang w:val="es-ES_tradnl"/>
        </w:rPr>
        <w:t>vel origin</w:t>
      </w:r>
      <w:r>
        <w:rPr>
          <w:rFonts w:ascii="Times New Roman" w:hAnsi="Times New Roman" w:cs="Times New Roman"/>
          <w:sz w:val="24"/>
          <w:szCs w:val="24"/>
        </w:rPr>
        <w:t>ária em que Estado-membro pretende: (i) a invalidação de ato por meio do qual a União requisitou cinquenta ventiladores pulmonares adquiridos junto a empresa privada; e (ii) que esses equipamentos lhe sejam entregues. 2. Plausibilidade jurídica da tese. A interpretação dos atos administrativos editados pela União revela que foram excluídos da requisição inicial os ventiladores pulmonares destinados aos Estados-membros, ao Distrito Federal e aos Municípios. 3. Perigo na demora. O alto potencial de contágio do vírus causador da Covid-19 tem levado ao rápido crescimento do número de pessoas que necessitam de internação em UTI e suporte de ventilaçã</w:t>
      </w:r>
      <w:r>
        <w:rPr>
          <w:rFonts w:ascii="Times New Roman" w:hAnsi="Times New Roman" w:cs="Times New Roman"/>
          <w:sz w:val="24"/>
          <w:szCs w:val="24"/>
          <w:lang w:val="it-IT"/>
        </w:rPr>
        <w:t>o mec</w:t>
      </w:r>
      <w:r>
        <w:rPr>
          <w:rFonts w:ascii="Times New Roman" w:hAnsi="Times New Roman" w:cs="Times New Roman"/>
          <w:sz w:val="24"/>
          <w:szCs w:val="24"/>
        </w:rPr>
        <w:t xml:space="preserve">ânica. 4. Tutela de urgência deferida, para suspender a eficácia do ato de requisição com relação aos bens demandados pelo Estado do Mato Grosso. </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(ARE 963232 AgR, Relator(a): ROSA WEBER, Primeira Turma, julgado em 22/06/2020, PROCESSO ELETRÔNICO DJe-169  DIVULG 03-07-2020  PUBLIC 06-07-2020) DIREITO CONSTITUCIONAL E ADMINISTRATIVO. RECURSO EXTRAORDINÁRIO INTERPOSTO SOB A ÉGIDE DO CPC/1973. NEGATIVA DE PRESTAÇÃO JURISDICIONAL. ART. 93, IX, DA CONSTITUIÇÃO DA REPÚBLICA. NULIDADE. INOCORRÊNCIA. RAZÕES DE DECIDIR EXPLICITADAS PELO ÓRGÃO JURISDICIONAL. DIREITO À SAÚDE. RESPONSABILIDADE SOLIDÁRIA. FORNECIMENTO DE MEDICAMENTO. REPERCUSSÃO GERAL. RE 855.178-RG. CONSONÂNCIA DA DECISÃO RECORRIDA COM A JURISPRUDÊNCIA CRISTALIZADA DO SUPREMO TRIBUNAL FEDERAL. AGRAVO MANEJADO SOB A VIGÊNCIA DO CPC/2015. 1. Inexiste violação do art. 93, IX, da Constituição Federal. A jurisprudência do Supremo Tribunal Federal é no sentido de que o referido dispositivo constitucional exige a explicitação, pelo órgão jurisdicional, das razões do seu convencimento. Enfrentadas todas as causas de pedir veiculadas pela parte, capazes de, em tese, influenciar no resultado da demanda, fica dispensando o exame detalhado de cada argumento suscitado, considerada a compatibilidade entre o que alegado e o entendimento fixado pelo órgão julgador. 2. O entendimento adotado pela Corte de origem, nos moldes do assinalado na decisão agravada, não diverge da jurisprudência firmada no âmbito deste Supremo Tribunal Federal. Esta Suprema Corte, no julgamento do RE 855.178-RG/PE, Rel. Min. Luiz Fux, DJE de 16.3.2015, submetido à sistemática da repercussão geral, reafirmou a jurisprudência no sentido da responsabilidade solidária dos Entes Federados no dever de prestar assistência à saúde, destacando que o polo passivo da ação pode ser composto por qualquer um deles, isoladamente ou conjuntamente. 3. As razões do agravo interno não se mostram aptas a infirmar os fundamentos que lastrearam a decisão agravada. 4. Agravo interno conhecido e não provido.</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lastRenderedPageBreak/>
        <w:t>STF (ARE 1244245 AgR, Relator(a): EDSON FACHIN, Segunda Turma, julgado em 16/06/2020, PROCESSO ELETRÔNICO DJe-164  DIVULG 29-06-2020  PUBLIC 30-06-2020) AGRAVO REGIMENTAL EM RECURSO EXTRAORDINÁRIO COM AGRAVO. AÇÃO CIVIL PÚBLICA. SAÚDE. FORNECIMENTO DE MEDICAMENTO. ABRANGÊNCIA DOS EFEITOS DA SENTENÇA. REEXAME DE LEGISLAÇÃO INFRACONSTITUCIONAL. IMPOSSIBILIDADE. INEXISTÊNCIA DE OFENSA AO PRINCÍPIO DA SEPARAÇÃO DOS PODERES. DESPROVIMENTO. 1. O Tribunal a quo decidiu a controvérsia com base na aplicação e interpretação do art. 16 da Lei 7.347/1985, de modo que para se chegar a conclusão diversa, seria necessário o reexame da referida legislação infraconstitucional, providência inviável em sede de recurso extraordinário 2. É firme o entendimento deste Tribunal de que o Poder Judiciário pode, sem que fique configurada violação ao princípio da separação dos Poderes, determinar a implementação de políticas públicas nas questões relativas ao direito constitucional à saúde. 3. Agravo regimental a que se nega provimento, com previsão de aplicação da multa prevista no art. 1.021, § 4º, do CPC.</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(ARE 857623 AgR-segundo, Relator(a): LUIZ FUX, Primeira Turma, julgado em 16/06/2020, PROCESSO ELETRÔNICO DJe-177  DIVULG 14-07-2020  PUBLIC 15-07-2020) SEGUNDO AGRAVO INTERNO NO RECURSO EXTRAORDINÁRIO COM AGRAVO. PROCESSUAL CIVIL. DIREITO À SAÚDE. AÇÃO CIVIL PÚBLICA. FORNECIMENTO DE MEDICAMENTO. OFENSA AO PRINCÍPIO DA SEPARAÇÃO DOS PODERES. INOCORRÊNCIA. PRECEDENTES. EXTENSÃO DOS EFEITOS DE DECISÃO PROFERIDA EM AÇÃO CIVIL PÚBLICA. LEIS 7.347/1985 E 8.078/1990. MATÉRIA DE ÍNDOLE INFRACONSTITUCIONAL. OFENSA INDIRETA À CONSTITUIÇÃO DA REPÚBLICA. AGRAVO INTERNO A QUE SE NEGA PROVIMENTO.</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(Rcl 40131 AgR, Relator(a): LUIZ FUX, Primeira Turma, julgado em 16/06/2020, PROCESSO ELETRÔNICO DJe-177  DIVULG 14-07-2020  PUBLIC 15-07-2020) AGRAVO INTERNO. RECLAMAÇÃO. CONSTITUCIONAL. COMPETÊNCIA. ALEGADA OFENSA À DECISÃO PROFERIDA NO JULGAMENTO DA MEDIDA CAUTELAR NA AÇÃO DIRETA DE INCONSTITUCIONALIDADE 6.341. INOCORRÊNCIA. COMPETÊNCIA CONCORRENTE DOS ENTES FEDERATIVOS PARA A ADOÇÃO DE MEDIDAS PARA A PRESERVAÇÃO DA SAÚDE PÚBLICA. ART. 23, II, DA CF. CONVERGÊNCIA ENTRE A DECISÃO RECLAMADA E A DECISÃO PARADIGMA. REVOLVIMENTO DO CONJUNTO FÁTICO PROBATÓRIO. INVIABILIDADE. AGRAVO A QUE SE NEGA PROVIMENTO.</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(Rcl 37061 AgR, Relator(a): GILMAR MENDES, Segunda Turma, julgado em 22/05/2020, PROCESSO ELETRÔNICO DJe-135  DIVULG 29-05-2020  PUBLIC 01-06-2020) Agravo regimental em reclamação. 2. Direito Constitucional. 3. Serviços mínimos de saúde na Cadeia Pública de Carapucuíba-SP. 4. Obrigação de fazer. Correta aplicação do tema 220 da sistemática de repercussão geral (RE-RG 592.581, Rel. Min. Ricardo Lewandowski, DJe 01.02.2016). 5. Contratação de pessoal. Inocorrência. Inaplicabilidade do tema 698 da sistemática de repercussão geral (RE-RG 684.612, Rel. Min. Ricardo Lewandowski, DJe 06.06.2014). 6. Ausência de argumentos capazes de infirmar a decisão agravada. 7. Agravo regimental a que se nega provimento.</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 xml:space="preserve">STF (ARE 1249902 AgR, Relator(a): ROSA WEBER, Primeira Turma, julgado em 04/05/2020, PROCESSO ELETRÔNICO DJe-119  DIVULG 13-05-2020  PUBLIC 14-05-2020) DIREITO CONSTITUCIONAL. ADMINISTRATIVO. DIREITO À SAÚDE. RESPONSABILIDADE SOLIDÁRIA DOS ENTES DA FEDERAÇÃO. RECURSO EXTRAORDINÁRIO INTERPOSTO SOB A ÉGIDE DO CPC/2015. ALEGAÇÃO DE OFENSA AOS ARTS. 2º, 196, 197 E 198 DA CONSTITUIÇÃO DA REPÚBLICA. CONSONÂNCIA DA DECISÃO RECORRIDA COM A JURISPRUDÊNCIA CRISTALIZADA NO SUPREMO TRIBUNAL FEDERAL. REELABORAÇÃO DA MOLDURA FÁTICA. PROCEDIMENTO VEDADO NA INSTÂNCIA EXTRAORDINÁRIA. AGRAVO MANEJADO SOB A VIGÊNCIA DO CPC/2015. 1. O entendimento assinalado na decisão agravada não diverge da jurisprudência firmada no Supremo Tribunal Federal. Compreensão diversa demandaria a reelaboração da moldura fática delineada no acórdão de origem, a tornar oblíqua e reflexa eventual ofensa à Constituição, insuscetível, como tal, de viabilizar o conhecimento do recurso extraordinário. 2. As razões do agravo não se mostram aptas a infirmar os fundamentos que lastrearam a </w:t>
      </w:r>
      <w:r>
        <w:rPr>
          <w:rFonts w:ascii="Times New Roman" w:hAnsi="Times New Roman" w:cs="Times New Roman"/>
          <w:sz w:val="24"/>
          <w:szCs w:val="24"/>
        </w:rPr>
        <w:lastRenderedPageBreak/>
        <w:t>decisão agravada, principalmente no que se refere à ausência de ofensa a preceito da Constituição da República. 3. Agravo interno conhecido e não provido.</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(ADI 6341 MC-Ref, Relator(a): MARCO AURÉLIO, Relator(a) p/ Acórdão: EDSON FACHIN, Tribunal Pleno, julgado em 15/04/2020, PROCESSO ELETRÔNICO DJe-271  DIVULG 12-11-2020  PUBLIC 13-11-2020) REFERENDO EM MEDIDA CAUTELAR EM AÇÃO DIRETA DA INCONSTITUCIONALIDADE. DIREITO CONSTITUCIONAL. DIREITO À SAÚDE. EMERGÊNCIA SANITÁRIA INTERNACIONAL. LEI 13.979 DE 2020. COMPETÊNCIA DOS ENTES FEDERADOS PARA LEGISLAR E ADOTAR MEDIDAS SANITÁRIAS DE COMBATE À EPIDEMIA INTERNACIONAL. HIERARQUIA DO SISTEMA ÚNICO DE SAÚDE. COMPETÊNCIA COMUM. MEDIDA CAUTELAR PARCIALMENTE DEFERIDA. 1. A emergência internacional, reconhecida pela Organização Mundial da Saúde, não implica nem muito menos autoriza a outorga de discricionariedade sem controle ou sem contrapesos típicos do Estado Democrático de Direito. As regras constitucionais não servem apenas para proteger a liberdade individual, mas também o exercício da racionalidade coletiva, isto é, da capacidade de coordenar as ações de forma eficiente. O Estado Democrático de Direito implica o direito de examinar as razões governamentais e o direito de criticá-las. Os agentes públicos agem melhor, mesmo durante emergências, quando são obrigados a justificar suas ações. 2. O exercício da competência constitucional para as ações na área da saúde deve seguir parâmetros materiais específicos, a serem observados, por primeiro, pelas autoridades políticas. Como esses agentes públicos devem sempre justificar suas ações, é à luz delas que o controle a ser exercido pelos demais poderes tem lugar. 3. O pior erro na formulação das políticas públicas é a omissão, sobretudo para as ações essenciais exigidas pelo art. 23 da Constituição Federal. É grave que, sob o manto da competência exclusiva ou privativa, premiem-se as inações do governo federal, impedindo que Estados e Municípios, no âmbito de suas respectivas competências, implementem as políticas públicas essenciais. O Estado garantidor dos direitos fundamentais não é apenas a União, mas também os Estados e os Municípios. 4. A diretriz constitucional da hierarquização, constante do caput do art. 198 não significou hierarquização entre os entes federados, mas comando único, dentro de cada um deles. 5. É preciso ler as normas que integram a Lei 13.979, de 2020, como decorrendo da competência própria da União para legislar sobre vigilância epidemiológica, nos termos da Lei Geral do SUS, Lei 8.080, de 1990. O exercício da competência da União em nenhum momento diminuiu a competência própria dos demais entes da federação na realização de serviços da saúde, nem poderia, afinal, a diretriz constitucional é a de municipalizar esses serviços. 6. O direito à saúde é garantido por meio da obrigação dos Estados Partes de adotar medidas necessárias para prevenir e tratar as doenças epidêmicas e os entes públicos devem aderir às diretrizes da Organização Mundial da Saúde, não apenas por serem elas obrigatórias nos termos do Artigo 22 da Constituição da Organização Mundial da Saúde (Decreto 26.042, de 17 de dezembro de 1948), mas sobretudo porque contam com a expertise necessária para dar plena eficácia ao direito à saúde. 7. Como a finalidade da atuação dos entes federativos é comum, a solução de conflitos sobre o exercício da competência deve pautar-se pela melhor realização do direito à saúde, amparada em evidências científicas e nas recomendações da Organização Mundial da Saúde. 8. Medida cautelar parcialmente concedida para dar interpretação conforme à Constituição ao § 9º do art. 3º da Lei 13.979, a fim de explicitar que, preservada a atribuição de cada esfera de governo, nos termos do inciso I do artigo 198 da Constituição, o Presidente da República poderá dispor, mediante decreto, sobre os serviços públicos e atividades essenciais.</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 xml:space="preserve">STF (ARE 1168297 AgR-segundo, Relator(a): CELSO DE MELLO, Segunda Turma, julgado em 29/11/2019, PROCESSO ELETRÔNICO DJe-275  DIVULG 11-12-2019  PUBLIC 12-12-2019) DIREITO À VIDA E À SAÚDE – NECESSIDADE IMPERIOSA DE SE PRESERVAR, POR RAZÕES DE CARÁTER ÉTICO-JURÍDICO, A INTEGRIDADE DESSE DIREITO ESSENCIAL – FORNECIMENTO GRATUITO DE MEIOS INDISPENSÁVEIS AO TRATAMENTO E À PRESERVAÇÃO DA SAÚDE DE PESSOAS CARENTES – DEVER CONSTITUCIONAL DO ESTADO (CF, ARTS. 5º, “CAPUT”, E 196) – PRECEDENTES (STF) – RESPONSABILIDADE SOLIDÁRIA DAS PESSOAS POLÍTICAS QUE INTEGRAM O ESTADO FEDERAL BRASILEIRO – CONSEQUENTE POSSIBILIDADE DE AJUIZAMENTO DA AÇÃO CONTRA UM, ALGUNS OU TODOS OS ENTES ESTATAIS – REPERCUSSÃO GERAL DA MATÉRIA QUE O PLENÁRIO DO SUPREMO TRIBUNAL FEDERAL RECONHECEU NO JULGAMENTO DO RE 855.178-RG/SE, </w:t>
      </w:r>
      <w:r>
        <w:rPr>
          <w:rFonts w:ascii="Times New Roman" w:hAnsi="Times New Roman" w:cs="Times New Roman"/>
          <w:sz w:val="24"/>
          <w:szCs w:val="24"/>
        </w:rPr>
        <w:lastRenderedPageBreak/>
        <w:t>REL. MIN. LUIZ FUX – REAFIRMAÇÃO, QUANDO DA APRECIAÇÃO DE MENCIONADO RECURSO, DA JURISPRUDÊNCIA QUE O SUPREMO TRIBUNAL FEDERAL FIRMOU NO EXAME DESSA CONTROVÉRSIA – SUCUMBÊNCIA RECURSAL (CPC, ART. 85, § 11) – MAJORAÇÃO DA VERBA HONORÁRIA – PRECEDENTE (PLENO) – NECESSÁRIA OBSERVÂNCIA DOS LIMITES ESTABELECIDOS NO ART. 85, §§ 2º E 3º DO CPC – ABUSO DO DIREITO DE RECORRER – IMPOSIÇÃO DE MULTA (1% SOBRE O VALOR CORRIGIDO DA CAUSA), SE UNÂNIME A VOTAÇÃO (CPC, ART. 1.021, § 4º) – AGRAVO INTERNO IMPROVIDO.</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(STA 791 AgR, Relator(a): DIAS TOFFOLI (Presidente), Tribunal Pleno, julgado em 20/11/2019, PROCESSO ELETRÔNICO DJe-272  DIVULG 09-12-2019  PUBLIC 10-12-2019) Agravo regimental na suspensão de tutela antecipada. Direitos fundamentais sociais. Direito à saúde. Sistema Único de Saúde. Determinação de bloqueio de valores para manutenção do atendimento público a pacientes do SUS. Não comprovação do risco de grave lesão à ordem e à economia públicas. Possibilidade de ocorrência de dano inverso. Agravo regimental a que se nega provimento. 1. A decisão agravada não ultrapassou os limites normativos para a suspensão de segurança, isto é, circunscreveu-se à análise dos pressupostos do pedido, quais sejam, juízo mínimo de delibação sobre a natureza constitucional da matéria de fundo e existência de grave lesão à ordem, à segurança, à saúde e à economia públicas, nos termos do disposto no art. 297 do RISTF. 2. Constatação de periculum in mora inverso, ante a imprescindibilidade da manutenção do atendimento a pacientes do Sistema Único de Saúde (SUS), sobressaindo-se a necessidade de proteção à saúde, à vida e à dignidade. 3. Agravo regimental ao qual se nega provimento.</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(ARE 1208230 AgR, Relator(a): ROSA WEBER, Primeira Turma, julgado em 18/10/2019, PROCESSO ELETRÔNICO DJe-236  DIVULG 29-10-2019  PUBLIC 30-10-2019) DIREITO ADMINISTRATIVO. DIREITO À SAÚDE. POLÍTICAS PÚBLICAS. PRINCÍPIO DA SEPARAÇÃO DOS PODERES. RECURSO EXTRAORDINÁRIO INTERPOSTO SOB A ÉGIDE DO CPC/1973. ALEGAÇÃO DE OFENSA AOS ARTS. 2º, 37, 84, 167, 169, 196 E 198, I, DA CONSTITUIÇÃO DA REPÚBLICA. CONSONÂNCIA DA DECISÃO RECORRIDA COM A JURISPRUDÊNCIA CRISTALIZADA NO SUPREMO TRIBUNAL FEDERAL. REELABORAÇÃO DA MOLDURA FÁTICA. PROCEDIMENTO VEDADO NA INSTÂNCIA EXTRAORDINÁRIA. AGRAVO MANEJADO SOB A VIGÊNCIA DO CPC/2015. 1. O entendimento assinalado na decisão agravada não diverge da jurisprudência firmada no Supremo Tribunal Federal, no sentido de que é lícito ao Poder Judiciário, em face do princípio da supremacia da Constituição, em situações excepcionais, determinar que a Administração Pública adote medidas assecuratórias de direitos constitucionalmente reconhecidos como essenciais, sem que isso configure violação do princípio da separação dos Poderes. Compreensão diversa demandaria a reelaboração da moldura fática delineada no acórdão de origem, a tornar oblíqua e reflexa eventual ofensa à Constituição, insuscetível, como tal, de viabilizar o conhecimento do recurso extraordinário. 2. As razões do agravo não se mostram aptas a infirmar os fundamentos que lastrearam a decisão agravada, principalmente no que se refere à ausência de ofensa a preceito da Constituição da República. 3. Agravo interno conhecido e não 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(SL 1019 AgR-terceiro, Relator(a): DIAS TOFFOLI (Presidente), Tribunal Pleno, julgado em 03/10/2019, PROCESSO ELETRÔNICO DJe-277  DIVULG 12-12-2019  PUBLIC 13-12-2019) Agravo regimental na suspensão de liminar. Fornecimento de medicamento com formulação distinta (Fator Recombinante) e em quantidade superior àquela prevista no protocolo clínico do Ministério da Saúde (Fator Plasmático) para hemofilia. Protocolo com extensa aprovação científica e internacional. Lesão à ordem pública evidenciada. Agravo não provido. 1 – Consoante precedente desta Corte nos autos da STA nº 175, há que ser considerada a motivação para o não fornecimento de determinada ação de saúde pelo SUS, pois há casos em que se ajuíza ação com o objetivo de garantir prestação de saúde que o SUS decidiu não custear por entender que inexistem evidências científicas suficientes para autorizar sua inclusão. 2 – No caso, não há omissão administrativa, pois a política pública instituída pelo SUS abrange a prestação de saúde pleiteada pelo interessado, porém na formulação plasmática (tendo a médica do paciente prescrito a formulação Recombinante em quantidade superior à recomendada no protocolo clínico). 3 – Suspensão dos efeitos da decisão de origem, até seu trânsito em julgado, a fim de que os pacientes </w:t>
      </w:r>
      <w:r>
        <w:rPr>
          <w:rFonts w:ascii="Times New Roman" w:hAnsi="Times New Roman" w:cs="Times New Roman"/>
        </w:rPr>
        <w:lastRenderedPageBreak/>
        <w:t>hemofílicos recebam tratamento conforme o Protocolo do Ministério da Saúde, ressalvada, todavia, a necessidade de terapia diversa, assim comprovada por junta médica oficial. 4 – Agravo regimental não 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(STP 101 AgR, Relator(a): DIAS TOFFOLI (Presidente), Tribunal Pleno, julgado em 03/10/2019, PROCESSO ELETRÔNICO DJe-277  DIVULG 12-12-2019  PUBLIC 13-12-2019) Agravo em suspensão de tutela provisória. Ordem judicial, em ação civil pública, que determinou à União a elaboração de novo protocolo clínico que contemplasse medicamento não incorporado pelo SUS. Elaboração de novo protocolo clínico pelo Ministério da Saúde. Impasse na incorporação do medicamento. Parecer da CONITEC pela ausência de evidência científica da efetividade do medicamento e pela existência de fortes vieses nos estudos clínicos sobre sua utilização. Alto custo da incorporação. Suspensão concedida. Agravo regimental não provido. 1. Consoante precedente do Supremo Tribunal Federal nos autos da STA nº 175, há que ser considerada a motivação para a não promoção de determinada ação de saúde pelo SUS, pois há casos em que se ajuíza ação com o objetivo de garantir prestação de saúde que o SUS decidiu não custear por entender inexistirem evidências científicas suficientes para autorizar sua inclusão. 2. No caso, quando da elaboração do Protocolo Clínico e Diretrizes Terapêuticas do Diabete Melito Tipo 1 (Portaria Conjunta nº 08, de 15 de março de 2018), houve expressa recomendação da CONITEC de não utilização das insulinas análogas de longa duração no SUS, com base na constatação de que não haveria evidência qualificada de segurança ou efetividade que justificasse a recomendação da medicação mesmo em subgrupos específicos de pacientes com DM1. Indicação de que há vieses nos estudos clínicos de utilização das insulinas análogas de longa duração. 3. Impasse que evidencia o risco de grave lesão à ordem sanitária, máxime quando observado que as decisões judiciais de origem atribuíram ao Ministério da Saúde a adoção dos critérios por meio dos quais se faria o atendimento aos pacientes portadores do diabete melito tipo 1; e é esse mesmo órgão que não tem encontrado as evidências científicas para adoção dos medicamentos determinados na ação judicial. 4. A pretendida incorporação ensejaria, ainda, gasto incremental em relação à insulina humana NPH, entre R$ 1,1 bilhões (glargina Basaglar®) e R$ 3,7 bilhões (degludeca), a indicar risco à ordem econômica. 5. Houve demonstração, por outro lado, de que a CONITEC está buscando a solução do impasse científico, tendo requerido às secretarias estaduais de saúde já fornecedoras da medicação informações quanto às evidências relativas ao fornecimento das insulinas análogas de longa duração no controle do evento hipoglicemia em pacientes portadores de diabete melito tipo 1. 6. A decisão agravada assegurou a possibilidade de adoção pelo juízo de origem de medidas cautelares para a superação do impasse. 7. Agravo regimental não 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(ADI 6059, Relator(a): ALEXANDRE DE MORAES, Tribunal Pleno, julgado em 27/09/2019, PROCESSO ELETRÔNICO DJe-224  DIVULG 14-10-2019  PUBLIC 15-10-2019) AÇÃO DIRETA DE INCONSTITUCIONALIDADE. ART. 138 DA CONSTITUIÇÃO DO ESTADO DE RORAIMA, COM A REDAÇÃO CONFERIDA PELA EMENDA CONSTITUCIONAL 48/2016. VINCULAÇÃO DE RECURSOS DO ORÇAMENTO AO SISTEMA ESTADUAL DE SAÚDE, NO PATAMAR MÍNIMO DE 18% (DEZOITO POR CENTO). PROPOSTA DE EMENDA À CONSTITUIÇÃO DE INICIATIVA PARLAMENTAR. USURPAÇÃO DE COMPETÊNCIA LEGISLATIVA DA UNIÃO (CF, ART. 198, § 3º, I). VIOLAÇÃO À RESERVA DE INICIATIVA DO CHEFE DO PODER EXECUTIVO (CF, ART. 165). OFENSA AO PRINCÍPIO DA NÃO AFETAÇÃO (CF, ART. 167, IV). OCORRÊNCIA. PROCEDÊNCIA. 1. Compete à União legislar, mediante lei complementar, sobre percentuais de alocação e critérios de rateio de recursos públicos para o financiamento do Sistema de Saúde (CF, art. 198, § 3º, I), o que foi atendido pela edição da Lei Complementar 141/2012. 2. As vinculações previstas no art. 198, § 2º, da CF não poderiam ser disciplinadas pelas Constituições Estaduais ou pelas Leis Orgânicas, sob pena de indesejado engessamento do processo legislativo para aprovação de tais normas, em prejuízo da reavaliação dos índices a cada quinquênio, conforme determina expressamente o art. 198, § 3º, da CF. 3. Ao ignorar por completo a participação do Chefe do Poder Executivo, seja na conformação e discussão da proposição legislativa, seja na possibilidade de veto, já que não previsto no processo legislativo das emendas (CF, art. 60, §§ 2º e 3º), a norma impugnada violou a reserva de iniciativa do Chefe do Poder Executivo em matéria orçamentária (CF, art. 165). Precedentes. 4. O art. 138, parágrafo único, da Constituição do Estado de Roraima é materialmente inconstitucional, por violação ao princípio da não afetação (art. 167, IV, da CF), que proíbe a vinculação de receitas a órgão, fundo ou despesa. Além de </w:t>
      </w:r>
      <w:r>
        <w:rPr>
          <w:rFonts w:ascii="Times New Roman" w:hAnsi="Times New Roman" w:cs="Times New Roman"/>
        </w:rPr>
        <w:lastRenderedPageBreak/>
        <w:t>ampliar a base de cálculo das receitas vinculadas, estendendo-a a todo o orçamento público, e não apenas ao montante de receitas discriminadas no dispositivo constitucional (art. 198, § 2º, II, da CF), o dispositivo elevou o patamar de vinculação ao índice de 18%, contrariando o percentual definido na LC 141/2012. 5. Medida cautelar confirmada e ação direta de inconstitucionalidade julgada procedente.</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w:t>
      </w:r>
      <w:r>
        <w:rPr>
          <w:rFonts w:ascii="Times New Roman" w:hAnsi="Times New Roman" w:cs="Times New Roman"/>
          <w:lang w:val="pt-PT"/>
        </w:rPr>
        <w:t>(ARE 1169334 AgR, Relator(a): RICARDO LEWANDOWSKI, Segunda Turma, julgado em 13/09/2019, PROCESSO ELETR</w:t>
      </w:r>
      <w:r>
        <w:rPr>
          <w:rFonts w:ascii="Times New Roman" w:hAnsi="Times New Roman" w:cs="Times New Roman"/>
        </w:rPr>
        <w:t xml:space="preserve">ÔNICO DJe-205  DIVULG 20-09-2019  PUBLIC 23-09-2019) </w:t>
      </w:r>
      <w:r>
        <w:rPr>
          <w:rFonts w:ascii="Times New Roman" w:hAnsi="Times New Roman" w:cs="Times New Roman"/>
          <w:lang w:val="de-DE"/>
        </w:rPr>
        <w:t>AGRAVO REGIMENTAL NO RECURSO EXTRAORDIN</w:t>
      </w:r>
      <w:r>
        <w:rPr>
          <w:rFonts w:ascii="Times New Roman" w:hAnsi="Times New Roman" w:cs="Times New Roman"/>
        </w:rPr>
        <w:t>Á</w:t>
      </w:r>
      <w:r>
        <w:rPr>
          <w:rFonts w:ascii="Times New Roman" w:hAnsi="Times New Roman" w:cs="Times New Roman"/>
          <w:lang w:val="de-DE"/>
        </w:rPr>
        <w:t>RIO COM AGRAVO. MAJORA</w:t>
      </w:r>
      <w:r>
        <w:rPr>
          <w:rFonts w:ascii="Times New Roman" w:hAnsi="Times New Roman" w:cs="Times New Roman"/>
        </w:rPr>
        <w:t>ÇÃ</w:t>
      </w:r>
      <w:r>
        <w:rPr>
          <w:rFonts w:ascii="Times New Roman" w:hAnsi="Times New Roman" w:cs="Times New Roman"/>
          <w:lang w:val="de-DE"/>
        </w:rPr>
        <w:t>O DE HONOR</w:t>
      </w:r>
      <w:r>
        <w:rPr>
          <w:rFonts w:ascii="Times New Roman" w:hAnsi="Times New Roman" w:cs="Times New Roman"/>
        </w:rPr>
        <w:t>Á</w:t>
      </w:r>
      <w:r>
        <w:rPr>
          <w:rFonts w:ascii="Times New Roman" w:hAnsi="Times New Roman" w:cs="Times New Roman"/>
          <w:lang w:val="de-DE"/>
        </w:rPr>
        <w:t>RIOS. INEXATID</w:t>
      </w:r>
      <w:r>
        <w:rPr>
          <w:rFonts w:ascii="Times New Roman" w:hAnsi="Times New Roman" w:cs="Times New Roman"/>
        </w:rPr>
        <w:t>Ã</w:t>
      </w:r>
      <w:r>
        <w:rPr>
          <w:rFonts w:ascii="Times New Roman" w:hAnsi="Times New Roman" w:cs="Times New Roman"/>
          <w:lang w:val="de-DE"/>
        </w:rPr>
        <w:t>O MATERIAL. CORRE</w:t>
      </w:r>
      <w:r>
        <w:rPr>
          <w:rFonts w:ascii="Times New Roman" w:hAnsi="Times New Roman" w:cs="Times New Roman"/>
        </w:rPr>
        <w:t>ÇÃ</w:t>
      </w:r>
      <w:r>
        <w:rPr>
          <w:rFonts w:ascii="Times New Roman" w:hAnsi="Times New Roman" w:cs="Times New Roman"/>
          <w:lang w:val="pt-PT"/>
        </w:rPr>
        <w:t xml:space="preserve">O. DIREITO </w:t>
      </w:r>
      <w:r>
        <w:rPr>
          <w:rFonts w:ascii="Times New Roman" w:hAnsi="Times New Roman" w:cs="Times New Roman"/>
          <w:lang w:val="fr-FR"/>
        </w:rPr>
        <w:t xml:space="preserve">À </w:t>
      </w:r>
      <w:r>
        <w:rPr>
          <w:rFonts w:ascii="Times New Roman" w:hAnsi="Times New Roman" w:cs="Times New Roman"/>
        </w:rPr>
        <w:t>SAÚ</w:t>
      </w:r>
      <w:r>
        <w:rPr>
          <w:rFonts w:ascii="Times New Roman" w:hAnsi="Times New Roman" w:cs="Times New Roman"/>
          <w:lang w:val="de-DE"/>
        </w:rPr>
        <w:t>DE. DEVER DO ESTADO. FORNECIMENTO DE MEDICAMENTO. OBRIGA</w:t>
      </w:r>
      <w:r>
        <w:rPr>
          <w:rFonts w:ascii="Times New Roman" w:hAnsi="Times New Roman" w:cs="Times New Roman"/>
        </w:rPr>
        <w:t>ÇÃO SOLIDÁ</w:t>
      </w:r>
      <w:r>
        <w:rPr>
          <w:rFonts w:ascii="Times New Roman" w:hAnsi="Times New Roman" w:cs="Times New Roman"/>
          <w:lang w:val="de-DE"/>
        </w:rPr>
        <w:t>RIA DOS ENTES DA FEDERA</w:t>
      </w:r>
      <w:r>
        <w:rPr>
          <w:rFonts w:ascii="Times New Roman" w:hAnsi="Times New Roman" w:cs="Times New Roman"/>
        </w:rPr>
        <w:t>ÇÃ</w:t>
      </w:r>
      <w:r>
        <w:rPr>
          <w:rFonts w:ascii="Times New Roman" w:hAnsi="Times New Roman" w:cs="Times New Roman"/>
          <w:lang w:val="de-DE"/>
        </w:rPr>
        <w:t>O (TEMA 793 DA REPERCUSS</w:t>
      </w:r>
      <w:r>
        <w:rPr>
          <w:rFonts w:ascii="Times New Roman" w:hAnsi="Times New Roman" w:cs="Times New Roman"/>
        </w:rPr>
        <w:t>Ã</w:t>
      </w:r>
      <w:r>
        <w:rPr>
          <w:rFonts w:ascii="Times New Roman" w:hAnsi="Times New Roman" w:cs="Times New Roman"/>
          <w:lang w:val="de-DE"/>
        </w:rPr>
        <w:t>O GERAL). COMPROVA</w:t>
      </w:r>
      <w:r>
        <w:rPr>
          <w:rFonts w:ascii="Times New Roman" w:hAnsi="Times New Roman" w:cs="Times New Roman"/>
        </w:rPr>
        <w:t>ÇÃ</w:t>
      </w:r>
      <w:r>
        <w:rPr>
          <w:rFonts w:ascii="Times New Roman" w:hAnsi="Times New Roman" w:cs="Times New Roman"/>
          <w:lang w:val="da-DK"/>
        </w:rPr>
        <w:t>O DA NECESSIDADE DO MEDICAMENTO. IMPOSSIBILIDADE DE REEXAME DO CONJUNTO F</w:t>
      </w:r>
      <w:r>
        <w:rPr>
          <w:rFonts w:ascii="Times New Roman" w:hAnsi="Times New Roman" w:cs="Times New Roman"/>
        </w:rPr>
        <w:t>ÁTICO-PROBATÓ</w:t>
      </w:r>
      <w:r>
        <w:rPr>
          <w:rFonts w:ascii="Times New Roman" w:hAnsi="Times New Roman" w:cs="Times New Roman"/>
          <w:lang w:val="de-DE"/>
        </w:rPr>
        <w:t>RIO DOS AUTOS. S</w:t>
      </w:r>
      <w:r>
        <w:rPr>
          <w:rFonts w:ascii="Times New Roman" w:hAnsi="Times New Roman" w:cs="Times New Roman"/>
        </w:rPr>
        <w:t>Ú</w:t>
      </w:r>
      <w:r>
        <w:rPr>
          <w:rFonts w:ascii="Times New Roman" w:hAnsi="Times New Roman" w:cs="Times New Roman"/>
          <w:lang w:val="pt-PT"/>
        </w:rPr>
        <w:t>MULA 279/STF. AGRAVO A QUE SE NEGA PROVIMENTO. I - Reconhecida a ocorr</w:t>
      </w:r>
      <w:r>
        <w:rPr>
          <w:rFonts w:ascii="Times New Roman" w:hAnsi="Times New Roman" w:cs="Times New Roman"/>
        </w:rPr>
        <w:t>ê</w:t>
      </w:r>
      <w:r>
        <w:rPr>
          <w:rFonts w:ascii="Times New Roman" w:hAnsi="Times New Roman" w:cs="Times New Roman"/>
          <w:lang w:val="pt-PT"/>
        </w:rPr>
        <w:t>ncia de inexatidão material na majoraçã</w:t>
      </w:r>
      <w:r>
        <w:rPr>
          <w:rFonts w:ascii="Times New Roman" w:hAnsi="Times New Roman" w:cs="Times New Roman"/>
          <w:lang w:val="es-ES_tradnl"/>
        </w:rPr>
        <w:t>o de honor</w:t>
      </w:r>
      <w:r>
        <w:rPr>
          <w:rFonts w:ascii="Times New Roman" w:hAnsi="Times New Roman" w:cs="Times New Roman"/>
        </w:rPr>
        <w:t>á</w:t>
      </w:r>
      <w:r>
        <w:rPr>
          <w:rFonts w:ascii="Times New Roman" w:hAnsi="Times New Roman" w:cs="Times New Roman"/>
          <w:lang w:val="pt-PT"/>
        </w:rPr>
        <w:t>rios recursais, o dispositivo da decisão agravada deve ser corrigido para exclu</w:t>
      </w:r>
      <w:r>
        <w:rPr>
          <w:rFonts w:ascii="Times New Roman" w:hAnsi="Times New Roman" w:cs="Times New Roman"/>
        </w:rPr>
        <w:t>í</w:t>
      </w:r>
      <w:r>
        <w:rPr>
          <w:rFonts w:ascii="Times New Roman" w:hAnsi="Times New Roman" w:cs="Times New Roman"/>
          <w:lang w:val="it-IT"/>
        </w:rPr>
        <w:t>-la. II - A jurisprud</w:t>
      </w:r>
      <w:r>
        <w:rPr>
          <w:rFonts w:ascii="Times New Roman" w:hAnsi="Times New Roman" w:cs="Times New Roman"/>
        </w:rPr>
        <w:t>ê</w:t>
      </w:r>
      <w:r>
        <w:rPr>
          <w:rFonts w:ascii="Times New Roman" w:hAnsi="Times New Roman" w:cs="Times New Roman"/>
          <w:lang w:val="pt-PT"/>
        </w:rPr>
        <w:t xml:space="preserve">ncia desta Corte firmou-se no sentido de que </w:t>
      </w:r>
      <w:r>
        <w:rPr>
          <w:rFonts w:ascii="Times New Roman" w:hAnsi="Times New Roman" w:cs="Times New Roman"/>
          <w:lang w:val="fr-FR"/>
        </w:rPr>
        <w:t xml:space="preserve">é </w:t>
      </w:r>
      <w:r>
        <w:rPr>
          <w:rFonts w:ascii="Times New Roman" w:hAnsi="Times New Roman" w:cs="Times New Roman"/>
        </w:rPr>
        <w:t>solidá</w:t>
      </w:r>
      <w:r>
        <w:rPr>
          <w:rFonts w:ascii="Times New Roman" w:hAnsi="Times New Roman" w:cs="Times New Roman"/>
          <w:lang w:val="pt-PT"/>
        </w:rPr>
        <w:t>ria a obrigação dos entes da Federação em promover os atos indispens</w:t>
      </w:r>
      <w:r>
        <w:rPr>
          <w:rFonts w:ascii="Times New Roman" w:hAnsi="Times New Roman" w:cs="Times New Roman"/>
        </w:rPr>
        <w:t>á</w:t>
      </w:r>
      <w:r>
        <w:rPr>
          <w:rFonts w:ascii="Times New Roman" w:hAnsi="Times New Roman" w:cs="Times New Roman"/>
          <w:lang w:val="pt-PT"/>
        </w:rPr>
        <w:t xml:space="preserve">veis </w:t>
      </w:r>
      <w:r>
        <w:rPr>
          <w:rFonts w:ascii="Times New Roman" w:hAnsi="Times New Roman" w:cs="Times New Roman"/>
        </w:rPr>
        <w:t xml:space="preserve">à </w:t>
      </w:r>
      <w:r>
        <w:rPr>
          <w:rFonts w:ascii="Times New Roman" w:hAnsi="Times New Roman" w:cs="Times New Roman"/>
          <w:lang w:val="pt-PT"/>
        </w:rPr>
        <w:t xml:space="preserve">concretização do direito </w:t>
      </w:r>
      <w:r>
        <w:rPr>
          <w:rFonts w:ascii="Times New Roman" w:hAnsi="Times New Roman" w:cs="Times New Roman"/>
        </w:rPr>
        <w:t>à saú</w:t>
      </w:r>
      <w:r>
        <w:rPr>
          <w:rFonts w:ascii="Times New Roman" w:hAnsi="Times New Roman" w:cs="Times New Roman"/>
          <w:lang w:val="pt-PT"/>
        </w:rPr>
        <w:t>de, tais como o fornecimento de medicamento a pessoa destitu</w:t>
      </w:r>
      <w:r>
        <w:rPr>
          <w:rFonts w:ascii="Times New Roman" w:hAnsi="Times New Roman" w:cs="Times New Roman"/>
        </w:rPr>
        <w:t>í</w:t>
      </w:r>
      <w:r>
        <w:rPr>
          <w:rFonts w:ascii="Times New Roman" w:hAnsi="Times New Roman" w:cs="Times New Roman"/>
          <w:lang w:val="pt-PT"/>
        </w:rPr>
        <w:t>da de recursos materiais para arcar com o pr</w:t>
      </w:r>
      <w:r>
        <w:rPr>
          <w:rFonts w:ascii="Times New Roman" w:hAnsi="Times New Roman" w:cs="Times New Roman"/>
        </w:rPr>
        <w:t>ó</w:t>
      </w:r>
      <w:r>
        <w:rPr>
          <w:rFonts w:ascii="Times New Roman" w:hAnsi="Times New Roman" w:cs="Times New Roman"/>
          <w:lang w:val="it-IT"/>
        </w:rPr>
        <w:t xml:space="preserve">prio tratamento. III - </w:t>
      </w:r>
      <w:r>
        <w:rPr>
          <w:rFonts w:ascii="Times New Roman" w:hAnsi="Times New Roman" w:cs="Times New Roman"/>
          <w:lang w:val="pt-PT"/>
        </w:rPr>
        <w:t xml:space="preserve">É </w:t>
      </w:r>
      <w:r>
        <w:rPr>
          <w:rFonts w:ascii="Times New Roman" w:hAnsi="Times New Roman" w:cs="Times New Roman"/>
        </w:rPr>
        <w:t>inviá</w:t>
      </w:r>
      <w:r>
        <w:rPr>
          <w:rFonts w:ascii="Times New Roman" w:hAnsi="Times New Roman" w:cs="Times New Roman"/>
          <w:lang w:val="pt-PT"/>
        </w:rPr>
        <w:t>vel, em recurso extraordin</w:t>
      </w:r>
      <w:r>
        <w:rPr>
          <w:rFonts w:ascii="Times New Roman" w:hAnsi="Times New Roman" w:cs="Times New Roman"/>
        </w:rPr>
        <w:t>á</w:t>
      </w:r>
      <w:r>
        <w:rPr>
          <w:rFonts w:ascii="Times New Roman" w:hAnsi="Times New Roman" w:cs="Times New Roman"/>
          <w:lang w:val="pt-PT"/>
        </w:rPr>
        <w:t>rio, o reexame do conjunto f</w:t>
      </w:r>
      <w:r>
        <w:rPr>
          <w:rFonts w:ascii="Times New Roman" w:hAnsi="Times New Roman" w:cs="Times New Roman"/>
        </w:rPr>
        <w:t>á</w:t>
      </w:r>
      <w:r>
        <w:rPr>
          <w:rFonts w:ascii="Times New Roman" w:hAnsi="Times New Roman" w:cs="Times New Roman"/>
          <w:lang w:val="fr-FR"/>
        </w:rPr>
        <w:t>tico-probat</w:t>
      </w:r>
      <w:r>
        <w:rPr>
          <w:rFonts w:ascii="Times New Roman" w:hAnsi="Times New Roman" w:cs="Times New Roman"/>
        </w:rPr>
        <w:t>ó</w:t>
      </w:r>
      <w:r>
        <w:rPr>
          <w:rFonts w:ascii="Times New Roman" w:hAnsi="Times New Roman" w:cs="Times New Roman"/>
          <w:lang w:val="pt-PT"/>
        </w:rPr>
        <w:t>rio constante dos autos (S</w:t>
      </w:r>
      <w:r>
        <w:rPr>
          <w:rFonts w:ascii="Times New Roman" w:hAnsi="Times New Roman" w:cs="Times New Roman"/>
        </w:rPr>
        <w:t>ú</w:t>
      </w:r>
      <w:r>
        <w:rPr>
          <w:rFonts w:ascii="Times New Roman" w:hAnsi="Times New Roman" w:cs="Times New Roman"/>
          <w:lang w:val="pt-PT"/>
        </w:rPr>
        <w:t>mula 279/STF). IV - Agravo regimental a que se nega provimento</w:t>
      </w:r>
    </w:p>
    <w:p w:rsidR="00CE6675" w:rsidRDefault="00CE6675" w:rsidP="00CE6675">
      <w:pPr>
        <w:pStyle w:val="Corpo"/>
        <w:spacing w:before="240"/>
        <w:jc w:val="both"/>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STF </w:t>
      </w:r>
      <w:r>
        <w:rPr>
          <w:rFonts w:ascii="Times New Roman" w:hAnsi="Times New Roman" w:cs="Times New Roman"/>
          <w:sz w:val="24"/>
          <w:szCs w:val="24"/>
          <w:lang w:val="de-DE"/>
        </w:rPr>
        <w:t>(ACO 2151 AgR, Relator(a): C</w:t>
      </w:r>
      <w:r>
        <w:rPr>
          <w:rFonts w:ascii="Times New Roman" w:hAnsi="Times New Roman" w:cs="Times New Roman"/>
          <w:sz w:val="24"/>
          <w:szCs w:val="24"/>
        </w:rPr>
        <w:t>Á</w:t>
      </w:r>
      <w:r>
        <w:rPr>
          <w:rFonts w:ascii="Times New Roman" w:hAnsi="Times New Roman" w:cs="Times New Roman"/>
          <w:sz w:val="24"/>
          <w:szCs w:val="24"/>
          <w:lang w:val="de-DE"/>
        </w:rPr>
        <w:t>RMEN L</w:t>
      </w:r>
      <w:r>
        <w:rPr>
          <w:rFonts w:ascii="Times New Roman" w:hAnsi="Times New Roman" w:cs="Times New Roman"/>
          <w:sz w:val="24"/>
          <w:szCs w:val="24"/>
        </w:rPr>
        <w:t>ÚCIA, Tribunal Pleno, julgado em 13/09/2019, ACÓRDÃ</w:t>
      </w:r>
      <w:r>
        <w:rPr>
          <w:rFonts w:ascii="Times New Roman" w:hAnsi="Times New Roman" w:cs="Times New Roman"/>
          <w:sz w:val="24"/>
          <w:szCs w:val="24"/>
          <w:lang w:val="de-DE"/>
        </w:rPr>
        <w:t>O ELETR</w:t>
      </w:r>
      <w:r>
        <w:rPr>
          <w:rFonts w:ascii="Times New Roman" w:hAnsi="Times New Roman" w:cs="Times New Roman"/>
          <w:sz w:val="24"/>
          <w:szCs w:val="24"/>
        </w:rPr>
        <w:t>ÔNICO DJe-212  DIVULG 27-09-2019  PUBLIC 30-09-2019)</w:t>
      </w:r>
      <w:r>
        <w:rPr>
          <w:rFonts w:ascii="Times New Roman" w:eastAsia="Courier New" w:hAnsi="Times New Roman" w:cs="Times New Roman"/>
          <w:sz w:val="24"/>
          <w:szCs w:val="24"/>
        </w:rPr>
        <w:t xml:space="preserve"> </w:t>
      </w:r>
      <w:r>
        <w:rPr>
          <w:rFonts w:ascii="Times New Roman" w:hAnsi="Times New Roman" w:cs="Times New Roman"/>
          <w:sz w:val="24"/>
          <w:szCs w:val="24"/>
          <w:lang w:val="de-DE"/>
        </w:rPr>
        <w:t>AGRAVOS REGIMENTAIS NA A</w:t>
      </w:r>
      <w:r>
        <w:rPr>
          <w:rFonts w:ascii="Times New Roman" w:hAnsi="Times New Roman" w:cs="Times New Roman"/>
          <w:sz w:val="24"/>
          <w:szCs w:val="24"/>
        </w:rPr>
        <w:t>ÇÃO CÍ</w:t>
      </w:r>
      <w:r>
        <w:rPr>
          <w:rFonts w:ascii="Times New Roman" w:hAnsi="Times New Roman" w:cs="Times New Roman"/>
          <w:sz w:val="24"/>
          <w:szCs w:val="24"/>
          <w:lang w:val="de-DE"/>
        </w:rPr>
        <w:t>VEL ORIGIN</w:t>
      </w:r>
      <w:r>
        <w:rPr>
          <w:rFonts w:ascii="Times New Roman" w:hAnsi="Times New Roman" w:cs="Times New Roman"/>
          <w:sz w:val="24"/>
          <w:szCs w:val="24"/>
        </w:rPr>
        <w:t>Á</w:t>
      </w:r>
      <w:r>
        <w:rPr>
          <w:rFonts w:ascii="Times New Roman" w:hAnsi="Times New Roman" w:cs="Times New Roman"/>
          <w:sz w:val="24"/>
          <w:szCs w:val="24"/>
          <w:lang w:val="en-US"/>
        </w:rPr>
        <w:t xml:space="preserve">RIA. INC. II DO </w:t>
      </w:r>
      <w:r>
        <w:rPr>
          <w:rFonts w:ascii="Times New Roman" w:hAnsi="Times New Roman" w:cs="Times New Roman"/>
          <w:sz w:val="24"/>
          <w:szCs w:val="24"/>
        </w:rPr>
        <w:t xml:space="preserve">§ 2º </w:t>
      </w:r>
      <w:r>
        <w:rPr>
          <w:rFonts w:ascii="Times New Roman" w:hAnsi="Times New Roman" w:cs="Times New Roman"/>
          <w:sz w:val="24"/>
          <w:szCs w:val="24"/>
          <w:lang w:val="de-DE"/>
        </w:rPr>
        <w:t>DO ART. 198 DA CONSTITUI</w:t>
      </w:r>
      <w:r>
        <w:rPr>
          <w:rFonts w:ascii="Times New Roman" w:hAnsi="Times New Roman" w:cs="Times New Roman"/>
          <w:sz w:val="24"/>
          <w:szCs w:val="24"/>
        </w:rPr>
        <w:t>ÇÃO DA REPÚ</w:t>
      </w:r>
      <w:r>
        <w:rPr>
          <w:rFonts w:ascii="Times New Roman" w:hAnsi="Times New Roman" w:cs="Times New Roman"/>
          <w:sz w:val="24"/>
          <w:szCs w:val="24"/>
          <w:lang w:val="da-DK"/>
        </w:rPr>
        <w:t>BLICA: DESTINA</w:t>
      </w:r>
      <w:r>
        <w:rPr>
          <w:rFonts w:ascii="Times New Roman" w:hAnsi="Times New Roman" w:cs="Times New Roman"/>
          <w:sz w:val="24"/>
          <w:szCs w:val="24"/>
        </w:rPr>
        <w:t>ÇÃO DE 12% DA RECEITA LÍ</w:t>
      </w:r>
      <w:r>
        <w:rPr>
          <w:rFonts w:ascii="Times New Roman" w:hAnsi="Times New Roman" w:cs="Times New Roman"/>
          <w:sz w:val="24"/>
          <w:szCs w:val="24"/>
          <w:lang w:val="de-DE"/>
        </w:rPr>
        <w:t>QUIDA DE IMPOSTOS E TRANSFER</w:t>
      </w:r>
      <w:r>
        <w:rPr>
          <w:rFonts w:ascii="Times New Roman" w:hAnsi="Times New Roman" w:cs="Times New Roman"/>
          <w:sz w:val="24"/>
          <w:szCs w:val="24"/>
        </w:rPr>
        <w:t>Ê</w:t>
      </w:r>
      <w:r>
        <w:rPr>
          <w:rFonts w:ascii="Times New Roman" w:hAnsi="Times New Roman" w:cs="Times New Roman"/>
          <w:sz w:val="24"/>
          <w:szCs w:val="24"/>
          <w:lang w:val="de-DE"/>
        </w:rPr>
        <w:t>NCIAS CONSTITUCIONAIS E LEGAIS PARA A</w:t>
      </w:r>
      <w:r>
        <w:rPr>
          <w:rFonts w:ascii="Times New Roman" w:hAnsi="Times New Roman" w:cs="Times New Roman"/>
          <w:sz w:val="24"/>
          <w:szCs w:val="24"/>
        </w:rPr>
        <w:t>ÇÕ</w:t>
      </w:r>
      <w:r>
        <w:rPr>
          <w:rFonts w:ascii="Times New Roman" w:hAnsi="Times New Roman" w:cs="Times New Roman"/>
          <w:sz w:val="24"/>
          <w:szCs w:val="24"/>
          <w:lang w:val="de-DE"/>
        </w:rPr>
        <w:t>ES E SERVI</w:t>
      </w:r>
      <w:r>
        <w:rPr>
          <w:rFonts w:ascii="Times New Roman" w:hAnsi="Times New Roman" w:cs="Times New Roman"/>
          <w:sz w:val="24"/>
          <w:szCs w:val="24"/>
        </w:rPr>
        <w:t>ÇOS PÚ</w:t>
      </w:r>
      <w:r>
        <w:rPr>
          <w:rFonts w:ascii="Times New Roman" w:hAnsi="Times New Roman" w:cs="Times New Roman"/>
          <w:sz w:val="24"/>
          <w:szCs w:val="24"/>
          <w:lang w:val="da-DK"/>
        </w:rPr>
        <w:t>BLICOS DE SA</w:t>
      </w:r>
      <w:r>
        <w:rPr>
          <w:rFonts w:ascii="Times New Roman" w:hAnsi="Times New Roman" w:cs="Times New Roman"/>
          <w:sz w:val="24"/>
          <w:szCs w:val="24"/>
        </w:rPr>
        <w:t>Ú</w:t>
      </w:r>
      <w:r>
        <w:rPr>
          <w:rFonts w:ascii="Times New Roman" w:hAnsi="Times New Roman" w:cs="Times New Roman"/>
          <w:sz w:val="24"/>
          <w:szCs w:val="24"/>
          <w:lang w:val="de-DE"/>
        </w:rPr>
        <w:t>DE. PIAU</w:t>
      </w:r>
      <w:r>
        <w:rPr>
          <w:rFonts w:ascii="Times New Roman" w:hAnsi="Times New Roman" w:cs="Times New Roman"/>
          <w:sz w:val="24"/>
          <w:szCs w:val="24"/>
        </w:rPr>
        <w:t>Í</w:t>
      </w:r>
      <w:r>
        <w:rPr>
          <w:rFonts w:ascii="Times New Roman" w:hAnsi="Times New Roman" w:cs="Times New Roman"/>
          <w:sz w:val="24"/>
          <w:szCs w:val="24"/>
          <w:lang w:val="de-DE"/>
        </w:rPr>
        <w:t>. EXERC</w:t>
      </w:r>
      <w:r>
        <w:rPr>
          <w:rFonts w:ascii="Times New Roman" w:hAnsi="Times New Roman" w:cs="Times New Roman"/>
          <w:sz w:val="24"/>
          <w:szCs w:val="24"/>
        </w:rPr>
        <w:t>ÍCIOS FINANCEIROS DE 2006 E 2007: ALEGADO DESCUMPRIMENTO. DEFINIÇÃO DAS AÇÕ</w:t>
      </w:r>
      <w:r>
        <w:rPr>
          <w:rFonts w:ascii="Times New Roman" w:hAnsi="Times New Roman" w:cs="Times New Roman"/>
          <w:sz w:val="24"/>
          <w:szCs w:val="24"/>
          <w:lang w:val="de-DE"/>
        </w:rPr>
        <w:t>ES E DOS SERVI</w:t>
      </w:r>
      <w:r>
        <w:rPr>
          <w:rFonts w:ascii="Times New Roman" w:hAnsi="Times New Roman" w:cs="Times New Roman"/>
          <w:sz w:val="24"/>
          <w:szCs w:val="24"/>
        </w:rPr>
        <w:t>ÇOS PÚ</w:t>
      </w:r>
      <w:r>
        <w:rPr>
          <w:rFonts w:ascii="Times New Roman" w:hAnsi="Times New Roman" w:cs="Times New Roman"/>
          <w:sz w:val="24"/>
          <w:szCs w:val="24"/>
          <w:lang w:val="da-DK"/>
        </w:rPr>
        <w:t>BLICOS EM SA</w:t>
      </w:r>
      <w:r>
        <w:rPr>
          <w:rFonts w:ascii="Times New Roman" w:hAnsi="Times New Roman" w:cs="Times New Roman"/>
          <w:sz w:val="24"/>
          <w:szCs w:val="24"/>
        </w:rPr>
        <w:t>Ú</w:t>
      </w:r>
      <w:r>
        <w:rPr>
          <w:rFonts w:ascii="Times New Roman" w:hAnsi="Times New Roman" w:cs="Times New Roman"/>
          <w:sz w:val="24"/>
          <w:szCs w:val="24"/>
          <w:lang w:val="de-DE"/>
        </w:rPr>
        <w:t>DE PARA C</w:t>
      </w:r>
      <w:r>
        <w:rPr>
          <w:rFonts w:ascii="Times New Roman" w:hAnsi="Times New Roman" w:cs="Times New Roman"/>
          <w:sz w:val="24"/>
          <w:szCs w:val="24"/>
        </w:rPr>
        <w:t>Á</w:t>
      </w:r>
      <w:r>
        <w:rPr>
          <w:rFonts w:ascii="Times New Roman" w:hAnsi="Times New Roman" w:cs="Times New Roman"/>
          <w:sz w:val="24"/>
          <w:szCs w:val="24"/>
          <w:lang w:val="de-DE"/>
        </w:rPr>
        <w:t>LCULO DO PERCENTUAL. LEI COMPLEMENTAR N. 80/2006 DO PIAU</w:t>
      </w:r>
      <w:r>
        <w:rPr>
          <w:rFonts w:ascii="Times New Roman" w:hAnsi="Times New Roman" w:cs="Times New Roman"/>
          <w:sz w:val="24"/>
          <w:szCs w:val="24"/>
        </w:rPr>
        <w:t>Í. COMPETÊ</w:t>
      </w:r>
      <w:r>
        <w:rPr>
          <w:rFonts w:ascii="Times New Roman" w:hAnsi="Times New Roman" w:cs="Times New Roman"/>
          <w:sz w:val="24"/>
          <w:szCs w:val="24"/>
          <w:lang w:val="de-DE"/>
        </w:rPr>
        <w:t>NCIA CONCORRENTE (</w:t>
      </w:r>
      <w:r>
        <w:rPr>
          <w:rFonts w:ascii="Times New Roman" w:hAnsi="Times New Roman" w:cs="Times New Roman"/>
          <w:sz w:val="24"/>
          <w:szCs w:val="24"/>
        </w:rPr>
        <w:t xml:space="preserve">§ 3º </w:t>
      </w:r>
      <w:r>
        <w:rPr>
          <w:rFonts w:ascii="Times New Roman" w:hAnsi="Times New Roman" w:cs="Times New Roman"/>
          <w:sz w:val="24"/>
          <w:szCs w:val="24"/>
          <w:lang w:val="de-DE"/>
        </w:rPr>
        <w:t>DO ART. 24 DA CONSTITUI</w:t>
      </w:r>
      <w:r>
        <w:rPr>
          <w:rFonts w:ascii="Times New Roman" w:hAnsi="Times New Roman" w:cs="Times New Roman"/>
          <w:sz w:val="24"/>
          <w:szCs w:val="24"/>
        </w:rPr>
        <w:t>ÇÃO DA REPÚBLICA). RESOLUÇÃ</w:t>
      </w:r>
      <w:r>
        <w:rPr>
          <w:rFonts w:ascii="Times New Roman" w:hAnsi="Times New Roman" w:cs="Times New Roman"/>
          <w:sz w:val="24"/>
          <w:szCs w:val="24"/>
          <w:lang w:val="de-DE"/>
        </w:rPr>
        <w:t>O N. 322/2003 DO CONSELHO NACIONAL DE SA</w:t>
      </w:r>
      <w:r>
        <w:rPr>
          <w:rFonts w:ascii="Times New Roman" w:hAnsi="Times New Roman" w:cs="Times New Roman"/>
          <w:sz w:val="24"/>
          <w:szCs w:val="24"/>
        </w:rPr>
        <w:t>Ú</w:t>
      </w:r>
      <w:r>
        <w:rPr>
          <w:rFonts w:ascii="Times New Roman" w:hAnsi="Times New Roman" w:cs="Times New Roman"/>
          <w:sz w:val="24"/>
          <w:szCs w:val="24"/>
          <w:lang w:val="de-DE"/>
        </w:rPr>
        <w:t>DE: AUS</w:t>
      </w:r>
      <w:r>
        <w:rPr>
          <w:rFonts w:ascii="Times New Roman" w:hAnsi="Times New Roman" w:cs="Times New Roman"/>
          <w:sz w:val="24"/>
          <w:szCs w:val="24"/>
        </w:rPr>
        <w:t>ÊNCIA DO ADEQUADO PATAMAR DE JURIDICIDADE PARA O ESTABELECIMENTO DE RESTRIÇÕES A DIREITOS E APLICAÇÃO DE SANÇÕ</w:t>
      </w:r>
      <w:r>
        <w:rPr>
          <w:rFonts w:ascii="Times New Roman" w:hAnsi="Times New Roman" w:cs="Times New Roman"/>
          <w:sz w:val="24"/>
          <w:szCs w:val="24"/>
          <w:lang w:val="de-DE"/>
        </w:rPr>
        <w:t>ES. AGRAVOS REGIMENTAIS AOS QUAIS SE NEGA PROVIMENTO.</w:t>
      </w:r>
    </w:p>
    <w:p w:rsidR="00CE6675" w:rsidRDefault="00CE6675" w:rsidP="00CE6675">
      <w:pPr>
        <w:pStyle w:val="Corpo"/>
        <w:spacing w:before="240"/>
        <w:jc w:val="both"/>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STF </w:t>
      </w:r>
      <w:r>
        <w:rPr>
          <w:rFonts w:ascii="Times New Roman" w:hAnsi="Times New Roman" w:cs="Times New Roman"/>
          <w:sz w:val="24"/>
          <w:szCs w:val="24"/>
          <w:lang w:val="de-DE"/>
        </w:rPr>
        <w:t>(ADI 6129 MC, Relator(a): MARCO AUR</w:t>
      </w:r>
      <w:r>
        <w:rPr>
          <w:rFonts w:ascii="Times New Roman" w:hAnsi="Times New Roman" w:cs="Times New Roman"/>
          <w:sz w:val="24"/>
          <w:szCs w:val="24"/>
          <w:lang w:val="fr-FR"/>
        </w:rPr>
        <w:t>É</w:t>
      </w:r>
      <w:r>
        <w:rPr>
          <w:rFonts w:ascii="Times New Roman" w:hAnsi="Times New Roman" w:cs="Times New Roman"/>
          <w:sz w:val="24"/>
          <w:szCs w:val="24"/>
          <w:lang w:val="it-IT"/>
        </w:rPr>
        <w:t>LIO, Relator(a) p/ Ac</w:t>
      </w:r>
      <w:r>
        <w:rPr>
          <w:rFonts w:ascii="Times New Roman" w:hAnsi="Times New Roman" w:cs="Times New Roman"/>
          <w:sz w:val="24"/>
          <w:szCs w:val="24"/>
        </w:rPr>
        <w:t>órdão: ALEXANDRE DE MORAES, Tribunal Pleno, julgado em 11/09/2019, PROCESSO ELETRÔ</w:t>
      </w:r>
      <w:r>
        <w:rPr>
          <w:rFonts w:ascii="Times New Roman" w:hAnsi="Times New Roman" w:cs="Times New Roman"/>
          <w:sz w:val="24"/>
          <w:szCs w:val="24"/>
          <w:lang w:val="de-DE"/>
        </w:rPr>
        <w:t>NICO DJe-284  DIVULG 18-12-2019  PUBLIC 19-12-2019 REPUBLICA</w:t>
      </w:r>
      <w:r>
        <w:rPr>
          <w:rFonts w:ascii="Times New Roman" w:hAnsi="Times New Roman" w:cs="Times New Roman"/>
          <w:sz w:val="24"/>
          <w:szCs w:val="24"/>
        </w:rPr>
        <w:t>ÇÃ</w:t>
      </w:r>
      <w:r>
        <w:rPr>
          <w:rFonts w:ascii="Times New Roman" w:hAnsi="Times New Roman" w:cs="Times New Roman"/>
          <w:sz w:val="24"/>
          <w:szCs w:val="24"/>
          <w:lang w:val="de-DE"/>
        </w:rPr>
        <w:t>O: DJe-071  DIVULG 24-03-2020  PUBLIC 25-03-2020)</w:t>
      </w:r>
      <w:r>
        <w:rPr>
          <w:rFonts w:ascii="Times New Roman" w:eastAsia="Courier New" w:hAnsi="Times New Roman" w:cs="Times New Roman"/>
          <w:sz w:val="24"/>
          <w:szCs w:val="24"/>
          <w:lang w:val="de-DE"/>
        </w:rPr>
        <w:t xml:space="preserve"> </w:t>
      </w:r>
      <w:r>
        <w:rPr>
          <w:rFonts w:ascii="Times New Roman" w:hAnsi="Times New Roman" w:cs="Times New Roman"/>
          <w:sz w:val="24"/>
          <w:szCs w:val="24"/>
        </w:rPr>
        <w:t>AÇÃ</w:t>
      </w:r>
      <w:r>
        <w:rPr>
          <w:rFonts w:ascii="Times New Roman" w:hAnsi="Times New Roman" w:cs="Times New Roman"/>
          <w:sz w:val="24"/>
          <w:szCs w:val="24"/>
          <w:lang w:val="de-DE"/>
        </w:rPr>
        <w:t xml:space="preserve">O DIRETA. CONSTITUCIONAL. FEDERALISMO E RESPEITO </w:t>
      </w:r>
      <w:r>
        <w:rPr>
          <w:rFonts w:ascii="Times New Roman" w:hAnsi="Times New Roman" w:cs="Times New Roman"/>
          <w:sz w:val="24"/>
          <w:szCs w:val="24"/>
          <w:lang w:val="fr-FR"/>
        </w:rPr>
        <w:t>À</w:t>
      </w:r>
      <w:r>
        <w:rPr>
          <w:rFonts w:ascii="Times New Roman" w:hAnsi="Times New Roman" w:cs="Times New Roman"/>
          <w:sz w:val="24"/>
          <w:szCs w:val="24"/>
          <w:lang w:val="de-DE"/>
        </w:rPr>
        <w:t>S REGRAS DE DISTRIBUI</w:t>
      </w:r>
      <w:r>
        <w:rPr>
          <w:rFonts w:ascii="Times New Roman" w:hAnsi="Times New Roman" w:cs="Times New Roman"/>
          <w:sz w:val="24"/>
          <w:szCs w:val="24"/>
        </w:rPr>
        <w:t xml:space="preserve">ÇÃO DE COMPETÊNCIA. EMENDAS 54 E 55/2017 </w:t>
      </w:r>
      <w:r>
        <w:rPr>
          <w:rFonts w:ascii="Times New Roman" w:hAnsi="Times New Roman" w:cs="Times New Roman"/>
          <w:sz w:val="24"/>
          <w:szCs w:val="24"/>
          <w:lang w:val="fr-FR"/>
        </w:rPr>
        <w:t xml:space="preserve">À </w:t>
      </w:r>
      <w:r>
        <w:rPr>
          <w:rFonts w:ascii="Times New Roman" w:hAnsi="Times New Roman" w:cs="Times New Roman"/>
          <w:sz w:val="24"/>
          <w:szCs w:val="24"/>
          <w:lang w:val="de-DE"/>
        </w:rPr>
        <w:t>CONSTITUI</w:t>
      </w:r>
      <w:r>
        <w:rPr>
          <w:rFonts w:ascii="Times New Roman" w:hAnsi="Times New Roman" w:cs="Times New Roman"/>
          <w:sz w:val="24"/>
          <w:szCs w:val="24"/>
        </w:rPr>
        <w:t>ÇÃO DO ESTADO DE GOIÁ</w:t>
      </w:r>
      <w:r>
        <w:rPr>
          <w:rFonts w:ascii="Times New Roman" w:hAnsi="Times New Roman" w:cs="Times New Roman"/>
          <w:sz w:val="24"/>
          <w:szCs w:val="24"/>
          <w:lang w:val="de-DE"/>
        </w:rPr>
        <w:t>S. INSTITUI</w:t>
      </w:r>
      <w:r>
        <w:rPr>
          <w:rFonts w:ascii="Times New Roman" w:hAnsi="Times New Roman" w:cs="Times New Roman"/>
          <w:sz w:val="24"/>
          <w:szCs w:val="24"/>
        </w:rPr>
        <w:t>ÇÃO DE REGIME FINANCEIRO. CONCEITO DE DESPESA DE PESSOAL E LIMITAÇÃ</w:t>
      </w:r>
      <w:r>
        <w:rPr>
          <w:rFonts w:ascii="Times New Roman" w:hAnsi="Times New Roman" w:cs="Times New Roman"/>
          <w:sz w:val="24"/>
          <w:szCs w:val="24"/>
          <w:lang w:val="de-DE"/>
        </w:rPr>
        <w:t>O DE GASTOS. DESVINCULA</w:t>
      </w:r>
      <w:r>
        <w:rPr>
          <w:rFonts w:ascii="Times New Roman" w:hAnsi="Times New Roman" w:cs="Times New Roman"/>
          <w:sz w:val="24"/>
          <w:szCs w:val="24"/>
        </w:rPr>
        <w:t>ÇÃO DE GASTOS COM SAÚ</w:t>
      </w:r>
      <w:r>
        <w:rPr>
          <w:rFonts w:ascii="Times New Roman" w:hAnsi="Times New Roman" w:cs="Times New Roman"/>
          <w:sz w:val="24"/>
          <w:szCs w:val="24"/>
          <w:lang w:val="it-IT"/>
        </w:rPr>
        <w:t>DE E EDUCA</w:t>
      </w:r>
      <w:r>
        <w:rPr>
          <w:rFonts w:ascii="Times New Roman" w:hAnsi="Times New Roman" w:cs="Times New Roman"/>
          <w:sz w:val="24"/>
          <w:szCs w:val="24"/>
        </w:rPr>
        <w:t>ÇÃO. COMPETÊ</w:t>
      </w:r>
      <w:r>
        <w:rPr>
          <w:rFonts w:ascii="Times New Roman" w:hAnsi="Times New Roman" w:cs="Times New Roman"/>
          <w:sz w:val="24"/>
          <w:szCs w:val="24"/>
          <w:lang w:val="de-DE"/>
        </w:rPr>
        <w:t xml:space="preserve">NCIA CONCORRENTE PARA LEGISLAR SOBRE REGRAS DE DIREITO FINANCEIRO. INCONSTITUCIONALIDADE FORMAL. MEDIDA CAUTELAR CONCEDIDA. 1. As Emendas 54 e 55/2017 </w:t>
      </w:r>
      <w:r>
        <w:rPr>
          <w:rFonts w:ascii="Times New Roman" w:hAnsi="Times New Roman" w:cs="Times New Roman"/>
          <w:sz w:val="24"/>
          <w:szCs w:val="24"/>
        </w:rPr>
        <w:t>à Constituição do Estado de Goiá</w:t>
      </w:r>
      <w:r>
        <w:rPr>
          <w:rFonts w:ascii="Times New Roman" w:hAnsi="Times New Roman" w:cs="Times New Roman"/>
          <w:sz w:val="24"/>
          <w:szCs w:val="24"/>
          <w:lang w:val="fr-FR"/>
        </w:rPr>
        <w:t>s institu</w:t>
      </w:r>
      <w:r>
        <w:rPr>
          <w:rFonts w:ascii="Times New Roman" w:hAnsi="Times New Roman" w:cs="Times New Roman"/>
          <w:sz w:val="24"/>
          <w:szCs w:val="24"/>
        </w:rPr>
        <w:t>íram novo regime fiscal, com novos contornos para o conceito de despesa de pessoal e para as regras de vinculação de gastos em ações e serviç</w:t>
      </w:r>
      <w:r>
        <w:rPr>
          <w:rFonts w:ascii="Times New Roman" w:hAnsi="Times New Roman" w:cs="Times New Roman"/>
          <w:sz w:val="24"/>
          <w:szCs w:val="24"/>
          <w:lang w:val="es-ES_tradnl"/>
        </w:rPr>
        <w:t>os de sa</w:t>
      </w:r>
      <w:r>
        <w:rPr>
          <w:rFonts w:ascii="Times New Roman" w:hAnsi="Times New Roman" w:cs="Times New Roman"/>
          <w:sz w:val="24"/>
          <w:szCs w:val="24"/>
        </w:rPr>
        <w:t>úde e educação. 2. Embora os Estados possuam competência concorrente para legislar sobre direito financeiro (art. 24, I, da CF), estão os mesmos obrigados a exercê-la de forma compatível com o próprio texto constitucional e com a legislação nacional editada pela Uniã</w:t>
      </w:r>
      <w:r>
        <w:rPr>
          <w:rFonts w:ascii="Times New Roman" w:hAnsi="Times New Roman" w:cs="Times New Roman"/>
          <w:sz w:val="24"/>
          <w:szCs w:val="24"/>
          <w:lang w:val="it-IT"/>
        </w:rPr>
        <w:t>o a t</w:t>
      </w:r>
      <w:r>
        <w:rPr>
          <w:rFonts w:ascii="Times New Roman" w:hAnsi="Times New Roman" w:cs="Times New Roman"/>
          <w:sz w:val="24"/>
          <w:szCs w:val="24"/>
        </w:rPr>
        <w:t>ítulo de legislar sobre normas gerais de Direito Financeiro (art. 24, inciso I e § 1º, c/c art. 163, I, e 169, caput, da CF), em especial a Lei de Responsabilidade Fiscal, Lei Complementar 101/2001, limitaçã</w:t>
      </w:r>
      <w:r>
        <w:rPr>
          <w:rFonts w:ascii="Times New Roman" w:hAnsi="Times New Roman" w:cs="Times New Roman"/>
          <w:sz w:val="24"/>
          <w:szCs w:val="24"/>
          <w:lang w:val="es-ES_tradnl"/>
        </w:rPr>
        <w:t>o que tamb</w:t>
      </w:r>
      <w:r>
        <w:rPr>
          <w:rFonts w:ascii="Times New Roman" w:hAnsi="Times New Roman" w:cs="Times New Roman"/>
          <w:sz w:val="24"/>
          <w:szCs w:val="24"/>
          <w:lang w:val="fr-FR"/>
        </w:rPr>
        <w:t>é</w:t>
      </w:r>
      <w:r>
        <w:rPr>
          <w:rFonts w:ascii="Times New Roman" w:hAnsi="Times New Roman" w:cs="Times New Roman"/>
          <w:sz w:val="24"/>
          <w:szCs w:val="24"/>
          <w:lang w:val="it-IT"/>
        </w:rPr>
        <w:t>m alcan</w:t>
      </w:r>
      <w:r>
        <w:rPr>
          <w:rFonts w:ascii="Times New Roman" w:hAnsi="Times New Roman" w:cs="Times New Roman"/>
          <w:sz w:val="24"/>
          <w:szCs w:val="24"/>
        </w:rPr>
        <w:t xml:space="preserve">ça o exercício da autonomia e poder de auto organização do ente político (art. 25 da CF). 3. O art. 113, § 8º, da Constituição goiana, com a redação dada pela EC 55/2017, ao determinar a exclusão do limite de despesa de pessoal das despesas com proventos de pensão e dos valores referentes ao Imposto de Renda devido por seus servidores, contraria diretamente o art. 18 da LRF, pelo que incorre em inconstitucionalidade formal. 4. O art. 45 do Ato das Disposições Constitucionais Transitórias do Estado </w:t>
      </w:r>
      <w:r>
        <w:rPr>
          <w:rFonts w:ascii="Times New Roman" w:hAnsi="Times New Roman" w:cs="Times New Roman"/>
          <w:sz w:val="24"/>
          <w:szCs w:val="24"/>
        </w:rPr>
        <w:lastRenderedPageBreak/>
        <w:t>de Goiás, com a redação conferida pela EC 54/2017, contraria o art. 198, § 2</w:t>
      </w:r>
      <w:r>
        <w:rPr>
          <w:rFonts w:ascii="Times New Roman" w:hAnsi="Times New Roman" w:cs="Times New Roman"/>
          <w:sz w:val="24"/>
          <w:szCs w:val="24"/>
          <w:lang w:val="it-IT"/>
        </w:rPr>
        <w:t>°</w:t>
      </w:r>
      <w:r>
        <w:rPr>
          <w:rFonts w:ascii="Times New Roman" w:hAnsi="Times New Roman" w:cs="Times New Roman"/>
          <w:sz w:val="24"/>
          <w:szCs w:val="24"/>
        </w:rPr>
        <w:t>, e o art. 212, ambos da CF, pois flexibiliza os limites mínimos de gastos com saúde e educação. 5. Medida Cautelar concedida integralmente, para suspender a eficácia das Emendas 54 e 55/2017 à Constituição do Estado de Goiás.</w:t>
      </w:r>
    </w:p>
    <w:p w:rsidR="00CE6675" w:rsidRDefault="00CE6675" w:rsidP="00CE6675">
      <w:pPr>
        <w:pStyle w:val="Corpo"/>
        <w:spacing w:before="240"/>
        <w:jc w:val="both"/>
        <w:rPr>
          <w:rFonts w:ascii="Times New Roman" w:hAnsi="Times New Roman" w:cs="Times New Roman"/>
          <w:sz w:val="24"/>
          <w:szCs w:val="24"/>
        </w:rPr>
      </w:pPr>
      <w:r>
        <w:rPr>
          <w:rFonts w:ascii="Times New Roman" w:eastAsia="Courier New" w:hAnsi="Times New Roman" w:cs="Times New Roman"/>
          <w:sz w:val="24"/>
          <w:szCs w:val="24"/>
        </w:rPr>
        <w:t xml:space="preserve">STF </w:t>
      </w:r>
      <w:r>
        <w:rPr>
          <w:rFonts w:ascii="Times New Roman" w:hAnsi="Times New Roman" w:cs="Times New Roman"/>
          <w:sz w:val="24"/>
          <w:szCs w:val="24"/>
          <w:lang w:val="it-IT"/>
        </w:rPr>
        <w:t>(ADI 5592, Relator(a): C</w:t>
      </w:r>
      <w:r>
        <w:rPr>
          <w:rFonts w:ascii="Times New Roman" w:hAnsi="Times New Roman" w:cs="Times New Roman"/>
          <w:sz w:val="24"/>
          <w:szCs w:val="24"/>
        </w:rPr>
        <w:t>Á</w:t>
      </w:r>
      <w:r>
        <w:rPr>
          <w:rFonts w:ascii="Times New Roman" w:hAnsi="Times New Roman" w:cs="Times New Roman"/>
          <w:sz w:val="24"/>
          <w:szCs w:val="24"/>
          <w:lang w:val="de-DE"/>
        </w:rPr>
        <w:t>RMEN L</w:t>
      </w:r>
      <w:r>
        <w:rPr>
          <w:rFonts w:ascii="Times New Roman" w:hAnsi="Times New Roman" w:cs="Times New Roman"/>
          <w:sz w:val="24"/>
          <w:szCs w:val="24"/>
        </w:rPr>
        <w:t>Ú</w:t>
      </w:r>
      <w:r>
        <w:rPr>
          <w:rFonts w:ascii="Times New Roman" w:hAnsi="Times New Roman" w:cs="Times New Roman"/>
          <w:sz w:val="24"/>
          <w:szCs w:val="24"/>
          <w:lang w:val="it-IT"/>
        </w:rPr>
        <w:t>CIA, Relator(a) p/ Ac</w:t>
      </w:r>
      <w:r>
        <w:rPr>
          <w:rFonts w:ascii="Times New Roman" w:hAnsi="Times New Roman" w:cs="Times New Roman"/>
          <w:sz w:val="24"/>
          <w:szCs w:val="24"/>
        </w:rPr>
        <w:t>órdão: EDSON FACHIN, Tribunal Pleno, julgado em 11/09/2019, PROCESSO ELETRÔ</w:t>
      </w:r>
      <w:r>
        <w:rPr>
          <w:rFonts w:ascii="Times New Roman" w:hAnsi="Times New Roman" w:cs="Times New Roman"/>
          <w:sz w:val="24"/>
          <w:szCs w:val="24"/>
          <w:lang w:val="de-DE"/>
        </w:rPr>
        <w:t xml:space="preserve">NICO DJe-051  DIVULG 09-03-2020  PUBLIC 10-03-2020) </w:t>
      </w:r>
      <w:r>
        <w:rPr>
          <w:rFonts w:ascii="Times New Roman" w:hAnsi="Times New Roman" w:cs="Times New Roman"/>
          <w:sz w:val="24"/>
          <w:szCs w:val="24"/>
        </w:rPr>
        <w:t>AÇÃ</w:t>
      </w:r>
      <w:r>
        <w:rPr>
          <w:rFonts w:ascii="Times New Roman" w:hAnsi="Times New Roman" w:cs="Times New Roman"/>
          <w:sz w:val="24"/>
          <w:szCs w:val="24"/>
          <w:lang w:val="de-DE"/>
        </w:rPr>
        <w:t>O DIRETA DE INCONSTITUCIONALIDADE. ADMINISTRATIVO E AMBIENTAL. MEDIDAS DE CONTEN</w:t>
      </w:r>
      <w:r>
        <w:rPr>
          <w:rFonts w:ascii="Times New Roman" w:hAnsi="Times New Roman" w:cs="Times New Roman"/>
          <w:sz w:val="24"/>
          <w:szCs w:val="24"/>
        </w:rPr>
        <w:t>ÇÃO DAS DOENÇ</w:t>
      </w:r>
      <w:r>
        <w:rPr>
          <w:rFonts w:ascii="Times New Roman" w:hAnsi="Times New Roman" w:cs="Times New Roman"/>
          <w:sz w:val="24"/>
          <w:szCs w:val="24"/>
          <w:lang w:val="de-DE"/>
        </w:rPr>
        <w:t>AS CAUSADAS PELO AEDES AEGYPTI. ARTIGO 1</w:t>
      </w:r>
      <w:r>
        <w:rPr>
          <w:rFonts w:ascii="Times New Roman" w:hAnsi="Times New Roman" w:cs="Times New Roman"/>
          <w:sz w:val="24"/>
          <w:szCs w:val="24"/>
        </w:rPr>
        <w:t>º, §3º</w:t>
      </w:r>
      <w:r>
        <w:rPr>
          <w:rFonts w:ascii="Times New Roman" w:hAnsi="Times New Roman" w:cs="Times New Roman"/>
          <w:sz w:val="24"/>
          <w:szCs w:val="24"/>
          <w:lang w:val="de-DE"/>
        </w:rPr>
        <w:t>, INCISO IV DA LEI N. 13.301, DE 27 DE JUNHO DE 2016. PERMISS</w:t>
      </w:r>
      <w:r>
        <w:rPr>
          <w:rFonts w:ascii="Times New Roman" w:hAnsi="Times New Roman" w:cs="Times New Roman"/>
          <w:sz w:val="24"/>
          <w:szCs w:val="24"/>
        </w:rPr>
        <w:t>Ã</w:t>
      </w:r>
      <w:r>
        <w:rPr>
          <w:rFonts w:ascii="Times New Roman" w:hAnsi="Times New Roman" w:cs="Times New Roman"/>
          <w:sz w:val="24"/>
          <w:szCs w:val="24"/>
          <w:lang w:val="es-ES_tradnl"/>
        </w:rPr>
        <w:t>O DA INCORPORA</w:t>
      </w:r>
      <w:r>
        <w:rPr>
          <w:rFonts w:ascii="Times New Roman" w:hAnsi="Times New Roman" w:cs="Times New Roman"/>
          <w:sz w:val="24"/>
          <w:szCs w:val="24"/>
        </w:rPr>
        <w:t>ÇÃ</w:t>
      </w:r>
      <w:r>
        <w:rPr>
          <w:rFonts w:ascii="Times New Roman" w:hAnsi="Times New Roman" w:cs="Times New Roman"/>
          <w:sz w:val="24"/>
          <w:szCs w:val="24"/>
          <w:lang w:val="de-DE"/>
        </w:rPr>
        <w:t>O DE MECANISMOS DE CONTROLE VETORIAL POR MEIO DE DISPERS</w:t>
      </w:r>
      <w:r>
        <w:rPr>
          <w:rFonts w:ascii="Times New Roman" w:hAnsi="Times New Roman" w:cs="Times New Roman"/>
          <w:sz w:val="24"/>
          <w:szCs w:val="24"/>
        </w:rPr>
        <w:t>Ã</w:t>
      </w:r>
      <w:r>
        <w:rPr>
          <w:rFonts w:ascii="Times New Roman" w:hAnsi="Times New Roman" w:cs="Times New Roman"/>
          <w:sz w:val="24"/>
          <w:szCs w:val="24"/>
          <w:lang w:val="de-DE"/>
        </w:rPr>
        <w:t>O POR AERONAVES MEDIANTE APROVA</w:t>
      </w:r>
      <w:r>
        <w:rPr>
          <w:rFonts w:ascii="Times New Roman" w:hAnsi="Times New Roman" w:cs="Times New Roman"/>
          <w:sz w:val="24"/>
          <w:szCs w:val="24"/>
        </w:rPr>
        <w:t>ÇÃO DAS AUTORIDADES SANITÁ</w:t>
      </w:r>
      <w:r>
        <w:rPr>
          <w:rFonts w:ascii="Times New Roman" w:hAnsi="Times New Roman" w:cs="Times New Roman"/>
          <w:sz w:val="24"/>
          <w:szCs w:val="24"/>
          <w:lang w:val="it-IT"/>
        </w:rPr>
        <w:t>RIAS E DA COMPROVA</w:t>
      </w:r>
      <w:r>
        <w:rPr>
          <w:rFonts w:ascii="Times New Roman" w:hAnsi="Times New Roman" w:cs="Times New Roman"/>
          <w:sz w:val="24"/>
          <w:szCs w:val="24"/>
        </w:rPr>
        <w:t>ÇÃ</w:t>
      </w:r>
      <w:r>
        <w:rPr>
          <w:rFonts w:ascii="Times New Roman" w:hAnsi="Times New Roman" w:cs="Times New Roman"/>
          <w:sz w:val="24"/>
          <w:szCs w:val="24"/>
          <w:lang w:val="de-DE"/>
        </w:rPr>
        <w:t>O CIENT</w:t>
      </w:r>
      <w:r>
        <w:rPr>
          <w:rFonts w:ascii="Times New Roman" w:hAnsi="Times New Roman" w:cs="Times New Roman"/>
          <w:sz w:val="24"/>
          <w:szCs w:val="24"/>
        </w:rPr>
        <w:t>ÍFICA DA EFICÁ</w:t>
      </w:r>
      <w:r>
        <w:rPr>
          <w:rFonts w:ascii="Times New Roman" w:hAnsi="Times New Roman" w:cs="Times New Roman"/>
          <w:sz w:val="24"/>
          <w:szCs w:val="24"/>
          <w:lang w:val="da-DK"/>
        </w:rPr>
        <w:t>CIA DA MEDIDA. POSSIBILIDADE DE INSUFICI</w:t>
      </w:r>
      <w:r>
        <w:rPr>
          <w:rFonts w:ascii="Times New Roman" w:hAnsi="Times New Roman" w:cs="Times New Roman"/>
          <w:sz w:val="24"/>
          <w:szCs w:val="24"/>
        </w:rPr>
        <w:t>Ê</w:t>
      </w:r>
      <w:r>
        <w:rPr>
          <w:rFonts w:ascii="Times New Roman" w:hAnsi="Times New Roman" w:cs="Times New Roman"/>
          <w:sz w:val="24"/>
          <w:szCs w:val="24"/>
          <w:lang w:val="en-US"/>
        </w:rPr>
        <w:t>NCIA DA PROTE</w:t>
      </w:r>
      <w:r>
        <w:rPr>
          <w:rFonts w:ascii="Times New Roman" w:hAnsi="Times New Roman" w:cs="Times New Roman"/>
          <w:sz w:val="24"/>
          <w:szCs w:val="24"/>
        </w:rPr>
        <w:t xml:space="preserve">ÇÃO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de-DE"/>
        </w:rPr>
        <w:t>DE E AO MEIO AMBIENTE. VOTO M</w:t>
      </w:r>
      <w:r>
        <w:rPr>
          <w:rFonts w:ascii="Times New Roman" w:hAnsi="Times New Roman" w:cs="Times New Roman"/>
          <w:sz w:val="24"/>
          <w:szCs w:val="24"/>
          <w:lang w:val="fr-FR"/>
        </w:rPr>
        <w:t>É</w:t>
      </w:r>
      <w:r>
        <w:rPr>
          <w:rFonts w:ascii="Times New Roman" w:hAnsi="Times New Roman" w:cs="Times New Roman"/>
          <w:sz w:val="24"/>
          <w:szCs w:val="24"/>
          <w:lang w:val="de-DE"/>
        </w:rPr>
        <w:t>DIO. INTERPRETA</w:t>
      </w:r>
      <w:r>
        <w:rPr>
          <w:rFonts w:ascii="Times New Roman" w:hAnsi="Times New Roman" w:cs="Times New Roman"/>
          <w:sz w:val="24"/>
          <w:szCs w:val="24"/>
        </w:rPr>
        <w:t>ÇÃ</w:t>
      </w:r>
      <w:r>
        <w:rPr>
          <w:rFonts w:ascii="Times New Roman" w:hAnsi="Times New Roman" w:cs="Times New Roman"/>
          <w:sz w:val="24"/>
          <w:szCs w:val="24"/>
          <w:lang w:val="en-US"/>
        </w:rPr>
        <w:t xml:space="preserve">O CONFORME </w:t>
      </w:r>
      <w:r>
        <w:rPr>
          <w:rFonts w:ascii="Times New Roman" w:hAnsi="Times New Roman" w:cs="Times New Roman"/>
          <w:sz w:val="24"/>
          <w:szCs w:val="24"/>
          <w:lang w:val="fr-FR"/>
        </w:rPr>
        <w:t xml:space="preserve">À </w:t>
      </w:r>
      <w:r>
        <w:rPr>
          <w:rFonts w:ascii="Times New Roman" w:hAnsi="Times New Roman" w:cs="Times New Roman"/>
          <w:sz w:val="24"/>
          <w:szCs w:val="24"/>
          <w:lang w:val="de-DE"/>
        </w:rPr>
        <w:t>CONSTITUI</w:t>
      </w:r>
      <w:r>
        <w:rPr>
          <w:rFonts w:ascii="Times New Roman" w:hAnsi="Times New Roman" w:cs="Times New Roman"/>
          <w:sz w:val="24"/>
          <w:szCs w:val="24"/>
        </w:rPr>
        <w:t>ÇÃ</w:t>
      </w:r>
      <w:r>
        <w:rPr>
          <w:rFonts w:ascii="Times New Roman" w:hAnsi="Times New Roman" w:cs="Times New Roman"/>
          <w:sz w:val="24"/>
          <w:szCs w:val="24"/>
          <w:lang w:val="de-DE"/>
        </w:rPr>
        <w:t xml:space="preserve">O. ARTIGOS 225, </w:t>
      </w:r>
      <w:r>
        <w:rPr>
          <w:rFonts w:ascii="Times New Roman" w:hAnsi="Times New Roman" w:cs="Times New Roman"/>
          <w:sz w:val="24"/>
          <w:szCs w:val="24"/>
        </w:rPr>
        <w:t>§1º</w:t>
      </w:r>
      <w:r>
        <w:rPr>
          <w:rFonts w:ascii="Times New Roman" w:hAnsi="Times New Roman" w:cs="Times New Roman"/>
          <w:sz w:val="24"/>
          <w:szCs w:val="24"/>
          <w:lang w:val="it-IT"/>
        </w:rPr>
        <w:t>, INCISOS V E VII, 6</w:t>
      </w:r>
      <w:r>
        <w:rPr>
          <w:rFonts w:ascii="Times New Roman" w:hAnsi="Times New Roman" w:cs="Times New Roman"/>
          <w:sz w:val="24"/>
          <w:szCs w:val="24"/>
        </w:rPr>
        <w:t xml:space="preserve">º </w:t>
      </w:r>
      <w:r>
        <w:rPr>
          <w:rFonts w:ascii="Times New Roman" w:hAnsi="Times New Roman" w:cs="Times New Roman"/>
          <w:sz w:val="24"/>
          <w:szCs w:val="24"/>
          <w:lang w:val="de-DE"/>
        </w:rPr>
        <w:t>E 196 DA CONSTITUI</w:t>
      </w:r>
      <w:r>
        <w:rPr>
          <w:rFonts w:ascii="Times New Roman" w:hAnsi="Times New Roman" w:cs="Times New Roman"/>
          <w:sz w:val="24"/>
          <w:szCs w:val="24"/>
        </w:rPr>
        <w:t>ÇÃO DA REPÚ</w:t>
      </w:r>
      <w:r>
        <w:rPr>
          <w:rFonts w:ascii="Times New Roman" w:hAnsi="Times New Roman" w:cs="Times New Roman"/>
          <w:sz w:val="24"/>
          <w:szCs w:val="24"/>
          <w:lang w:val="da-DK"/>
        </w:rPr>
        <w:t>BLICA. INAFASTABILIDADE DA APROVA</w:t>
      </w:r>
      <w:r>
        <w:rPr>
          <w:rFonts w:ascii="Times New Roman" w:hAnsi="Times New Roman" w:cs="Times New Roman"/>
          <w:sz w:val="24"/>
          <w:szCs w:val="24"/>
        </w:rPr>
        <w:t>ÇÃO PR</w:t>
      </w:r>
      <w:r>
        <w:rPr>
          <w:rFonts w:ascii="Times New Roman" w:hAnsi="Times New Roman" w:cs="Times New Roman"/>
          <w:sz w:val="24"/>
          <w:szCs w:val="24"/>
          <w:lang w:val="fr-FR"/>
        </w:rPr>
        <w:t>É</w:t>
      </w:r>
      <w:r>
        <w:rPr>
          <w:rFonts w:ascii="Times New Roman" w:hAnsi="Times New Roman" w:cs="Times New Roman"/>
          <w:sz w:val="24"/>
          <w:szCs w:val="24"/>
          <w:lang w:val="de-DE"/>
        </w:rPr>
        <w:t>VIA DA AUTORIDADE SANIT</w:t>
      </w:r>
      <w:r>
        <w:rPr>
          <w:rFonts w:ascii="Times New Roman" w:hAnsi="Times New Roman" w:cs="Times New Roman"/>
          <w:sz w:val="24"/>
          <w:szCs w:val="24"/>
        </w:rPr>
        <w:t>Á</w:t>
      </w:r>
      <w:r>
        <w:rPr>
          <w:rFonts w:ascii="Times New Roman" w:hAnsi="Times New Roman" w:cs="Times New Roman"/>
          <w:sz w:val="24"/>
          <w:szCs w:val="24"/>
          <w:lang w:val="de-DE"/>
        </w:rPr>
        <w:t xml:space="preserve">RIA E DA AUTORIDADE AMBIENTAL COMPETENTE. ATENDIMENTO </w:t>
      </w:r>
      <w:r>
        <w:rPr>
          <w:rFonts w:ascii="Times New Roman" w:hAnsi="Times New Roman" w:cs="Times New Roman"/>
          <w:sz w:val="24"/>
          <w:szCs w:val="24"/>
          <w:lang w:val="fr-FR"/>
        </w:rPr>
        <w:t>À</w:t>
      </w:r>
      <w:r>
        <w:rPr>
          <w:rFonts w:ascii="Times New Roman" w:hAnsi="Times New Roman" w:cs="Times New Roman"/>
          <w:sz w:val="24"/>
          <w:szCs w:val="24"/>
        </w:rPr>
        <w:t>S PREVISÕ</w:t>
      </w:r>
      <w:r>
        <w:rPr>
          <w:rFonts w:ascii="Times New Roman" w:hAnsi="Times New Roman" w:cs="Times New Roman"/>
          <w:sz w:val="24"/>
          <w:szCs w:val="24"/>
          <w:lang w:val="de-DE"/>
        </w:rPr>
        <w:t xml:space="preserve">ES CONSTITUCIONAIS DO DIREITO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en-US"/>
        </w:rPr>
        <w:t>DE, AO MEIO AMBIENTE EQUILIBRADO E AOS PRINC</w:t>
      </w:r>
      <w:r>
        <w:rPr>
          <w:rFonts w:ascii="Times New Roman" w:hAnsi="Times New Roman" w:cs="Times New Roman"/>
          <w:sz w:val="24"/>
          <w:szCs w:val="24"/>
        </w:rPr>
        <w:t>Í</w:t>
      </w:r>
      <w:r>
        <w:rPr>
          <w:rFonts w:ascii="Times New Roman" w:hAnsi="Times New Roman" w:cs="Times New Roman"/>
          <w:sz w:val="24"/>
          <w:szCs w:val="24"/>
          <w:lang w:val="de-DE"/>
        </w:rPr>
        <w:t>PIOS DA PRECAU</w:t>
      </w:r>
      <w:r>
        <w:rPr>
          <w:rFonts w:ascii="Times New Roman" w:hAnsi="Times New Roman" w:cs="Times New Roman"/>
          <w:sz w:val="24"/>
          <w:szCs w:val="24"/>
        </w:rPr>
        <w:t>ÇÃO E DA PREVENÇÃ</w:t>
      </w:r>
      <w:r>
        <w:rPr>
          <w:rFonts w:ascii="Times New Roman" w:hAnsi="Times New Roman" w:cs="Times New Roman"/>
          <w:sz w:val="24"/>
          <w:szCs w:val="24"/>
          <w:lang w:val="es-ES_tradnl"/>
        </w:rPr>
        <w:t>O. PROCED</w:t>
      </w:r>
      <w:r>
        <w:rPr>
          <w:rFonts w:ascii="Times New Roman" w:hAnsi="Times New Roman" w:cs="Times New Roman"/>
          <w:sz w:val="24"/>
          <w:szCs w:val="24"/>
        </w:rPr>
        <w:t>ÊNCIA PARCIAL DA AÇÃO. 1. Apesar de submeter a incorporação do mecanismo de dispersão de substâ</w:t>
      </w:r>
      <w:r>
        <w:rPr>
          <w:rFonts w:ascii="Times New Roman" w:hAnsi="Times New Roman" w:cs="Times New Roman"/>
          <w:sz w:val="24"/>
          <w:szCs w:val="24"/>
          <w:lang w:val="es-ES_tradnl"/>
        </w:rPr>
        <w:t>ncias qu</w:t>
      </w:r>
      <w:r>
        <w:rPr>
          <w:rFonts w:ascii="Times New Roman" w:hAnsi="Times New Roman" w:cs="Times New Roman"/>
          <w:sz w:val="24"/>
          <w:szCs w:val="24"/>
        </w:rPr>
        <w:t>ímicas por aeronaves para combate ao mosquito transmissor do vírus da dengue, do vírus chikungunya e do vírus da zika à autorização da autoridade sanitá</w:t>
      </w:r>
      <w:r>
        <w:rPr>
          <w:rFonts w:ascii="Times New Roman" w:hAnsi="Times New Roman" w:cs="Times New Roman"/>
          <w:sz w:val="24"/>
          <w:szCs w:val="24"/>
          <w:lang w:val="it-IT"/>
        </w:rPr>
        <w:t xml:space="preserve">ria e </w:t>
      </w:r>
      <w:r>
        <w:rPr>
          <w:rFonts w:ascii="Times New Roman" w:hAnsi="Times New Roman" w:cs="Times New Roman"/>
          <w:sz w:val="24"/>
          <w:szCs w:val="24"/>
        </w:rPr>
        <w:t>à comprovação de eficácia da prática no combate ao mosquito, o legislador assumiu a positivação do instrumento sem a realização pr</w:t>
      </w:r>
      <w:r>
        <w:rPr>
          <w:rFonts w:ascii="Times New Roman" w:hAnsi="Times New Roman" w:cs="Times New Roman"/>
          <w:sz w:val="24"/>
          <w:szCs w:val="24"/>
          <w:lang w:val="fr-FR"/>
        </w:rPr>
        <w:t>é</w:t>
      </w:r>
      <w:r>
        <w:rPr>
          <w:rFonts w:ascii="Times New Roman" w:hAnsi="Times New Roman" w:cs="Times New Roman"/>
          <w:sz w:val="24"/>
          <w:szCs w:val="24"/>
        </w:rPr>
        <w:t>via de estudos em obediência ao princí</w:t>
      </w:r>
      <w:r>
        <w:rPr>
          <w:rFonts w:ascii="Times New Roman" w:hAnsi="Times New Roman" w:cs="Times New Roman"/>
          <w:sz w:val="24"/>
          <w:szCs w:val="24"/>
          <w:lang w:val="en-US"/>
        </w:rPr>
        <w:t>pio da precau</w:t>
      </w:r>
      <w:r>
        <w:rPr>
          <w:rFonts w:ascii="Times New Roman" w:hAnsi="Times New Roman" w:cs="Times New Roman"/>
          <w:sz w:val="24"/>
          <w:szCs w:val="24"/>
        </w:rPr>
        <w:t xml:space="preserve">ção, o que pode levar à violação à </w:t>
      </w:r>
      <w:r>
        <w:rPr>
          <w:rFonts w:ascii="Times New Roman" w:hAnsi="Times New Roman" w:cs="Times New Roman"/>
          <w:sz w:val="24"/>
          <w:szCs w:val="24"/>
          <w:lang w:val="it-IT"/>
        </w:rPr>
        <w:t>sistem</w:t>
      </w:r>
      <w:r>
        <w:rPr>
          <w:rFonts w:ascii="Times New Roman" w:hAnsi="Times New Roman" w:cs="Times New Roman"/>
          <w:sz w:val="24"/>
          <w:szCs w:val="24"/>
        </w:rPr>
        <w:t>ática de proteção ambiental contida no artigo 225 da Constituiçã</w:t>
      </w:r>
      <w:r>
        <w:rPr>
          <w:rFonts w:ascii="Times New Roman" w:hAnsi="Times New Roman" w:cs="Times New Roman"/>
          <w:sz w:val="24"/>
          <w:szCs w:val="24"/>
          <w:lang w:val="it-IT"/>
        </w:rPr>
        <w:t>o Federal. 2. A previs</w:t>
      </w:r>
      <w:r>
        <w:rPr>
          <w:rFonts w:ascii="Times New Roman" w:hAnsi="Times New Roman" w:cs="Times New Roman"/>
          <w:sz w:val="24"/>
          <w:szCs w:val="24"/>
        </w:rPr>
        <w:t>ão legal de medida sem a demonstração pr</w:t>
      </w:r>
      <w:r>
        <w:rPr>
          <w:rFonts w:ascii="Times New Roman" w:hAnsi="Times New Roman" w:cs="Times New Roman"/>
          <w:sz w:val="24"/>
          <w:szCs w:val="24"/>
          <w:lang w:val="fr-FR"/>
        </w:rPr>
        <w:t>é</w:t>
      </w:r>
      <w:r>
        <w:rPr>
          <w:rFonts w:ascii="Times New Roman" w:hAnsi="Times New Roman" w:cs="Times New Roman"/>
          <w:sz w:val="24"/>
          <w:szCs w:val="24"/>
        </w:rPr>
        <w:t>via de sua eficácia e segurança pode violar os princípios da precaução e da prevenção, se se mostrar insuficiente o instrumento para a integral proteção ao meio ambiente equilibrado e ao direito de todos à proteção da saúde. 3. O papel do Poder Judiciário em temas que envolvem a necessidade de consenso mínimo da comunidade científica, a revelar a necessidade de transferência do lócus da decisão definitiva para o campo t</w:t>
      </w:r>
      <w:r>
        <w:rPr>
          <w:rFonts w:ascii="Times New Roman" w:hAnsi="Times New Roman" w:cs="Times New Roman"/>
          <w:sz w:val="24"/>
          <w:szCs w:val="24"/>
          <w:lang w:val="fr-FR"/>
        </w:rPr>
        <w:t>é</w:t>
      </w:r>
      <w:r>
        <w:rPr>
          <w:rFonts w:ascii="Times New Roman" w:hAnsi="Times New Roman" w:cs="Times New Roman"/>
          <w:sz w:val="24"/>
          <w:szCs w:val="24"/>
        </w:rPr>
        <w:t>cnico, revela-se no reconhecimento de que a lei, se ausentes os estudos pr</w:t>
      </w:r>
      <w:r>
        <w:rPr>
          <w:rFonts w:ascii="Times New Roman" w:hAnsi="Times New Roman" w:cs="Times New Roman"/>
          <w:sz w:val="24"/>
          <w:szCs w:val="24"/>
          <w:lang w:val="fr-FR"/>
        </w:rPr>
        <w:t>é</w:t>
      </w:r>
      <w:r>
        <w:rPr>
          <w:rFonts w:ascii="Times New Roman" w:hAnsi="Times New Roman" w:cs="Times New Roman"/>
          <w:sz w:val="24"/>
          <w:szCs w:val="24"/>
        </w:rPr>
        <w:t>vios que atestariam a segurança ambiental e sanitária, pode contrariar os dispositivos constitucionais apontados pela Autora em sua exordial, necessitando, assim, de uma hermenêutica constitucionalmente adequada, a assegurar a proteção da vida, da saúde e do meio ambiente. 4. Em atendimento aos princípios da precaução e da prevenção, bem como do direito à proteção da saúde, portanto, confere-se interpretaçã</w:t>
      </w:r>
      <w:r>
        <w:rPr>
          <w:rFonts w:ascii="Times New Roman" w:hAnsi="Times New Roman" w:cs="Times New Roman"/>
          <w:sz w:val="24"/>
          <w:szCs w:val="24"/>
          <w:lang w:val="it-IT"/>
        </w:rPr>
        <w:t xml:space="preserve">o conforme </w:t>
      </w:r>
      <w:r>
        <w:rPr>
          <w:rFonts w:ascii="Times New Roman" w:hAnsi="Times New Roman" w:cs="Times New Roman"/>
          <w:sz w:val="24"/>
          <w:szCs w:val="24"/>
        </w:rPr>
        <w:t xml:space="preserve">à Constituição, sem redução de texto, ao disposto no inciso IV do §3º do artigo 1º </w:t>
      </w:r>
      <w:r>
        <w:rPr>
          <w:rFonts w:ascii="Times New Roman" w:hAnsi="Times New Roman" w:cs="Times New Roman"/>
          <w:sz w:val="24"/>
          <w:szCs w:val="24"/>
          <w:lang w:val="de-DE"/>
        </w:rPr>
        <w:t>da Lei n</w:t>
      </w:r>
      <w:r>
        <w:rPr>
          <w:rFonts w:ascii="Times New Roman" w:hAnsi="Times New Roman" w:cs="Times New Roman"/>
          <w:sz w:val="24"/>
          <w:szCs w:val="24"/>
        </w:rPr>
        <w:t>º 13.301/2016, para fixar o sentido segundo o qual a aprovação das autoridades sanitárias e ambientais competentes e a comprovaçã</w:t>
      </w:r>
      <w:r>
        <w:rPr>
          <w:rFonts w:ascii="Times New Roman" w:hAnsi="Times New Roman" w:cs="Times New Roman"/>
          <w:sz w:val="24"/>
          <w:szCs w:val="24"/>
          <w:lang w:val="es-ES_tradnl"/>
        </w:rPr>
        <w:t>o cient</w:t>
      </w:r>
      <w:r>
        <w:rPr>
          <w:rFonts w:ascii="Times New Roman" w:hAnsi="Times New Roman" w:cs="Times New Roman"/>
          <w:sz w:val="24"/>
          <w:szCs w:val="24"/>
        </w:rPr>
        <w:t>ífica da eficácia da medida sã</w:t>
      </w:r>
      <w:r>
        <w:rPr>
          <w:rFonts w:ascii="Times New Roman" w:hAnsi="Times New Roman" w:cs="Times New Roman"/>
          <w:sz w:val="24"/>
          <w:szCs w:val="24"/>
          <w:lang w:val="it-IT"/>
        </w:rPr>
        <w:t>o condi</w:t>
      </w:r>
      <w:r>
        <w:rPr>
          <w:rFonts w:ascii="Times New Roman" w:hAnsi="Times New Roman" w:cs="Times New Roman"/>
          <w:sz w:val="24"/>
          <w:szCs w:val="24"/>
        </w:rPr>
        <w:t>çõ</w:t>
      </w:r>
      <w:r>
        <w:rPr>
          <w:rFonts w:ascii="Times New Roman" w:hAnsi="Times New Roman" w:cs="Times New Roman"/>
          <w:sz w:val="24"/>
          <w:szCs w:val="24"/>
          <w:lang w:val="fr-FR"/>
        </w:rPr>
        <w:t>es pré</w:t>
      </w:r>
      <w:r>
        <w:rPr>
          <w:rFonts w:ascii="Times New Roman" w:hAnsi="Times New Roman" w:cs="Times New Roman"/>
          <w:sz w:val="24"/>
          <w:szCs w:val="24"/>
        </w:rPr>
        <w:t xml:space="preserve">vias e inafastáveis à </w:t>
      </w:r>
      <w:r>
        <w:rPr>
          <w:rFonts w:ascii="Times New Roman" w:hAnsi="Times New Roman" w:cs="Times New Roman"/>
          <w:sz w:val="24"/>
          <w:szCs w:val="24"/>
          <w:lang w:val="it-IT"/>
        </w:rPr>
        <w:t>incorpora</w:t>
      </w:r>
      <w:r>
        <w:rPr>
          <w:rFonts w:ascii="Times New Roman" w:hAnsi="Times New Roman" w:cs="Times New Roman"/>
          <w:sz w:val="24"/>
          <w:szCs w:val="24"/>
        </w:rPr>
        <w:t>ção de mecanismos de controle vetorial por meio de dispersão por aeronaves, em atendimento ao disposto nos artigos 225, §1º, incisos V e VII, 6º e 196 da Constituição da República. 5. Ação direta de inconstitucionalidade julgada parcialmente procedente.</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(ADI 2077, Relator(a): ALEXANDRE DE MORAES, Tribunal Pleno, julgado em 30/08/2019, PROCESSO ELETRÔ</w:t>
      </w:r>
      <w:r>
        <w:rPr>
          <w:rFonts w:ascii="Times New Roman" w:hAnsi="Times New Roman" w:cs="Times New Roman"/>
          <w:sz w:val="24"/>
          <w:szCs w:val="24"/>
          <w:lang w:val="de-DE"/>
        </w:rPr>
        <w:t>NICO DJe-200  DIVULG 13-09-2019  PUBLIC 16-09-2019)</w:t>
      </w:r>
      <w:r>
        <w:rPr>
          <w:rFonts w:ascii="Times New Roman" w:eastAsia="Courier New" w:hAnsi="Times New Roman" w:cs="Times New Roman"/>
          <w:sz w:val="24"/>
          <w:szCs w:val="24"/>
          <w:lang w:val="de-DE"/>
        </w:rPr>
        <w:t xml:space="preserve"> </w:t>
      </w:r>
      <w:r>
        <w:rPr>
          <w:rFonts w:ascii="Times New Roman" w:hAnsi="Times New Roman" w:cs="Times New Roman"/>
          <w:sz w:val="24"/>
          <w:szCs w:val="24"/>
          <w:lang w:val="de-DE"/>
        </w:rPr>
        <w:t xml:space="preserve">CONSTITUCIONAL. FEDERALISMO E RESPEITO </w:t>
      </w:r>
      <w:r>
        <w:rPr>
          <w:rFonts w:ascii="Times New Roman" w:hAnsi="Times New Roman" w:cs="Times New Roman"/>
          <w:sz w:val="24"/>
          <w:szCs w:val="24"/>
          <w:lang w:val="fr-FR"/>
        </w:rPr>
        <w:t>À</w:t>
      </w:r>
      <w:r>
        <w:rPr>
          <w:rFonts w:ascii="Times New Roman" w:hAnsi="Times New Roman" w:cs="Times New Roman"/>
          <w:sz w:val="24"/>
          <w:szCs w:val="24"/>
          <w:lang w:val="de-DE"/>
        </w:rPr>
        <w:t>S REGRAS DE DISTRIBUI</w:t>
      </w:r>
      <w:r>
        <w:rPr>
          <w:rFonts w:ascii="Times New Roman" w:hAnsi="Times New Roman" w:cs="Times New Roman"/>
          <w:sz w:val="24"/>
          <w:szCs w:val="24"/>
        </w:rPr>
        <w:t>ÇÃO DE COMPETÊ</w:t>
      </w:r>
      <w:r>
        <w:rPr>
          <w:rFonts w:ascii="Times New Roman" w:hAnsi="Times New Roman" w:cs="Times New Roman"/>
          <w:sz w:val="24"/>
          <w:szCs w:val="24"/>
          <w:lang w:val="de-DE"/>
        </w:rPr>
        <w:t>NCIA. NORMAS DA CONSTITUI</w:t>
      </w:r>
      <w:r>
        <w:rPr>
          <w:rFonts w:ascii="Times New Roman" w:hAnsi="Times New Roman" w:cs="Times New Roman"/>
          <w:sz w:val="24"/>
          <w:szCs w:val="24"/>
        </w:rPr>
        <w:t>ÇÃO DO ESTADO DA BAHIA, COM REDAÇÃ</w:t>
      </w:r>
      <w:r>
        <w:rPr>
          <w:rFonts w:ascii="Times New Roman" w:hAnsi="Times New Roman" w:cs="Times New Roman"/>
          <w:sz w:val="24"/>
          <w:szCs w:val="24"/>
          <w:lang w:val="de-DE"/>
        </w:rPr>
        <w:t>O DADA PELA EMENDA CONSTITUCIONAL 7/1999. COMPET</w:t>
      </w:r>
      <w:r>
        <w:rPr>
          <w:rFonts w:ascii="Times New Roman" w:hAnsi="Times New Roman" w:cs="Times New Roman"/>
          <w:sz w:val="24"/>
          <w:szCs w:val="24"/>
        </w:rPr>
        <w:t>Ê</w:t>
      </w:r>
      <w:r>
        <w:rPr>
          <w:rFonts w:ascii="Times New Roman" w:hAnsi="Times New Roman" w:cs="Times New Roman"/>
          <w:sz w:val="24"/>
          <w:szCs w:val="24"/>
          <w:lang w:val="de-DE"/>
        </w:rPr>
        <w:t>NCIAS RELATIVAS A SERVI</w:t>
      </w:r>
      <w:r>
        <w:rPr>
          <w:rFonts w:ascii="Times New Roman" w:hAnsi="Times New Roman" w:cs="Times New Roman"/>
          <w:sz w:val="24"/>
          <w:szCs w:val="24"/>
        </w:rPr>
        <w:t>ÇOS PÚ</w:t>
      </w:r>
      <w:r>
        <w:rPr>
          <w:rFonts w:ascii="Times New Roman" w:hAnsi="Times New Roman" w:cs="Times New Roman"/>
          <w:sz w:val="24"/>
          <w:szCs w:val="24"/>
          <w:lang w:val="es-ES_tradnl"/>
        </w:rPr>
        <w:t>BLICOS. OCORR</w:t>
      </w:r>
      <w:r>
        <w:rPr>
          <w:rFonts w:ascii="Times New Roman" w:hAnsi="Times New Roman" w:cs="Times New Roman"/>
          <w:sz w:val="24"/>
          <w:szCs w:val="24"/>
        </w:rPr>
        <w:t>ÊNCIA DE USURPAÇÃO DE COMPETÊ</w:t>
      </w:r>
      <w:r>
        <w:rPr>
          <w:rFonts w:ascii="Times New Roman" w:hAnsi="Times New Roman" w:cs="Times New Roman"/>
          <w:sz w:val="24"/>
          <w:szCs w:val="24"/>
          <w:lang w:val="en-US"/>
        </w:rPr>
        <w:t>NCIAS MUNICIPAIS (ART. 30, I E V). PARCIAL PROCED</w:t>
      </w:r>
      <w:r>
        <w:rPr>
          <w:rFonts w:ascii="Times New Roman" w:hAnsi="Times New Roman" w:cs="Times New Roman"/>
          <w:sz w:val="24"/>
          <w:szCs w:val="24"/>
        </w:rPr>
        <w:t>ÊNCIA.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w:t>
      </w:r>
      <w:r>
        <w:rPr>
          <w:rFonts w:ascii="Times New Roman" w:hAnsi="Times New Roman" w:cs="Times New Roman"/>
          <w:sz w:val="24"/>
          <w:szCs w:val="24"/>
          <w:lang w:val="fr-FR"/>
        </w:rPr>
        <w:t>é</w:t>
      </w:r>
      <w:r>
        <w:rPr>
          <w:rFonts w:ascii="Times New Roman" w:hAnsi="Times New Roman" w:cs="Times New Roman"/>
          <w:sz w:val="24"/>
          <w:szCs w:val="24"/>
        </w:rPr>
        <w:t>rias a presença do princípio da predominância do interesse, estabeleceu, a priori, diversas competências para cada um dos entes federativos – União, Estados-Membros, Distrito Federal e Municí</w:t>
      </w:r>
      <w:r>
        <w:rPr>
          <w:rFonts w:ascii="Times New Roman" w:hAnsi="Times New Roman" w:cs="Times New Roman"/>
          <w:sz w:val="24"/>
          <w:szCs w:val="24"/>
          <w:lang w:val="es-ES_tradnl"/>
        </w:rPr>
        <w:t xml:space="preserve">pios </w:t>
      </w:r>
      <w:r>
        <w:rPr>
          <w:rFonts w:ascii="Times New Roman" w:hAnsi="Times New Roman" w:cs="Times New Roman"/>
          <w:sz w:val="24"/>
          <w:szCs w:val="24"/>
        </w:rPr>
        <w:t xml:space="preserve">– e, a partir dessas opções, pode ora acentuar maior centralização de poder, principalmente na própria União (CF, art. 22), ora permitir uma maior descentralização nos Estados-Membros e nos Municípios (CF, arts. 24 e 30, inciso I). 3. O art. 59, V, da legislação impugnada, ao restringir o conceito de </w:t>
      </w:r>
      <w:r>
        <w:rPr>
          <w:rFonts w:ascii="Times New Roman" w:hAnsi="Times New Roman" w:cs="Times New Roman"/>
          <w:sz w:val="24"/>
          <w:szCs w:val="24"/>
          <w:rtl/>
          <w:lang w:val="ar-SA"/>
        </w:rPr>
        <w:t>“</w:t>
      </w:r>
      <w:r>
        <w:rPr>
          <w:rFonts w:ascii="Times New Roman" w:hAnsi="Times New Roman" w:cs="Times New Roman"/>
          <w:sz w:val="24"/>
          <w:szCs w:val="24"/>
          <w:lang w:val="es-ES_tradnl"/>
        </w:rPr>
        <w:t>interesse local</w:t>
      </w:r>
      <w:r>
        <w:rPr>
          <w:rFonts w:ascii="Times New Roman" w:hAnsi="Times New Roman" w:cs="Times New Roman"/>
          <w:sz w:val="24"/>
          <w:szCs w:val="24"/>
        </w:rPr>
        <w:t xml:space="preserve">”, interferiu na essência da autonomia dos entes municipais, retirando-lhes a expectativa </w:t>
      </w:r>
      <w:r>
        <w:rPr>
          <w:rFonts w:ascii="Times New Roman" w:hAnsi="Times New Roman" w:cs="Times New Roman"/>
          <w:sz w:val="24"/>
          <w:szCs w:val="24"/>
        </w:rPr>
        <w:lastRenderedPageBreak/>
        <w:t>de estruturar qualquer serviço público que tenha origem ou que seja concluído fora do limite de seu território, ou ainda que demande a utilização de recursos naturais pertencentes a outros entes. 4. O artigo 228, caput e § 1º, da Constituição Estadual tamb</w:t>
      </w:r>
      <w:r>
        <w:rPr>
          <w:rFonts w:ascii="Times New Roman" w:hAnsi="Times New Roman" w:cs="Times New Roman"/>
          <w:sz w:val="24"/>
          <w:szCs w:val="24"/>
          <w:lang w:val="fr-FR"/>
        </w:rPr>
        <w:t>é</w:t>
      </w:r>
      <w:r>
        <w:rPr>
          <w:rFonts w:ascii="Times New Roman" w:hAnsi="Times New Roman" w:cs="Times New Roman"/>
          <w:sz w:val="24"/>
          <w:szCs w:val="24"/>
        </w:rPr>
        <w:t>m incorre em usurpação da competência municipal, na medida em que desloca, para o Estado, a titularidade do poder concedente para prestação de serviço público de saneamento bá</w:t>
      </w:r>
      <w:r>
        <w:rPr>
          <w:rFonts w:ascii="Times New Roman" w:hAnsi="Times New Roman" w:cs="Times New Roman"/>
          <w:sz w:val="24"/>
          <w:szCs w:val="24"/>
          <w:lang w:val="es-ES_tradnl"/>
        </w:rPr>
        <w:t xml:space="preserve">sico, cujo interesse </w:t>
      </w:r>
      <w:r>
        <w:rPr>
          <w:rFonts w:ascii="Times New Roman" w:hAnsi="Times New Roman" w:cs="Times New Roman"/>
          <w:sz w:val="24"/>
          <w:szCs w:val="24"/>
          <w:lang w:val="fr-FR"/>
        </w:rPr>
        <w:t xml:space="preserve">é </w:t>
      </w:r>
      <w:r>
        <w:rPr>
          <w:rFonts w:ascii="Times New Roman" w:hAnsi="Times New Roman" w:cs="Times New Roman"/>
          <w:sz w:val="24"/>
          <w:szCs w:val="24"/>
          <w:lang w:val="it-IT"/>
        </w:rPr>
        <w:t>predominantemente local. (ADI 1.842, Rel. Min. LUIZ FUX, Rel. P/ ac</w:t>
      </w:r>
      <w:r>
        <w:rPr>
          <w:rFonts w:ascii="Times New Roman" w:hAnsi="Times New Roman" w:cs="Times New Roman"/>
          <w:sz w:val="24"/>
          <w:szCs w:val="24"/>
        </w:rPr>
        <w:t>órdão Min. GILMAR MENDES, DJe de 13/9/2013). 5. As normas previstas nos artigos 230 e 238, VI, não apresentam vícios de inconstitucionalidade. A primeira apenas possibilita a cobrança em decorrência do serviço prestado, sem macular regras constitucionais atinentes ao regime jurídico administrativo. A segunda limita-se a impor obrigação ao sistema Único de Saúde de participar da formulação de política e da execução das ações de saneamento básico, o que já é previsto no art. 200, IV, da Constituição Federal. 6. Medida Cautelar confirmada e Ação Direta julgada parcialmente procedente.</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(RE 1165054 AgR, Relator(a): CELSO DE MELLO, Segunda Turma, julgado em 31/05/2019, PROCESSO ELETRÔNICO DJe-139  DIVULG 26-06-2019  PUBLIC 27-06-2019) RECURSO EXTRAORDINÁRIO – AÇÃO CIVIL PÚBLICA PARA ELABORAÇÃO DE PLANO MUNICIPAL DE CONTROLE DA TUBERCULOSE – OBRIGAÇÃO JURÍDICO-CONSTITUCIONAL QUE IMPÕE AO PODER PÚBLICO O DEVER DE OBSERVÂNCIA DO DIREITO CONSTITUCIONAL DA SAÚDE (CF, ART. 196 E SEGUINTES) – IMPLEMENTAÇÃO DE POLÍTICAS PÚBLICAS – VIOLAÇÃO AOS PRINCÍPIOS DA SEPARAÇÃO DOS PODERES E DA RESERVA DO POSSÍVEL – INOCORRÊNCIA – DECISÃO QUE SE AJUSTA À JURISPRUDÊNCIA PREVALECENTE NO SUPREMO TRIBUNAL FEDERAL – CONSEQUENTE INVIABILIDADE DO RECURSO QUE A IMPUGNA – SUCUMBÊNCIA RECURSAL – (CPC, ART. 85, § 11) – NÃO DECRETAÇÃO, NO CASO, ANTE A AUSÊNCIA DE CONDENAÇÃO EM VERBA HONORÁRIA NA ORIGEM – AGRAVO INTERNO IMPROVIDO.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1165054 AgR, Relator(a): CELSO DE MELLO, Segunda Turma, julgado em 31/05/2019, PROCESSO ELETRÔNICO DJe-139  DIVULG 26-06-2019  PUBLIC 27-06-2019) RECURSO EXTRAORDINÁRIO – AÇÃO CIVIL PÚBLICA PARA ELABORAÇÃO DE PLANO MUNICIPAL DE CONTROLE DA TUBERCULOSE – OBRIGAÇÃO JURÍDICO- -CONSTITUCIONAL QUE IMPÕE AO PODER PÚBLICO O DEVER DE OBSERVÂNCIA DO DIREITO CONSTITUCIONAL DA SAÚDE (CF, ART. 196 E SEGUINTES) – IMPLEMENTAÇÃO DE POLÍTICAS PÚBLICAS – VIOLAÇÃO AOS PRINCÍPIOS DA SEPARAÇÃO DOS PODERES E DA RESERVA DO POSSÍVEL – INOCORRÊNCIA – DECISÃO QUE SE AJUSTA À JURISPRUDÊNCIA PREVALECENTE NO SUPREMO TRIBUNAL FEDERAL – CONSEQUENTE INVIABILIDADE DO RECURSO QUE A IMPUGNA – SUCUMBÊNCIA RECURSAL – (CPC, ART. 85, § 11) – NÃO DECRETAÇÃO, NO CASO, ANTE A AUSÊNCIA DE CONDENAÇÃO EM VERBA HONORÁRIA NA ORIGEM – AGRAVO INTERNO IMPROVIDO.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855178 ED, Relator(a): LUIZ FUX, Relator(a) p/ Acórdão: EDSON FACHIN, Tribunal Pleno, julgado em 23/05/2019, PROCESSO ELETRÔNICO REPERCUSSÃO GERAL - MÉRITO DJe-090  DIVULG 15-04-2020  PUBLIC 16-04-2020) CONSTITUCIONAL E ADMINISTRATIVO. EMBARGOS DE DECLARAÇÃO EM RECURSO EXTRAORDINÁRIO COM REPERCUSSÃO GERAL RECONHECIDA. AUSÊNCIA DE OMISSÃO, CONTRADIÇÃO OU OBSCURIDADE. DESENVOLVIMENTO DO PROCEDENTE. POSSIBILIDADE. RESPONSABILIDADE DE SOLIDÁRIA NAS DEMANDAS PRESTACIONAIS NA ÁREA DA SAÚDE. DESPROVIMENTO DOS EMBARGOS DE DECLARAÇÃO. 1. É da jurisprudência do Supremo Tribunal Federal que o tratamento médico adequado aos necessitados se insere no rol dos deveres do Estado, porquanto responsabilidade solidária dos entes federados. O polo passivo pode ser composto por qualquer um deles, isoladamente, ou conjuntamente. 2. A fim de otimizar a compensação entre os entes federados, compete à autoridade judicial, diante dos critérios constitucionais de descentralização e hierarquização, direcionar, caso a caso, o cumprimento conforme as regras de repartição de competências e determinar o ressarcimento a quem suportou o ônus financeiro. 3. As ações que demandem fornecimento de medicamentos sem registro na ANVISA deverão necessariamente ser propostas em face da União. Precedente específico: RE 657.718, Rel. Min. Alexandre de Moraes. 4. Embargos de declaração desprovidos.</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lastRenderedPageBreak/>
        <w:t>STF (RE 657718, Relator(a): MARCO AURÉLIO, Relator(a) p/ Acórdão: ROBERTO BARROSO, Tribunal Pleno, julgado em 22/05/2019, PROCESSO ELETRÔNICO REPERCUSSÃO GERAL - MÉRITO DJe-267  DIVULG 06-11-2020  PUBLIC 09-11-2020) Direito Constitucional. Recurso Extraordinário com Repercussão Geral. Medicamentos não registrados na Anvisa. Impossibilidade de dispensação por decisão judicial, salvo mora irrazoável na apreciação do pedido de registro. 1. Como regra geral, o Estado não pode ser obrigado a fornecer medicamentos não registrados na Agência Nacional de Vigilância Sanitária (ANVISA) por decisão judicial. O registro na Anvisa constitui proteção à saúde pública, atestando a eficácia, segurança e qualidade dos fármacos comercializados no país, além de garantir o devido controle de preços. 2. No caso de medicamentos experimentais, i.e., sem comprovação científica de eficácia e segurança, e ainda em fase de pesquisas e testes, não há nenhuma hipótese em que o Poder Judiciário possa obrigar o Estado a fornecê-los. Isso, é claro, não interfere com a dispensação desses fármacos no âmbito de programas de testes clínicos, acesso expandido ou de uso compassivo, sempre nos termos da regulamentação aplicável. 3. No caso de medicamentos com eficácia e segurança comprovadas e testes concluídos, mas ainda sem registro na ANVISA, o seu fornecimento por decisão judicial assume caráter absolutamente excepcional e somente poderá ocorrer em uma hipótese: a de mora irrazoável da Anvisa em apreciar o pedido (prazo superior ao previsto na Lei nº 13.411/2016). Ainda nesse caso, porém, será preciso que haja prova do preenchimento cumulativo de três requisitos. São eles: (i) a existência de pedido de registro do medicamento no Brasil (salvo no caso de medicamentos órfãos para doenças raras e ultrarraras); (ii) a existência de registro do medicamento pleiteado em renomadas agências de regulação no exterior (e.g., EUA, União Europeia e Japão); e (iii) a inexistência de substituto terapêutico registrado na ANVISA. Ademais, tendo em vista que o pressuposto básico da obrigação estatal é a mora da agência, as ações que demandem fornecimento de medicamentos sem registro na ANVISA deverão necessariamente ser propostas em face da União. 4. Provimento parcial do recurso extraordinário, apenas para a afirmação, em repercussão geral, da seguinte tese: “1. O Estado não pode ser obrigado a fornecer medicamentos experimentais. 2. A ausência de registro na ANVISA impede, como regra geral, o fornecimento de medicamento por decisão judicial. 3. É possível, excepcionalmente, a concessão judicial de medicamento sem registro sanitário, em caso de mora irrazoável da ANVISA em apreciar o pedido de registro (prazo superior ao previsto na Lei nº 13.411/2016), quando preenchidos três requisitos: (i) a existência de pedido de registro do medicamento no Brasil (salvo no caso de medicamentos órfãos para doenças raras e ultrarraras); (ii) a existência de registro do medicamento em renomadas agências de regulação no exterior; e (iii) a inexistência de substituto terapêutico com registro no Brasil. 4. As ações que demandem fornecimento de medicamentos sem registro na Anvisa deverão necessariamente ser propostas em face da União”.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666094 RG, Relator(a): ROBERTO BARROSO, Tribunal Pleno, julgado em 21/02/2019, DJe-282 DIVULG 17-12-2019 PUBLIC 18-12-2019) DIREITO CONSTITUCIONAL E SANITÁRIO. RECURSO EXTRAORDINÁRIO. RESSARCIMENTO DE UNIDADE PRIVADA DE SAÚDE. TABELA SUS. REPERCUSSÃO GERAL. 1. A decisão recorrida condenou o Distrito Federal a pagar a estabelecimento privado de saúde o valor referente a serviços prestados em cumprimento de ordem judicial. 2. Constitui questão constitucional relevante definir se a imposição de pagamento pelo Poder Público de preço arbitrado pela unidade hospitalar viola o regime de contratação pública da rede complementar de saúde (art. 199, §§ 1º e 2º, da CF/1988), ou se o ressarcimento com base em preço tabelado pelo SUS ofende princípios da ordem econômica. 3. Repercussão geral reconhecida.</w:t>
      </w:r>
    </w:p>
    <w:p w:rsidR="00CE6675" w:rsidRDefault="00CE6675" w:rsidP="00CE6675">
      <w:pPr>
        <w:spacing w:before="120" w:after="0" w:line="240" w:lineRule="auto"/>
        <w:jc w:val="both"/>
        <w:rPr>
          <w:rFonts w:ascii="Times New Roman" w:hAnsi="Times New Roman" w:cs="Times New Roman"/>
        </w:rPr>
      </w:pPr>
      <w:r>
        <w:rPr>
          <w:rFonts w:ascii="Times New Roman" w:hAnsi="Times New Roman" w:cs="Times New Roman"/>
        </w:rPr>
        <w:t xml:space="preserve">STF (ARE 1119355 AgR, Relator(a): CELSO DE MELLO, Segunda Turma, julgado em 28/09/2018, PROCESSO ELETRÔNICO DJe-215  DIVULG 08-10-2018  PUBLIC 09-10-2018) DIREITO À VIDA E À SAÚDE – NECESSIDADE IMPERIOSA DE SE PRESERVAR, POR RAZÕES DE CARÁTER ÉTICO-JURÍDICO, A INTEGRIDADE DESSE DIREITO ESSENCIAL – FORNECIMENTO GRATUITO DE MEIOS INDISPENSÁVEIS AO TRATAMENTO E À PRESERVAÇÃO DA SAÚDE DE PESSOAS CARENTES – DEVER CONSTITUCIONAL DO ESTADO (CF, ARTS. 5º, “CAPUT”, E 196) – PRECEDENTES (STF) – RESPONSABILIDADE SOLIDÁRIA DAS PESSOAS POLÍTICAS QUE INTEGRAM O ESTADO FEDERAL BRASILEIRO – CONSEQUENTE POSSIBILIDADE DE AJUIZAMENTO DA AÇÃO CONTRA UM, ALGUNS OU TODOS OS ENTES ESTATAIS – REPERCUSSÃO GERAL DA MATÉRIA QUE O PLENÁRIO DO SUPREMO TRIBUNAL FEDERAL RECONHECEU NO JULGAMENTO DO RE 855.178-RG/SE, REL. MIN. LUIZ FUX – </w:t>
      </w:r>
      <w:r>
        <w:rPr>
          <w:rFonts w:ascii="Times New Roman" w:hAnsi="Times New Roman" w:cs="Times New Roman"/>
        </w:rPr>
        <w:lastRenderedPageBreak/>
        <w:t>REAFIRMAÇÃO, QUANDO DA APRECIAÇÃO DE MENCIONADO RECURSO, DA JURISPRUDÊNCIA QUE O SUPREMO TRIBUNAL FEDERAL FIRMOU NO EXAME DESSA CONTROVÉRSIA – SUCUMBÊNCIA RECURSAL – (CPC, ART. 85, § 11) – MAJORAÇÃO DA VERBA HONORÁRIA – PRECEDENTE (PLENO) – NECESSÁRIA OBSERVÂNCIA DOS LIMITES ESTABELECIDOS NO ART. 85, §§ 2º E 3º DO CPC – AGRAVO INTERNO IMPROVIDO.</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(ARE 1015386 AgR, Relator(a): RICARDO LEWANDOWSKI, Segunda Turma, julgado em 21/09/2018, PROCESSO ELETRÔNICO DJe-206  DIVULG 27-09-2018  PUBLIC 28-09-2018) AGRAVO REGIMENTAL NO RECURSO EXTRAORDINÁRIO. IMPROBIDADE ADMINISTRATIVA. AUSÊNCIA. FORO POR PRERROGATIVA DE FUNÇÃO. COMPETÊNCIA. JUSTIÇA FEDERAL. INTERESSE JURÍDICO. UNIÃO. COMPETÊNCIA. JUSTIÇA FEDERAL. AÇÃO DE IMPROBIDADE ADMINISTRATIVA. HIPÓTESE. DESVIO DE VERBAS. SISTEMA ÚNICO DE SAÚDE SUS. AGRAVO A QUE SE NEGA PROVIMENTO, COM APLICAÇÃO DE MULTA. I - Foi afastada do cenário jurídico norma que pretendia equiparar a ação por improbidade administrativa, de natureza civil, à ação penal, estendendo a esses casos o foro por prerrogativa de função. II - A Justiça Federal é competente para processar e julgar as causas em que há interesse jurídico da União (art. 109, I, da CF). III - A Justiça Federal é competente para processar e julgar as ações de improbidade administrativa que possuam o objetivo de recompor o patrimônio federal lesado mediante desvio de verbas do Sistema Único de Saúde SUS. IV - Agravo regimental a que se nega provimento, com aplicação de multa (art. 1.021, § 4°, do CPC).</w:t>
      </w:r>
    </w:p>
    <w:p w:rsidR="00CE6675" w:rsidRDefault="00CE6675" w:rsidP="00CE6675">
      <w:pPr>
        <w:spacing w:before="120" w:after="0" w:line="240" w:lineRule="auto"/>
        <w:jc w:val="both"/>
        <w:rPr>
          <w:rFonts w:ascii="Times New Roman" w:hAnsi="Times New Roman" w:cs="Times New Roman"/>
        </w:rPr>
      </w:pPr>
      <w:r>
        <w:rPr>
          <w:rFonts w:ascii="Times New Roman" w:hAnsi="Times New Roman" w:cs="Times New Roman"/>
        </w:rPr>
        <w:t xml:space="preserve">STF (ACO 1224, Relator(a): EDSON FACHIN, Tribunal Pleno, julgado em 20/09/2018, ACÓRDÃO ELETRÔNICO DJe-213  DIVULG 04-10-2018  PUBLIC 05-10-2018) AÇÃO CÍVEL ORIGINÁRIA. DIREITO CONSTITUCIONAL FINANCEIRO. PERCENTUAL MÍNIMO CONSTITUCIONAL DE GASTOS PÚBLICOS COM AÇÕES E SERVIÇOS DE SAÚDE. ESTADO DE PERNAMBUCO. EXERCÍCIO FINANCEIRO ESPECÍFICO. ARTS. 198, §3º, DA PARTE DOGMÁTICA, E 77, II, DO ADCT, TODOS DO TEXTO CONSTITUCIONAL. SISTEMA ÚNICO DE SAÚDE – SUS. LEI 8.080/1990. RESOLUÇÃO 322/2003 DO CONSELHO NACIONAL DE SAÚDE. PORTARIA 2.047/2002 DO MINISTÉRIO DA SAÚDE. ADICIONAL DE ICMS QUE LASTREIA O FUNDO ESTADUAL E COMBATE E ERRADICAÇÃO DA POBRAZA – FECEP. DÍVIDA ATIVA DE IMPOSTOS PRÓPRIOS, MULTA E JUROS DE MORA. ASSISTÊNCIA HOSPITALAR E AMBULATORIAL A SERVIDORES PÚBLICOS. ATENDIMENTO A BENEFICIÁRIOS DE INSTITUO DE RECURSOS HUMANOS. TRANSFERÊNCIAS AO FUNDO FINANCEIRO DE APOSENTADORIA E PENSÕES DE SERVIDORES (FUNAFIN) RELATIVAS AO FUNCIONALISMO VOCACIONADO À SAÚDE PÚBLICA. ENVIO DE INFORMAÇÕES AO SISTEMA DE INFORMAÇÕES SOBRE ORÇAMENTOS PÚBLICOS EM SAÚDE – SIOPS. 1. O Ministério Público é legitimado processual para demandas que visam fiscalizar a realização da garantia de financiamento de gastos públicos com saúde e educação, por refletir escolha constitucional fundamental que se enquadra no mister ministerial de defesa da ordem jurídica e dos interesses sociais e individuais indisponíveis. Ademais, o controle da elaboração e da execução do orçamento público é matéria indispensável em um Estado Democrático de Direito, haja vista que se trata de uma condição de possibilidade para a fruição empírica de todos os demais direitos fundamentais. Arts. 127 e 129, II e III, da Constituição da República. 2. Em conformidade ao art. 102, I, “f”, do Texto Constitucional, o Supremo Tribunal Federal possui competência para processar e julgar lides a respeito do orçamento mínimo constitucional aplicado em ações e serviços de saúde, à luz dos interesses contrapostos dos entes federados. Precedentes. 3. A previsão orçamentária atestada em perícia judicial das receitas oriundas de dívida ativa dos impostos próprios e respectivos juros moratórios e multas retira o interesse de agir da parte Autora quanto à inclusão dessas verbas na base de cálculo financeira do orçamento mínimo da saúde. 4. Há evidente erro material em relação às fontes obtidas no distrito estadual de Fernando de Noronha, tendo em conta que essas verbas não pertencem ou são percebidas pelo Estado de Pernambuco. 5. O advento da satisfação da pretensão em plano legislativo prejudica capítulo da demanda que versava sobre obrigação de fazer consistente na obrigatoriedade da atualização do cadastro com periodicidade semestral. Arts. 36, §3º, e 39, §1º, I, da Lei Complementar 141/2012. 6. Em consonância ao posteriormente admitido pela própria parte Autora, não se inclui na base de cálculo do orçamento mínimo o adicional de dois pontos percentuais de ICMS relativos ao Fundo Estadual de Combate e Erradicação da Pobreza, visto a </w:t>
      </w:r>
      <w:r>
        <w:rPr>
          <w:rFonts w:ascii="Times New Roman" w:hAnsi="Times New Roman" w:cs="Times New Roman"/>
        </w:rPr>
        <w:lastRenderedPageBreak/>
        <w:t>finalidade exclusiva perseguida pelo Constituinte Derivado na EC 31/2000. Precedentes: AC-MC 921, Rel. Min. Marco Aurélio, Tribunal Pleno, DJe 12.05.2006; e ACO-AgR 1.039, Rel. Min. Gilmar Mendes, Tribunal Pleno, DJe 08.09.2017. 7. Não são caracterizáveis como ações e serviços em saúde do SUS gastos da Secretaria de Defesa Social com assistência hospitalar e ambulatorial a policiais, bombeiros, militares e seus dependentes, e do Instituto de Recursos Humanos de Pernambuco com atendimento a seus beneficiários, por conta da seletividade dos destinatários. Do contrário, haveria ofensa aos princípios da universalidade das ações e prestações em saúde, tratamento equânime e acesso igualitário aos serviços públicos. Arts. 196, caput, da Constituição da República, e 7º, I e IV, da Lei 8.080/1990. Razões de decidir do RE-RG 581.488, Rel. Min. Dias Toffoli, Tribunal Pleno, j. 03.12.2015. 8. Despesas públicas do Poder Público com as contribuições previdenciária e complementar dos servidores que atuam na área de saúde não são computáveis como ações e serviços em saúde para efeitos do mínimo constitucional a ser aplicado na área. O custeio do Regime Próprio da Previdência Social não é atribuição do Sistema Único de Saúde. Acolhimento de argumento da defesa do Estado Réu implicaria em negação do caráter constitucional tripartite da Seguridade Social e, por eventualidade, da diferenciação entre Regimes Próprio e Geral. Arts. 40, 194, 195 e 201 da CFRB/88, 7º e 15 da Lei 8.080/1990. 9. Desde o advento do art. 4º, I e III, da LC 141/2012, é dever legal do Poder Público não caracterizar para fins orçamentários como ações e serviços em saúde os pagamentos de aposentadorias e pensões, inclusive dos servidores da saúde, e os gastos com assistência à saúde que não atendem ao princípio do acesso universal. 10. Ação cível originária parcialmente conhecida a que se dá parcial procedência.</w:t>
      </w:r>
    </w:p>
    <w:p w:rsidR="00CE6675" w:rsidRDefault="00CE6675" w:rsidP="00CE6675">
      <w:pPr>
        <w:spacing w:before="120" w:after="0" w:line="240" w:lineRule="auto"/>
        <w:jc w:val="both"/>
        <w:rPr>
          <w:rFonts w:ascii="Times New Roman" w:hAnsi="Times New Roman" w:cs="Times New Roman"/>
        </w:rPr>
      </w:pPr>
      <w:r>
        <w:rPr>
          <w:rFonts w:ascii="Times New Roman" w:hAnsi="Times New Roman" w:cs="Times New Roman"/>
        </w:rPr>
        <w:t>STF (AI 639436 AgR, Relator(a): DIAS TOFFOLI, Segunda Turma, julgado em 17/09/2018, PROCESSO ELETRÔNICO DJe-221  DIVULG 16-10-2018  PUBLIC 17-10-2018) Agravo regimental no agravo de instrumento. Direito à saúde. Fornecimento de medicamento. Bloqueio de verbas públicas. Possibilidade. Repercussão geral reconhecida. Precedentes. 1. O acórdão recorrido dá efetividade aos dispositivos constitucionais que regem o direito à saúde. 2. A jurisprudência do Supremo Tribunal Federal fixou-se no sentido da possibilidade do bloqueio de verbas públicas para a garantia do fornecimento de medicamentos, questão que teve, inclusive, a repercussão geral reconhecida nos autos do RE nº 607.582/RS. 3. Agravo regimental não provido.</w:t>
      </w:r>
    </w:p>
    <w:p w:rsidR="00CE6675" w:rsidRDefault="00CE6675" w:rsidP="00CE6675">
      <w:pPr>
        <w:spacing w:before="120" w:after="0" w:line="240" w:lineRule="auto"/>
        <w:jc w:val="both"/>
        <w:rPr>
          <w:rFonts w:ascii="Times New Roman" w:hAnsi="Times New Roman" w:cs="Times New Roman"/>
        </w:rPr>
      </w:pPr>
      <w:r>
        <w:rPr>
          <w:rFonts w:ascii="Times New Roman" w:hAnsi="Times New Roman" w:cs="Times New Roman"/>
        </w:rPr>
        <w:t>STF (RE 605533, Relator(a): MARCO AURÉLIO, Tribunal Pleno, julgado em 15/08/2018, ACÓRDÃO ELETRÔNICO REPERCUSSÃO GERAL - MÉRITO DJe-028  DIVULG 11-02-2020  PUBLIC 12-02-2020) LEGITIMIDADE – AÇÃO CIVIL PÚBLICA – FORNECIMENTO DE REMÉDIOS – MINISTÉRIO PÚBLICO – O Ministério Público possui legitimidade para ajuizar ação civil pública com objetivo de compelir entes federados a entregarem medicamentos a portadores de certa doença.</w:t>
      </w:r>
    </w:p>
    <w:p w:rsidR="00CE6675" w:rsidRDefault="00CE6675" w:rsidP="00CE6675">
      <w:pPr>
        <w:spacing w:before="120" w:after="0" w:line="240" w:lineRule="auto"/>
        <w:jc w:val="both"/>
        <w:rPr>
          <w:rFonts w:ascii="Times New Roman" w:hAnsi="Times New Roman" w:cs="Times New Roman"/>
        </w:rPr>
      </w:pPr>
      <w:r>
        <w:rPr>
          <w:rFonts w:ascii="Times New Roman" w:hAnsi="Times New Roman" w:cs="Times New Roman"/>
        </w:rPr>
        <w:t>STF (RE 464057 AgR, Relator(a): MARCO AURÉLIO, Primeira Turma, julgado em 14/08/2018, PROCESSO ELETRÔNICO DJe-185  DIVULG 04-09-2018  PUBLIC 05-09-2018) PLANO DE SAÚDE – USUÁRIO – SISTEMA ÚNICO DE SAÚDE – ATENDIMENTO – REEMBOLSO – CONSTITUCIONALIDADE. É constitucional o reembolso ao Sistema Único de Saúde dos gastos com atendimento de beneficiários de planos privados, considerado o artigo 32 da Lei nº 9.656/1998. Precedentes: ação direta de inconstitucionalidade nº 1.931, Pleno, relator ministro Marco Aurélio, acórdão veiculado no Diário da Justiça de 14 de fevereiro de 2018, e recurso extraordinário nº 597.064, Pleno, julgado sob o ângulo da repercussão geral, relator ministro Gilmar Mendes, acórdão publicado no Diário da Justiça de 16 de maio de 2018. REPERCUSSÃO GERAL – ACÓRDÃO – PUBLICAÇÃO – EFEITOS – ARTIGO 1.040 DO CÓDIGO DE PROCESSO CIVIL. A sistemática prevista no artigo 1.040 do Código de Processo Civil sinaliza, a partir da publicação do acórdão paradigma, a observância do entendimento do Plenário formalizado sob o ângulo da repercussão geral.</w:t>
      </w:r>
    </w:p>
    <w:p w:rsidR="00CE6675" w:rsidRDefault="00CE6675" w:rsidP="00CE6675">
      <w:pPr>
        <w:spacing w:before="120" w:after="0" w:line="240" w:lineRule="auto"/>
        <w:jc w:val="both"/>
        <w:rPr>
          <w:rFonts w:ascii="Times New Roman" w:hAnsi="Times New Roman" w:cs="Times New Roman"/>
          <w:highlight w:val="yellow"/>
        </w:rPr>
      </w:pPr>
      <w:r>
        <w:rPr>
          <w:rFonts w:ascii="Times New Roman" w:hAnsi="Times New Roman" w:cs="Times New Roman"/>
        </w:rPr>
        <w:t xml:space="preserve">STF (ARE 1058131 AgR, Relator(a): CELSO DE MELLO, Segunda Turma, julgado em 11/05/2018, PROCESSO ELETRÔNICO DJe-116  DIVULG 12-06-2018  PUBLIC 13-06-2018) DIREITO À VIDA E À SAÚDE – NECESSIDADE IMPERIOSA DE SE PRESERVAR, POR RAZÕES DE CARÁTER ÉTICO-JURÍDICO, A INTEGRIDADE DESSE DIREITO ESSENCIAL – FORNECIMENTO GRATUITO DE MEIOS INDISPENSÁVEIS AO TRATAMENTO E À PRESERVAÇÃO DA SAÚDE DE PESSOAS CARENTES – DEVER CONSTITUCIONAL DO ESTADO (CF, ARTS. 5º, “CAPUT”, E 196) – PRECEDENTES (STF) – SUCUMBÊNCIA RECURSAL (CPC, ART. 85, § 11) – MAJORAÇÃO DA VERBA HONORÁRIA – PRECEDENTE (PLENO) – NECESSÁRIA </w:t>
      </w:r>
      <w:r>
        <w:rPr>
          <w:rFonts w:ascii="Times New Roman" w:hAnsi="Times New Roman" w:cs="Times New Roman"/>
        </w:rPr>
        <w:lastRenderedPageBreak/>
        <w:t>OBSERVÂNCIA DOS LIMITES ESTABELECIDOS NO ART. 85, §§ 2º E 3º DO CPC – AGRAVO INTERNO IMPROVIDO.</w:t>
      </w:r>
    </w:p>
    <w:p w:rsidR="00CE6675" w:rsidRDefault="00CE6675" w:rsidP="00CE6675">
      <w:pPr>
        <w:pStyle w:val="Corpo"/>
        <w:spacing w:before="120"/>
        <w:jc w:val="both"/>
        <w:rPr>
          <w:rFonts w:ascii="Times New Roman" w:hAnsi="Times New Roman" w:cs="Times New Roman"/>
          <w:sz w:val="24"/>
          <w:szCs w:val="24"/>
          <w:lang w:val="de-DE"/>
        </w:rPr>
      </w:pPr>
      <w:r>
        <w:rPr>
          <w:rFonts w:ascii="Times New Roman" w:hAnsi="Times New Roman" w:cs="Times New Roman"/>
          <w:sz w:val="24"/>
          <w:szCs w:val="24"/>
        </w:rPr>
        <w:t xml:space="preserve">STF (ARE 1102821 AgR, Relator(a): CELSO DE MELLO, Segunda Turma, julgado em 07/05/2018, PROCESSO ELETRÔNICO DJe-103  DIVULG 25-05-2018  PUBLIC 28-05-2018)  DIREITO </w:t>
      </w:r>
      <w:r>
        <w:rPr>
          <w:rFonts w:ascii="Times New Roman" w:hAnsi="Times New Roman" w:cs="Times New Roman"/>
          <w:sz w:val="24"/>
          <w:szCs w:val="24"/>
          <w:lang w:val="fr-FR"/>
        </w:rPr>
        <w:t xml:space="preserve">À </w:t>
      </w:r>
      <w:r>
        <w:rPr>
          <w:rFonts w:ascii="Times New Roman" w:hAnsi="Times New Roman" w:cs="Times New Roman"/>
          <w:sz w:val="24"/>
          <w:szCs w:val="24"/>
          <w:lang w:val="it-IT"/>
        </w:rPr>
        <w:t xml:space="preserve">VIDA E </w:t>
      </w:r>
      <w:r>
        <w:rPr>
          <w:rFonts w:ascii="Times New Roman" w:hAnsi="Times New Roman" w:cs="Times New Roman"/>
          <w:sz w:val="24"/>
          <w:szCs w:val="24"/>
          <w:lang w:val="fr-FR"/>
        </w:rPr>
        <w:t xml:space="preserve">À </w:t>
      </w:r>
      <w:r>
        <w:rPr>
          <w:rFonts w:ascii="Times New Roman" w:hAnsi="Times New Roman" w:cs="Times New Roman"/>
          <w:sz w:val="24"/>
          <w:szCs w:val="24"/>
        </w:rPr>
        <w:t xml:space="preserve">SAÚDE – </w:t>
      </w:r>
      <w:r>
        <w:rPr>
          <w:rFonts w:ascii="Times New Roman" w:hAnsi="Times New Roman" w:cs="Times New Roman"/>
          <w:sz w:val="24"/>
          <w:szCs w:val="24"/>
          <w:lang w:val="de-DE"/>
        </w:rPr>
        <w:t>NECESSIDADE IMPERIOSA DE SE PRESERVAR, POR RAZ</w:t>
      </w:r>
      <w:r>
        <w:rPr>
          <w:rFonts w:ascii="Times New Roman" w:hAnsi="Times New Roman" w:cs="Times New Roman"/>
          <w:sz w:val="24"/>
          <w:szCs w:val="24"/>
        </w:rPr>
        <w:t>ÕES DE CARÁ</w:t>
      </w:r>
      <w:r>
        <w:rPr>
          <w:rFonts w:ascii="Times New Roman" w:hAnsi="Times New Roman" w:cs="Times New Roman"/>
          <w:sz w:val="24"/>
          <w:szCs w:val="24"/>
          <w:lang w:val="de-DE"/>
        </w:rPr>
        <w:t xml:space="preserve">TER </w:t>
      </w:r>
      <w:r>
        <w:rPr>
          <w:rFonts w:ascii="Times New Roman" w:hAnsi="Times New Roman" w:cs="Times New Roman"/>
          <w:sz w:val="24"/>
          <w:szCs w:val="24"/>
          <w:lang w:val="fr-FR"/>
        </w:rPr>
        <w:t>É</w:t>
      </w:r>
      <w:r>
        <w:rPr>
          <w:rFonts w:ascii="Times New Roman" w:hAnsi="Times New Roman" w:cs="Times New Roman"/>
          <w:sz w:val="24"/>
          <w:szCs w:val="24"/>
        </w:rPr>
        <w:t>TICO-JURÍ</w:t>
      </w:r>
      <w:r>
        <w:rPr>
          <w:rFonts w:ascii="Times New Roman" w:hAnsi="Times New Roman" w:cs="Times New Roman"/>
          <w:sz w:val="24"/>
          <w:szCs w:val="24"/>
          <w:lang w:val="de-DE"/>
        </w:rPr>
        <w:t xml:space="preserve">DICO, A INTEGRIDADE DESSE DIREITO ESSENCIAL </w:t>
      </w:r>
      <w:r>
        <w:rPr>
          <w:rFonts w:ascii="Times New Roman" w:hAnsi="Times New Roman" w:cs="Times New Roman"/>
          <w:sz w:val="24"/>
          <w:szCs w:val="24"/>
        </w:rPr>
        <w:t xml:space="preserve">– </w:t>
      </w:r>
      <w:r>
        <w:rPr>
          <w:rFonts w:ascii="Times New Roman" w:hAnsi="Times New Roman" w:cs="Times New Roman"/>
          <w:sz w:val="24"/>
          <w:szCs w:val="24"/>
          <w:lang w:val="de-DE"/>
        </w:rPr>
        <w:t>FORNECIMENTO GRATUITO DE MEIOS INDISPENS</w:t>
      </w:r>
      <w:r>
        <w:rPr>
          <w:rFonts w:ascii="Times New Roman" w:hAnsi="Times New Roman" w:cs="Times New Roman"/>
          <w:sz w:val="24"/>
          <w:szCs w:val="24"/>
        </w:rPr>
        <w:t xml:space="preserve">ÁVEIS AO TRATAMENTO E </w:t>
      </w:r>
      <w:r>
        <w:rPr>
          <w:rFonts w:ascii="Times New Roman" w:hAnsi="Times New Roman" w:cs="Times New Roman"/>
          <w:sz w:val="24"/>
          <w:szCs w:val="24"/>
          <w:lang w:val="fr-FR"/>
        </w:rPr>
        <w:t xml:space="preserve">À </w:t>
      </w:r>
      <w:r>
        <w:rPr>
          <w:rFonts w:ascii="Times New Roman" w:hAnsi="Times New Roman" w:cs="Times New Roman"/>
          <w:sz w:val="24"/>
          <w:szCs w:val="24"/>
          <w:lang w:val="de-DE"/>
        </w:rPr>
        <w:t>PRESERVA</w:t>
      </w:r>
      <w:r>
        <w:rPr>
          <w:rFonts w:ascii="Times New Roman" w:hAnsi="Times New Roman" w:cs="Times New Roman"/>
          <w:sz w:val="24"/>
          <w:szCs w:val="24"/>
        </w:rPr>
        <w:t>ÇÃO DA SAÚ</w:t>
      </w:r>
      <w:r>
        <w:rPr>
          <w:rFonts w:ascii="Times New Roman" w:hAnsi="Times New Roman" w:cs="Times New Roman"/>
          <w:sz w:val="24"/>
          <w:szCs w:val="24"/>
          <w:lang w:val="de-DE"/>
        </w:rPr>
        <w:t xml:space="preserve">DE DE PESSOAS CARENTES </w:t>
      </w:r>
      <w:r>
        <w:rPr>
          <w:rFonts w:ascii="Times New Roman" w:hAnsi="Times New Roman" w:cs="Times New Roman"/>
          <w:sz w:val="24"/>
          <w:szCs w:val="24"/>
        </w:rPr>
        <w:t xml:space="preserve">– </w:t>
      </w:r>
      <w:r>
        <w:rPr>
          <w:rFonts w:ascii="Times New Roman" w:hAnsi="Times New Roman" w:cs="Times New Roman"/>
          <w:sz w:val="24"/>
          <w:szCs w:val="24"/>
          <w:lang w:val="de-DE"/>
        </w:rPr>
        <w:t>DEVER CONSTITUCIONAL DO ESTADO (CF, ARTS. 5</w:t>
      </w:r>
      <w:r>
        <w:rPr>
          <w:rFonts w:ascii="Times New Roman" w:hAnsi="Times New Roman" w:cs="Times New Roman"/>
          <w:sz w:val="24"/>
          <w:szCs w:val="24"/>
        </w:rPr>
        <w:t xml:space="preserve">º, </w:t>
      </w:r>
      <w:r>
        <w:rPr>
          <w:rFonts w:ascii="Times New Roman" w:hAnsi="Times New Roman" w:cs="Times New Roman"/>
          <w:sz w:val="24"/>
          <w:szCs w:val="24"/>
          <w:rtl/>
          <w:lang w:val="ar-SA"/>
        </w:rPr>
        <w:t>“</w:t>
      </w:r>
      <w:r>
        <w:rPr>
          <w:rFonts w:ascii="Times New Roman" w:hAnsi="Times New Roman" w:cs="Times New Roman"/>
          <w:sz w:val="24"/>
          <w:szCs w:val="24"/>
        </w:rPr>
        <w:t xml:space="preserve">CAPUT”, E 196) – </w:t>
      </w:r>
      <w:r>
        <w:rPr>
          <w:rFonts w:ascii="Times New Roman" w:hAnsi="Times New Roman" w:cs="Times New Roman"/>
          <w:sz w:val="24"/>
          <w:szCs w:val="24"/>
          <w:lang w:val="de-DE"/>
        </w:rPr>
        <w:t xml:space="preserve">PRECEDENTES (STF) </w:t>
      </w:r>
      <w:r>
        <w:rPr>
          <w:rFonts w:ascii="Times New Roman" w:hAnsi="Times New Roman" w:cs="Times New Roman"/>
          <w:sz w:val="24"/>
          <w:szCs w:val="24"/>
        </w:rPr>
        <w:t xml:space="preserve">– </w:t>
      </w:r>
      <w:r>
        <w:rPr>
          <w:rFonts w:ascii="Times New Roman" w:hAnsi="Times New Roman" w:cs="Times New Roman"/>
          <w:sz w:val="24"/>
          <w:szCs w:val="24"/>
          <w:lang w:val="en-US"/>
        </w:rPr>
        <w:t>RESPONSABILIDADE SOLID</w:t>
      </w:r>
      <w:r>
        <w:rPr>
          <w:rFonts w:ascii="Times New Roman" w:hAnsi="Times New Roman" w:cs="Times New Roman"/>
          <w:sz w:val="24"/>
          <w:szCs w:val="24"/>
        </w:rPr>
        <w:t>ÁRIA DAS PESSOAS POLÍ</w:t>
      </w:r>
      <w:r>
        <w:rPr>
          <w:rFonts w:ascii="Times New Roman" w:hAnsi="Times New Roman" w:cs="Times New Roman"/>
          <w:sz w:val="24"/>
          <w:szCs w:val="24"/>
          <w:lang w:val="de-DE"/>
        </w:rPr>
        <w:t xml:space="preserve">TICAS QUE INTEGRAM O ESTADO FEDERAL BRASILEIRO </w:t>
      </w:r>
      <w:r>
        <w:rPr>
          <w:rFonts w:ascii="Times New Roman" w:hAnsi="Times New Roman" w:cs="Times New Roman"/>
          <w:sz w:val="24"/>
          <w:szCs w:val="24"/>
        </w:rPr>
        <w:t xml:space="preserve">– </w:t>
      </w:r>
      <w:r>
        <w:rPr>
          <w:rFonts w:ascii="Times New Roman" w:hAnsi="Times New Roman" w:cs="Times New Roman"/>
          <w:sz w:val="24"/>
          <w:szCs w:val="24"/>
          <w:lang w:val="en-US"/>
        </w:rPr>
        <w:t>CONSEQUENTE POSSIBILIDADE DE AJUIZAMENTO DA A</w:t>
      </w:r>
      <w:r>
        <w:rPr>
          <w:rFonts w:ascii="Times New Roman" w:hAnsi="Times New Roman" w:cs="Times New Roman"/>
          <w:sz w:val="24"/>
          <w:szCs w:val="24"/>
        </w:rPr>
        <w:t>ÇÃ</w:t>
      </w:r>
      <w:r>
        <w:rPr>
          <w:rFonts w:ascii="Times New Roman" w:hAnsi="Times New Roman" w:cs="Times New Roman"/>
          <w:sz w:val="24"/>
          <w:szCs w:val="24"/>
          <w:lang w:val="de-DE"/>
        </w:rPr>
        <w:t xml:space="preserve">O CONTRA UM, ALGUNS OU TODOS OS ENTES ESTATAIS </w:t>
      </w:r>
      <w:r>
        <w:rPr>
          <w:rFonts w:ascii="Times New Roman" w:hAnsi="Times New Roman" w:cs="Times New Roman"/>
          <w:sz w:val="24"/>
          <w:szCs w:val="24"/>
        </w:rPr>
        <w:t xml:space="preserve">– </w:t>
      </w:r>
      <w:r>
        <w:rPr>
          <w:rFonts w:ascii="Times New Roman" w:hAnsi="Times New Roman" w:cs="Times New Roman"/>
          <w:sz w:val="24"/>
          <w:szCs w:val="24"/>
          <w:lang w:val="de-DE"/>
        </w:rPr>
        <w:t>REPERCUSS</w:t>
      </w:r>
      <w:r>
        <w:rPr>
          <w:rFonts w:ascii="Times New Roman" w:hAnsi="Times New Roman" w:cs="Times New Roman"/>
          <w:sz w:val="24"/>
          <w:szCs w:val="24"/>
        </w:rPr>
        <w:t>Ã</w:t>
      </w:r>
      <w:r>
        <w:rPr>
          <w:rFonts w:ascii="Times New Roman" w:hAnsi="Times New Roman" w:cs="Times New Roman"/>
          <w:sz w:val="24"/>
          <w:szCs w:val="24"/>
          <w:lang w:val="de-DE"/>
        </w:rPr>
        <w:t>O GERAL DA MAT</w:t>
      </w:r>
      <w:r>
        <w:rPr>
          <w:rFonts w:ascii="Times New Roman" w:hAnsi="Times New Roman" w:cs="Times New Roman"/>
          <w:sz w:val="24"/>
          <w:szCs w:val="24"/>
          <w:lang w:val="fr-FR"/>
        </w:rPr>
        <w:t>É</w:t>
      </w:r>
      <w:r>
        <w:rPr>
          <w:rFonts w:ascii="Times New Roman" w:hAnsi="Times New Roman" w:cs="Times New Roman"/>
          <w:sz w:val="24"/>
          <w:szCs w:val="24"/>
        </w:rPr>
        <w:t>RIA QUE O PLENÁ</w:t>
      </w:r>
      <w:r>
        <w:rPr>
          <w:rFonts w:ascii="Times New Roman" w:hAnsi="Times New Roman" w:cs="Times New Roman"/>
          <w:sz w:val="24"/>
          <w:szCs w:val="24"/>
          <w:lang w:val="de-DE"/>
        </w:rPr>
        <w:t xml:space="preserve">RIO DO SUPREMO TRIBUNAL FEDERAL RECONHECEU NO JULGAMENTO DO RE 855.178-RG/SE, REL. MIN. LUIZ FUX </w:t>
      </w:r>
      <w:r>
        <w:rPr>
          <w:rFonts w:ascii="Times New Roman" w:hAnsi="Times New Roman" w:cs="Times New Roman"/>
          <w:sz w:val="24"/>
          <w:szCs w:val="24"/>
        </w:rPr>
        <w:t xml:space="preserve">– </w:t>
      </w:r>
      <w:r>
        <w:rPr>
          <w:rFonts w:ascii="Times New Roman" w:hAnsi="Times New Roman" w:cs="Times New Roman"/>
          <w:sz w:val="24"/>
          <w:szCs w:val="24"/>
          <w:lang w:val="de-DE"/>
        </w:rPr>
        <w:t>REAFIRMA</w:t>
      </w:r>
      <w:r>
        <w:rPr>
          <w:rFonts w:ascii="Times New Roman" w:hAnsi="Times New Roman" w:cs="Times New Roman"/>
          <w:sz w:val="24"/>
          <w:szCs w:val="24"/>
        </w:rPr>
        <w:t>ÇÃ</w:t>
      </w:r>
      <w:r>
        <w:rPr>
          <w:rFonts w:ascii="Times New Roman" w:hAnsi="Times New Roman" w:cs="Times New Roman"/>
          <w:sz w:val="24"/>
          <w:szCs w:val="24"/>
          <w:lang w:val="en-US"/>
        </w:rPr>
        <w:t>O, QUANDO DA APRECIA</w:t>
      </w:r>
      <w:r>
        <w:rPr>
          <w:rFonts w:ascii="Times New Roman" w:hAnsi="Times New Roman" w:cs="Times New Roman"/>
          <w:sz w:val="24"/>
          <w:szCs w:val="24"/>
        </w:rPr>
        <w:t>ÇÃ</w:t>
      </w:r>
      <w:r>
        <w:rPr>
          <w:rFonts w:ascii="Times New Roman" w:hAnsi="Times New Roman" w:cs="Times New Roman"/>
          <w:sz w:val="24"/>
          <w:szCs w:val="24"/>
          <w:lang w:val="de-DE"/>
        </w:rPr>
        <w:t>O DE MENCIONADO RECURSO, DA JURISPRUD</w:t>
      </w:r>
      <w:r>
        <w:rPr>
          <w:rFonts w:ascii="Times New Roman" w:hAnsi="Times New Roman" w:cs="Times New Roman"/>
          <w:sz w:val="24"/>
          <w:szCs w:val="24"/>
        </w:rPr>
        <w:t>Ê</w:t>
      </w:r>
      <w:r>
        <w:rPr>
          <w:rFonts w:ascii="Times New Roman" w:hAnsi="Times New Roman" w:cs="Times New Roman"/>
          <w:sz w:val="24"/>
          <w:szCs w:val="24"/>
          <w:lang w:val="de-DE"/>
        </w:rPr>
        <w:t>NCIA QUE O SUPREMO TRIBUNAL FEDERAL FIRMOU NO EXAME DESSA CONTROV</w:t>
      </w:r>
      <w:r>
        <w:rPr>
          <w:rFonts w:ascii="Times New Roman" w:hAnsi="Times New Roman" w:cs="Times New Roman"/>
          <w:sz w:val="24"/>
          <w:szCs w:val="24"/>
          <w:lang w:val="fr-FR"/>
        </w:rPr>
        <w:t>É</w:t>
      </w:r>
      <w:r>
        <w:rPr>
          <w:rFonts w:ascii="Times New Roman" w:hAnsi="Times New Roman" w:cs="Times New Roman"/>
          <w:sz w:val="24"/>
          <w:szCs w:val="24"/>
        </w:rPr>
        <w:t xml:space="preserve">RSIA – </w:t>
      </w:r>
      <w:r>
        <w:rPr>
          <w:rFonts w:ascii="Times New Roman" w:hAnsi="Times New Roman" w:cs="Times New Roman"/>
          <w:sz w:val="24"/>
          <w:szCs w:val="24"/>
          <w:lang w:val="fr-FR"/>
        </w:rPr>
        <w:t>SUCUMB</w:t>
      </w:r>
      <w:r>
        <w:rPr>
          <w:rFonts w:ascii="Times New Roman" w:hAnsi="Times New Roman" w:cs="Times New Roman"/>
          <w:sz w:val="24"/>
          <w:szCs w:val="24"/>
        </w:rPr>
        <w:t>ÊNCIA RECURSAL – NÃO DECRETAÇÃ</w:t>
      </w:r>
      <w:r>
        <w:rPr>
          <w:rFonts w:ascii="Times New Roman" w:hAnsi="Times New Roman" w:cs="Times New Roman"/>
          <w:sz w:val="24"/>
          <w:szCs w:val="24"/>
          <w:lang w:val="de-DE"/>
        </w:rPr>
        <w:t>O, NO CASO, ANTE A INADMISSIBILIDADE DE CONDENA</w:t>
      </w:r>
      <w:r>
        <w:rPr>
          <w:rFonts w:ascii="Times New Roman" w:hAnsi="Times New Roman" w:cs="Times New Roman"/>
          <w:sz w:val="24"/>
          <w:szCs w:val="24"/>
        </w:rPr>
        <w:t>ÇÃ</w:t>
      </w:r>
      <w:r>
        <w:rPr>
          <w:rFonts w:ascii="Times New Roman" w:hAnsi="Times New Roman" w:cs="Times New Roman"/>
          <w:sz w:val="24"/>
          <w:szCs w:val="24"/>
          <w:lang w:val="de-DE"/>
        </w:rPr>
        <w:t>O EM VERBA HONOR</w:t>
      </w:r>
      <w:r>
        <w:rPr>
          <w:rFonts w:ascii="Times New Roman" w:hAnsi="Times New Roman" w:cs="Times New Roman"/>
          <w:sz w:val="24"/>
          <w:szCs w:val="24"/>
        </w:rPr>
        <w:t>Á</w:t>
      </w:r>
      <w:r>
        <w:rPr>
          <w:rFonts w:ascii="Times New Roman" w:hAnsi="Times New Roman" w:cs="Times New Roman"/>
          <w:sz w:val="24"/>
          <w:szCs w:val="24"/>
          <w:lang w:val="de-DE"/>
        </w:rPr>
        <w:t>RIA, POR TRATAR-SE DE PROCESSO DE MANDADO DE SEGURAN</w:t>
      </w:r>
      <w:r>
        <w:rPr>
          <w:rFonts w:ascii="Times New Roman" w:hAnsi="Times New Roman" w:cs="Times New Roman"/>
          <w:sz w:val="24"/>
          <w:szCs w:val="24"/>
        </w:rPr>
        <w:t>ÇA (SÚ</w:t>
      </w:r>
      <w:r>
        <w:rPr>
          <w:rFonts w:ascii="Times New Roman" w:hAnsi="Times New Roman" w:cs="Times New Roman"/>
          <w:sz w:val="24"/>
          <w:szCs w:val="24"/>
          <w:lang w:val="it-IT"/>
        </w:rPr>
        <w:t>MULA 512/STF E LEI N</w:t>
      </w:r>
      <w:r>
        <w:rPr>
          <w:rFonts w:ascii="Times New Roman" w:hAnsi="Times New Roman" w:cs="Times New Roman"/>
          <w:sz w:val="24"/>
          <w:szCs w:val="24"/>
        </w:rPr>
        <w:t xml:space="preserve">º 12.016/2009, ART. 25) – </w:t>
      </w:r>
      <w:r>
        <w:rPr>
          <w:rFonts w:ascii="Times New Roman" w:hAnsi="Times New Roman" w:cs="Times New Roman"/>
          <w:sz w:val="24"/>
          <w:szCs w:val="24"/>
          <w:lang w:val="de-DE"/>
        </w:rPr>
        <w:t>AGRAVO INTERNO IMPROVIDO.</w:t>
      </w:r>
    </w:p>
    <w:p w:rsidR="00CE6675" w:rsidRDefault="00CE6675" w:rsidP="00CE6675">
      <w:pPr>
        <w:pStyle w:val="Corpo"/>
        <w:spacing w:before="120"/>
        <w:jc w:val="both"/>
        <w:rPr>
          <w:rFonts w:ascii="Times New Roman" w:hAnsi="Times New Roman" w:cs="Times New Roman"/>
          <w:sz w:val="24"/>
          <w:szCs w:val="24"/>
        </w:rPr>
      </w:pPr>
      <w:r>
        <w:rPr>
          <w:rFonts w:ascii="Times New Roman" w:hAnsi="Times New Roman" w:cs="Times New Roman"/>
          <w:sz w:val="24"/>
          <w:szCs w:val="24"/>
        </w:rPr>
        <w:t>STF (RE 597064, Relator(a): GILMAR MENDES, Tribunal Pleno, julgado em 07/02/2018, ACÓRDÃO ELETRÔNICO REPERCUSSÃO GERAL - MÉRITO DJe-095  DIVULG 15-05-2018  PUBLIC 16-05-2018) ADMINISTRATIVO. RESSARCIMENTO SUS. OPERADORAS DE PLANOS DE SAÚDE. ART. 32 DA LEI 9.656/98. ART. 199 DA CONSTTUIÇÃO FEDERAL. CONSTITUCIONALIDADE. IMPUGNAÇÃO. CONTRADITÓRIO E AMPLA DEFESA ASSEGURADOS. PRINCÍPIO DA IRRETROATIVIDADE. FATOS JURÍGENOS POSTERIORES À VIGÊNCIA DA LEI FEDERAL. 1. O Estado, sem se desincumbir de seu ônus constitucional, possibilitou que empresas privadas, sob sua regulamentação, fiscalização e controle (ANS), prestassem a assistência à saúde de forma paralela, no intuito de compartilhar os custos e os riscos a fim de otimizar o mandamento constitucional. 2. A cobrança disciplinada no art. 32 da Lei 9.656/98 ostenta natureza jurídica indenizatória ex lege (receita originária), sendo inaplicáveis as disposições constitucionais concernentes às limitações estatais ao poder de tributar, entre elas a necessidade de edição de lei complementar. 3. Observada a cobertura contratual entre os cidadãos-usuários e as operadoras de planos de saúde, além dos limites mínimo (praticado pelo SUS) e máximo (valores de mercado pagos pelas operadoras de planos de saúde), tal ressarcimento é compatível com a permissão constitucional contida no art. 199 da Carta Maior. 4. A possibilidade de as operadoras de planos de saúde ofertarem impugnação (e recurso, atualmente), em prazo razoável e antes da cobrança administrativa e da inscrição em dívida ativa, sendo-lhes permitido suscitar matérias administrativas ou técnicas de defesa, cumpre o mandamento constitucional do inciso LV do art. 5º da Constituição Federal. 5. O ressarcimento previsto na norma do art. 32 da Lei 9.656/98 é aplicável aos procedimentos médicos, hospitalares ou ambulatoriais custeados pelo SUS posteriores a 4.6.1998, desde que assegurado o exercício do contraditório e da ampla defesa, no âmbito administrativo, em todos os interstícios amparados por sucessivas reedições de medidas provisórias.</w:t>
      </w:r>
    </w:p>
    <w:p w:rsidR="00CE6675" w:rsidRDefault="00CE6675" w:rsidP="00CE6675">
      <w:pPr>
        <w:pStyle w:val="Corpo"/>
        <w:spacing w:before="120"/>
        <w:jc w:val="both"/>
        <w:rPr>
          <w:rFonts w:ascii="Times New Roman" w:eastAsia="Times New Roman" w:hAnsi="Times New Roman" w:cs="Times New Roman"/>
          <w:sz w:val="24"/>
          <w:szCs w:val="24"/>
        </w:rPr>
      </w:pPr>
      <w:r>
        <w:rPr>
          <w:rFonts w:ascii="Times New Roman" w:hAnsi="Times New Roman" w:cs="Times New Roman"/>
          <w:sz w:val="24"/>
          <w:szCs w:val="24"/>
        </w:rPr>
        <w:t xml:space="preserve">STF (ADI 5035, Relator(a): MARCO AURÉLIO, Relator(a) p/ Acórdão: ALEXANDRE DE MORAES, Tribunal Pleno, julgado em 30/11/2017, PROCESSO ELETRÔNICO DJe-187  DIVULG 28-07-2020  PUBLIC 29-07-2020) DIREITO FUNDAMENTAL À SAUDE. PROGRAMA MAIS MÉDICOS. CONVERSÃO DA MEDIDA PROVISÓRIA 621/2013 NA LEI 12.871/13. RELEVÂNCIA E URGÊNCIA CONFIGURADAS PELA CARÊNCIA DE PROFISSONAIS MÉDICOS EM DIVERSAS REGIÕES DO PAÍS. PARCERIA ACADÊMICA QUE ATENDE AO BINÔMIO ENSINO-SERVIÇO. INOCORRÊNCIA DE OFENSAS AO PRINCÍPIO DA IGUALDADE E À AUTONOMIA UNIVERSITÁRIA. CONSTITUCIONALIDADE DOS ARTIGOS IMPUGNADOS. 1. A Constituição obriga o Estado brasileiro a perseguir um modelo de atenção à saúde capaz de oferecer acesso universal ao melhor e mais diversificado elenco de ações e serviços de saúde que possa ser custeado para todos, igualmente, e para cada um, isoladamente, quando circunstâncias extraordinárias assim o exigirem. 2. A grave carência de assistência médica em várias regiões do país admite a excepcionalidade legal de </w:t>
      </w:r>
      <w:r>
        <w:rPr>
          <w:rFonts w:ascii="Times New Roman" w:hAnsi="Times New Roman" w:cs="Times New Roman"/>
          <w:sz w:val="24"/>
          <w:szCs w:val="24"/>
        </w:rPr>
        <w:lastRenderedPageBreak/>
        <w:t>exigência de revalidação do diploma estrangeiro por ato normativo de mesma hierarquia daquele que a instituiu. 3. A norma vincula a prestação de serviços por médicos estrangeiros ou brasileiros diplomados no exterior à supervisão por médicos brasileiros, no âmbito de parceria acadêmica que atende ao binômio ensino-serviço. Previsão de limites e supervisão quanto ao exercício da medicina para os participantes do programa. Inocorrência do alegado exercício ilegal da medicina. 4. Inocorrência de tratamento desigual em face das diferentes formas de recrutamento. Inexistência de violação ao preceito constitucional da obrigatoriedade de concurso público. 5. As universidades, como todas as demais instituições e organizações, devem respeito absoluto à Constituição e às leis. Inexistência de violação da autonomia universitária. 6. Improcedência da ação. Constitucionalidade dos dispositivos impugnados.</w:t>
      </w:r>
    </w:p>
    <w:p w:rsidR="00CE6675" w:rsidRDefault="00CE6675" w:rsidP="00CE6675">
      <w:pPr>
        <w:pStyle w:val="Corpo"/>
        <w:spacing w:before="120"/>
        <w:jc w:val="both"/>
        <w:rPr>
          <w:rFonts w:ascii="Times New Roman" w:hAnsi="Times New Roman" w:cs="Times New Roman"/>
          <w:sz w:val="24"/>
          <w:szCs w:val="24"/>
        </w:rPr>
      </w:pPr>
      <w:r>
        <w:rPr>
          <w:rFonts w:ascii="Times New Roman" w:hAnsi="Times New Roman" w:cs="Times New Roman"/>
          <w:sz w:val="24"/>
          <w:szCs w:val="24"/>
        </w:rPr>
        <w:t xml:space="preserve">STF (ADI 5293, Relator(a): ALEXANDRE DE MORAES, Tribunal Pleno, julgado em 08/11/2017, PROCESSO ELETRÔNICO DJe-263  DIVULG 20-11-2017  PUBLIC 21-11-2017) CONSTITUCIONAL. PROTEÇÃO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it-IT"/>
        </w:rPr>
        <w:t>DE E A PESSOAS COM DEFICI</w:t>
      </w:r>
      <w:r>
        <w:rPr>
          <w:rFonts w:ascii="Times New Roman" w:hAnsi="Times New Roman" w:cs="Times New Roman"/>
          <w:sz w:val="24"/>
          <w:szCs w:val="24"/>
        </w:rPr>
        <w:t>ÊNCIAS. LEI 16.285/2013, DE SANTA CATARINA. ASSISTÊNCIA A VÍTIMAS INCAPACITADAS POR QUEIMADURAS GRAVES. ALEGAÇÕ</w:t>
      </w:r>
      <w:r>
        <w:rPr>
          <w:rFonts w:ascii="Times New Roman" w:hAnsi="Times New Roman" w:cs="Times New Roman"/>
          <w:sz w:val="24"/>
          <w:szCs w:val="24"/>
          <w:lang w:val="de-DE"/>
        </w:rPr>
        <w:t>ES DIVERSAS DE INCONSTITUCIONALIDADE FORMAL. V</w:t>
      </w:r>
      <w:r>
        <w:rPr>
          <w:rFonts w:ascii="Times New Roman" w:hAnsi="Times New Roman" w:cs="Times New Roman"/>
          <w:sz w:val="24"/>
          <w:szCs w:val="24"/>
        </w:rPr>
        <w:t>Í</w:t>
      </w:r>
      <w:r>
        <w:rPr>
          <w:rFonts w:ascii="Times New Roman" w:hAnsi="Times New Roman" w:cs="Times New Roman"/>
          <w:sz w:val="24"/>
          <w:szCs w:val="24"/>
          <w:lang w:val="de-DE"/>
        </w:rPr>
        <w:t>CIOS DE INICIATIVA. INEXIST</w:t>
      </w:r>
      <w:r>
        <w:rPr>
          <w:rFonts w:ascii="Times New Roman" w:hAnsi="Times New Roman" w:cs="Times New Roman"/>
          <w:sz w:val="24"/>
          <w:szCs w:val="24"/>
        </w:rPr>
        <w:t>Ê</w:t>
      </w:r>
      <w:r>
        <w:rPr>
          <w:rFonts w:ascii="Times New Roman" w:hAnsi="Times New Roman" w:cs="Times New Roman"/>
          <w:sz w:val="24"/>
          <w:szCs w:val="24"/>
          <w:lang w:val="de-DE"/>
        </w:rPr>
        <w:t>NCIA. OCORR</w:t>
      </w:r>
      <w:r>
        <w:rPr>
          <w:rFonts w:ascii="Times New Roman" w:hAnsi="Times New Roman" w:cs="Times New Roman"/>
          <w:sz w:val="24"/>
          <w:szCs w:val="24"/>
        </w:rPr>
        <w:t>ÊNCIA DE USURPAÇÃO DE COMPETÊ</w:t>
      </w:r>
      <w:r>
        <w:rPr>
          <w:rFonts w:ascii="Times New Roman" w:hAnsi="Times New Roman" w:cs="Times New Roman"/>
          <w:sz w:val="24"/>
          <w:szCs w:val="24"/>
          <w:lang w:val="it-IT"/>
        </w:rPr>
        <w:t>NCIAS MUNICIPAIS (ART. 30, V) E DA UNI</w:t>
      </w:r>
      <w:r>
        <w:rPr>
          <w:rFonts w:ascii="Times New Roman" w:hAnsi="Times New Roman" w:cs="Times New Roman"/>
          <w:sz w:val="24"/>
          <w:szCs w:val="24"/>
        </w:rPr>
        <w:t>Ã</w:t>
      </w:r>
      <w:r>
        <w:rPr>
          <w:rFonts w:ascii="Times New Roman" w:hAnsi="Times New Roman" w:cs="Times New Roman"/>
          <w:sz w:val="24"/>
          <w:szCs w:val="24"/>
          <w:lang w:val="en-US"/>
        </w:rPr>
        <w:t xml:space="preserve">O, QUANTO </w:t>
      </w:r>
      <w:r>
        <w:rPr>
          <w:rFonts w:ascii="Times New Roman" w:hAnsi="Times New Roman" w:cs="Times New Roman"/>
          <w:sz w:val="24"/>
          <w:szCs w:val="24"/>
          <w:lang w:val="fr-FR"/>
        </w:rPr>
        <w:t xml:space="preserve">À </w:t>
      </w:r>
      <w:r>
        <w:rPr>
          <w:rFonts w:ascii="Times New Roman" w:hAnsi="Times New Roman" w:cs="Times New Roman"/>
          <w:sz w:val="24"/>
          <w:szCs w:val="24"/>
          <w:lang w:val="de-DE"/>
        </w:rPr>
        <w:t xml:space="preserve">AUTORIDADE PARA EXPEDIR NORMA GERAL (ART. 24, XIV, </w:t>
      </w:r>
      <w:r>
        <w:rPr>
          <w:rFonts w:ascii="Times New Roman" w:hAnsi="Times New Roman" w:cs="Times New Roman"/>
          <w:sz w:val="24"/>
          <w:szCs w:val="24"/>
        </w:rPr>
        <w:t xml:space="preserve">§ 1º). 1. Os artigos 1º, 4º, 6º e 7º </w:t>
      </w:r>
      <w:r>
        <w:rPr>
          <w:rFonts w:ascii="Times New Roman" w:hAnsi="Times New Roman" w:cs="Times New Roman"/>
          <w:sz w:val="24"/>
          <w:szCs w:val="24"/>
          <w:lang w:val="it-IT"/>
        </w:rPr>
        <w:t>da lei impugnada n</w:t>
      </w:r>
      <w:r>
        <w:rPr>
          <w:rFonts w:ascii="Times New Roman" w:hAnsi="Times New Roman" w:cs="Times New Roman"/>
          <w:sz w:val="24"/>
          <w:szCs w:val="24"/>
        </w:rPr>
        <w:t>ão afrontam a regra, de reprodução federativamente obrigatória, que preserva sob a autoridade do chefe do Poder Executivo local a iniciativa para iniciar leis de criação e/ou extinção de Minist</w:t>
      </w:r>
      <w:r>
        <w:rPr>
          <w:rFonts w:ascii="Times New Roman" w:hAnsi="Times New Roman" w:cs="Times New Roman"/>
          <w:sz w:val="24"/>
          <w:szCs w:val="24"/>
          <w:lang w:val="fr-FR"/>
        </w:rPr>
        <w:t>é</w:t>
      </w:r>
      <w:r>
        <w:rPr>
          <w:rFonts w:ascii="Times New Roman" w:hAnsi="Times New Roman" w:cs="Times New Roman"/>
          <w:sz w:val="24"/>
          <w:szCs w:val="24"/>
        </w:rPr>
        <w:t>rios e órgãos da Administração Pú</w:t>
      </w:r>
      <w:r>
        <w:rPr>
          <w:rFonts w:ascii="Times New Roman" w:hAnsi="Times New Roman" w:cs="Times New Roman"/>
          <w:sz w:val="24"/>
          <w:szCs w:val="24"/>
          <w:lang w:val="it-IT"/>
        </w:rPr>
        <w:t xml:space="preserve">blica (art. 61, </w:t>
      </w:r>
      <w:r>
        <w:rPr>
          <w:rFonts w:ascii="Times New Roman" w:hAnsi="Times New Roman" w:cs="Times New Roman"/>
          <w:sz w:val="24"/>
          <w:szCs w:val="24"/>
        </w:rPr>
        <w:t xml:space="preserve">§ 1º, II, </w:t>
      </w:r>
      <w:r>
        <w:rPr>
          <w:rFonts w:ascii="Times New Roman" w:hAnsi="Times New Roman" w:cs="Times New Roman"/>
          <w:sz w:val="24"/>
          <w:szCs w:val="24"/>
          <w:rtl/>
          <w:lang w:val="ar-SA"/>
        </w:rPr>
        <w:t>“</w:t>
      </w:r>
      <w:r>
        <w:rPr>
          <w:rFonts w:ascii="Times New Roman" w:hAnsi="Times New Roman" w:cs="Times New Roman"/>
          <w:sz w:val="24"/>
          <w:szCs w:val="24"/>
        </w:rPr>
        <w:t>e”, da CF). Mera especificação de quais cuidados m</w:t>
      </w:r>
      <w:r>
        <w:rPr>
          <w:rFonts w:ascii="Times New Roman" w:hAnsi="Times New Roman" w:cs="Times New Roman"/>
          <w:sz w:val="24"/>
          <w:szCs w:val="24"/>
          <w:lang w:val="fr-FR"/>
        </w:rPr>
        <w:t>é</w:t>
      </w:r>
      <w:r>
        <w:rPr>
          <w:rFonts w:ascii="Times New Roman" w:hAnsi="Times New Roman" w:cs="Times New Roman"/>
          <w:sz w:val="24"/>
          <w:szCs w:val="24"/>
        </w:rPr>
        <w:t xml:space="preserve">dicos, dentre aqueles já contemplados nos padrões nacionais de atendimento da rede pública de saúde, devem ser garantidos a determinada classe de pacientes (portadores de sequelas graves causadas por queimaduras). 2. A cláusula de reserva de iniciativa inscrita no art. 61, § 1º, II, </w:t>
      </w:r>
      <w:r>
        <w:rPr>
          <w:rFonts w:ascii="Times New Roman" w:hAnsi="Times New Roman" w:cs="Times New Roman"/>
          <w:sz w:val="24"/>
          <w:szCs w:val="24"/>
          <w:rtl/>
          <w:lang w:val="ar-SA"/>
        </w:rPr>
        <w:t>“</w:t>
      </w:r>
      <w:r>
        <w:rPr>
          <w:rFonts w:ascii="Times New Roman" w:hAnsi="Times New Roman" w:cs="Times New Roman"/>
          <w:sz w:val="24"/>
          <w:szCs w:val="24"/>
        </w:rPr>
        <w:t>b”, da Constituição, por sua vez, não tem qualquer pertinência com a legislação objeto de exame, de procedência estadual, aplicando-se tão somente aos territórios federais. Precedentes. 3. Inocorrência, ainda, de violação a preceitos orç</w:t>
      </w:r>
      <w:r>
        <w:rPr>
          <w:rFonts w:ascii="Times New Roman" w:hAnsi="Times New Roman" w:cs="Times New Roman"/>
          <w:sz w:val="24"/>
          <w:szCs w:val="24"/>
          <w:lang w:val="it-IT"/>
        </w:rPr>
        <w:t>ament</w:t>
      </w:r>
      <w:r>
        <w:rPr>
          <w:rFonts w:ascii="Times New Roman" w:hAnsi="Times New Roman" w:cs="Times New Roman"/>
          <w:sz w:val="24"/>
          <w:szCs w:val="24"/>
        </w:rPr>
        <w:t>ários, tendo em vista o acr</w:t>
      </w:r>
      <w:r>
        <w:rPr>
          <w:rFonts w:ascii="Times New Roman" w:hAnsi="Times New Roman" w:cs="Times New Roman"/>
          <w:sz w:val="24"/>
          <w:szCs w:val="24"/>
          <w:lang w:val="fr-FR"/>
        </w:rPr>
        <w:t>é</w:t>
      </w:r>
      <w:r>
        <w:rPr>
          <w:rFonts w:ascii="Times New Roman" w:hAnsi="Times New Roman" w:cs="Times New Roman"/>
          <w:sz w:val="24"/>
          <w:szCs w:val="24"/>
        </w:rPr>
        <w:t>scimo de despesas públicas decorrentes da garantia de assistê</w:t>
      </w:r>
      <w:r>
        <w:rPr>
          <w:rFonts w:ascii="Times New Roman" w:hAnsi="Times New Roman" w:cs="Times New Roman"/>
          <w:sz w:val="24"/>
          <w:szCs w:val="24"/>
          <w:lang w:val="es-ES_tradnl"/>
        </w:rPr>
        <w:t>ncia m</w:t>
      </w:r>
      <w:r>
        <w:rPr>
          <w:rFonts w:ascii="Times New Roman" w:hAnsi="Times New Roman" w:cs="Times New Roman"/>
          <w:sz w:val="24"/>
          <w:szCs w:val="24"/>
          <w:lang w:val="fr-FR"/>
        </w:rPr>
        <w:t>é</w:t>
      </w:r>
      <w:r>
        <w:rPr>
          <w:rFonts w:ascii="Times New Roman" w:hAnsi="Times New Roman" w:cs="Times New Roman"/>
          <w:sz w:val="24"/>
          <w:szCs w:val="24"/>
        </w:rPr>
        <w:t xml:space="preserve">dica especializada a vítimas de queimaduras. Conforme reafirmado pelo Plenário Virtual desta Suprema Corte em sede repercussão geral (ARE 878.911, Rel. Min. GILMAR MENDES, DJe de 10/10/2016): </w:t>
      </w:r>
      <w:r>
        <w:rPr>
          <w:rFonts w:ascii="Times New Roman" w:hAnsi="Times New Roman" w:cs="Times New Roman"/>
          <w:sz w:val="24"/>
          <w:szCs w:val="24"/>
          <w:rtl/>
          <w:lang w:val="ar-SA"/>
        </w:rPr>
        <w:t>“</w:t>
      </w:r>
      <w:r>
        <w:rPr>
          <w:rFonts w:ascii="Times New Roman" w:hAnsi="Times New Roman" w:cs="Times New Roman"/>
          <w:sz w:val="24"/>
          <w:szCs w:val="24"/>
        </w:rPr>
        <w:t>Nã</w:t>
      </w:r>
      <w:r>
        <w:rPr>
          <w:rFonts w:ascii="Times New Roman" w:hAnsi="Times New Roman" w:cs="Times New Roman"/>
          <w:sz w:val="24"/>
          <w:szCs w:val="24"/>
          <w:lang w:val="fr-FR"/>
        </w:rPr>
        <w:t>o usurpa compet</w:t>
      </w:r>
      <w:r>
        <w:rPr>
          <w:rFonts w:ascii="Times New Roman" w:hAnsi="Times New Roman" w:cs="Times New Roman"/>
          <w:sz w:val="24"/>
          <w:szCs w:val="24"/>
        </w:rPr>
        <w:t>ência privativa do Chefe do Poder Executivo lei que, embora crie despesa para a Administração, não trata da sua estrutura ou da atribuição de seus órgãos nem do regime jurídico de servidores públicos (art. 61, § 1º, II,"a", "c" e "e", da Constituiçã</w:t>
      </w:r>
      <w:r>
        <w:rPr>
          <w:rFonts w:ascii="Times New Roman" w:hAnsi="Times New Roman" w:cs="Times New Roman"/>
          <w:sz w:val="24"/>
          <w:szCs w:val="24"/>
          <w:lang w:val="it-IT"/>
        </w:rPr>
        <w:t>o Federal)</w:t>
      </w:r>
      <w:r>
        <w:rPr>
          <w:rFonts w:ascii="Times New Roman" w:hAnsi="Times New Roman" w:cs="Times New Roman"/>
          <w:sz w:val="24"/>
          <w:szCs w:val="24"/>
        </w:rPr>
        <w:t xml:space="preserve">”. 4. Ao dispor sobre transporte municipal, o art. 8º </w:t>
      </w:r>
      <w:r>
        <w:rPr>
          <w:rFonts w:ascii="Times New Roman" w:hAnsi="Times New Roman" w:cs="Times New Roman"/>
          <w:sz w:val="24"/>
          <w:szCs w:val="24"/>
          <w:lang w:val="de-DE"/>
        </w:rPr>
        <w:t>da Lei n</w:t>
      </w:r>
      <w:r>
        <w:rPr>
          <w:rFonts w:ascii="Times New Roman" w:hAnsi="Times New Roman" w:cs="Times New Roman"/>
          <w:sz w:val="24"/>
          <w:szCs w:val="24"/>
        </w:rPr>
        <w:t>º 16.285/2013 do Estado de Santa Catarina realmente interferiu na autonomia dos entes municipais, pois avançou sobre a administração de um serviço público de interesse local (art. 30, V, da CF). Al</w:t>
      </w:r>
      <w:r>
        <w:rPr>
          <w:rFonts w:ascii="Times New Roman" w:hAnsi="Times New Roman" w:cs="Times New Roman"/>
          <w:sz w:val="24"/>
          <w:szCs w:val="24"/>
          <w:lang w:val="fr-FR"/>
        </w:rPr>
        <w:t>é</w:t>
      </w:r>
      <w:r>
        <w:rPr>
          <w:rFonts w:ascii="Times New Roman" w:hAnsi="Times New Roman" w:cs="Times New Roman"/>
          <w:sz w:val="24"/>
          <w:szCs w:val="24"/>
        </w:rPr>
        <w:t>m disso, o dispositivo criou presunção legal de restrição de mobilidade de vítimas de queimaduras graves, distanciando-se do crit</w:t>
      </w:r>
      <w:r>
        <w:rPr>
          <w:rFonts w:ascii="Times New Roman" w:hAnsi="Times New Roman" w:cs="Times New Roman"/>
          <w:sz w:val="24"/>
          <w:szCs w:val="24"/>
          <w:lang w:val="fr-FR"/>
        </w:rPr>
        <w:t>é</w:t>
      </w:r>
      <w:r>
        <w:rPr>
          <w:rFonts w:ascii="Times New Roman" w:hAnsi="Times New Roman" w:cs="Times New Roman"/>
          <w:sz w:val="24"/>
          <w:szCs w:val="24"/>
        </w:rPr>
        <w:t>rio prescrito em normas gerais expedidas pela União dentro de sua competência para legislar sobre proteçã</w:t>
      </w:r>
      <w:r>
        <w:rPr>
          <w:rFonts w:ascii="Times New Roman" w:hAnsi="Times New Roman" w:cs="Times New Roman"/>
          <w:sz w:val="24"/>
          <w:szCs w:val="24"/>
          <w:lang w:val="it-IT"/>
        </w:rPr>
        <w:t>o e integra</w:t>
      </w:r>
      <w:r>
        <w:rPr>
          <w:rFonts w:ascii="Times New Roman" w:hAnsi="Times New Roman" w:cs="Times New Roman"/>
          <w:sz w:val="24"/>
          <w:szCs w:val="24"/>
        </w:rPr>
        <w:t xml:space="preserve">ção social das pessoas portadoras de deficiência (art. 24, XIV, e § 1º, da CF). 5. A norma prevista no art. 9º da Lei estadual 16.285/2013 funciona como cláusula de mero valor expletivo, que apenas conecta uma categoria normativa geral, de </w:t>
      </w:r>
      <w:r>
        <w:rPr>
          <w:rFonts w:ascii="Times New Roman" w:hAnsi="Times New Roman" w:cs="Times New Roman"/>
          <w:sz w:val="24"/>
          <w:szCs w:val="24"/>
          <w:rtl/>
          <w:lang w:val="ar-SA"/>
        </w:rPr>
        <w:t>“</w:t>
      </w:r>
      <w:r>
        <w:rPr>
          <w:rFonts w:ascii="Times New Roman" w:hAnsi="Times New Roman" w:cs="Times New Roman"/>
          <w:sz w:val="24"/>
          <w:szCs w:val="24"/>
        </w:rPr>
        <w:t>pessoas com deficiê</w:t>
      </w:r>
      <w:r>
        <w:rPr>
          <w:rFonts w:ascii="Times New Roman" w:hAnsi="Times New Roman" w:cs="Times New Roman"/>
          <w:sz w:val="24"/>
          <w:szCs w:val="24"/>
          <w:lang w:val="es-ES_tradnl"/>
        </w:rPr>
        <w:t>ncia</w:t>
      </w:r>
      <w:r>
        <w:rPr>
          <w:rFonts w:ascii="Times New Roman" w:hAnsi="Times New Roman" w:cs="Times New Roman"/>
          <w:sz w:val="24"/>
          <w:szCs w:val="24"/>
        </w:rPr>
        <w:t xml:space="preserve">”, com uma classe especial de destinatários sempre caracterizados por incapacidade laboral </w:t>
      </w:r>
      <w:r>
        <w:rPr>
          <w:rFonts w:ascii="Times New Roman" w:hAnsi="Times New Roman" w:cs="Times New Roman"/>
          <w:sz w:val="24"/>
          <w:szCs w:val="24"/>
          <w:rtl/>
          <w:lang w:val="ar-SA"/>
        </w:rPr>
        <w:t>– “</w:t>
      </w:r>
      <w:r>
        <w:rPr>
          <w:rFonts w:ascii="Times New Roman" w:hAnsi="Times New Roman" w:cs="Times New Roman"/>
          <w:sz w:val="24"/>
          <w:szCs w:val="24"/>
        </w:rPr>
        <w:t>pessoas com sequelas graves incapacitantes decorrentes de queimaduras” – sem que exista qualquer contraste entre as duas disciplinas. 6. Ação direta parcialmente procedente quanto ao art. 8º da Lei 16.285/2013, do Estado de Santa Catarina.</w:t>
      </w:r>
    </w:p>
    <w:p w:rsidR="00CE6675" w:rsidRDefault="00CE6675" w:rsidP="00CE6675">
      <w:pPr>
        <w:pStyle w:val="Corpo"/>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STF (ACO 1472 AgR-segundo, Relator(a): RICARDO LEWANDOWSKI, Tribunal Pleno, julgado em 01/09/2017, ACÓRDÃO ELETRÔNICO DJe-210  DIVULG 15-09-2017  PUBLIC 18-09-2017) DIREITO FUNDAMENTAL À SAUDE – PORTADORES DE TRANSTORNOS MENTAIS – DESATENDIMENTO DOS COMANDOS CONSTITUCIONAIS QUE TRATAM DIRETAMENTE DA DIGNIDADE DA PESSOA HUMANA – DESCUMPRIMENTO DE ENCARGO POLÍTICO-JURÍDICO - COBRANÇA POR PARTE DA UNIÃO PARA QUE OS RÉUS CUMPRAM SUA PARCELA DE RESPONSABILIDADE NO ATENDIMENTO DA POLÍTICA NACIONAL DE ASSISTÊNCIA AOS PACIENTES COM TRANSTORNOS MENTAIS – NECESSIDADE DE INTERVENÇÃO DO JUDICIÁRIO PARA A GARANTIA DO NÚCLEO ESSENCIAL DE DIREITOS DE PESSOAS VULNERÁVEIS – REPASSE DA UNIÃO COMPROVADO - ACERVO PROBATÓRIO EXAMINADO EM PROFUNDIDADE - PROCEDÊNCIA DO PEDIDO COM </w:t>
      </w:r>
      <w:r>
        <w:rPr>
          <w:rFonts w:ascii="Times New Roman" w:eastAsia="Times New Roman" w:hAnsi="Times New Roman" w:cs="Times New Roman"/>
          <w:sz w:val="24"/>
          <w:szCs w:val="24"/>
        </w:rPr>
        <w:lastRenderedPageBreak/>
        <w:t>RATIFICAÇÃO DE LIMINAR ANTERIORMENTE CONCEDIDA – FIXAÇÃO DE PRAZO PARA A IMPLEMENTAÇÃO DE MEDIDAS E MULTA EM PATAMAR RAZOÁVEL - AGRAVOS AOS QUAIS SE NEGA PROVIMENTO. I - O direito fundamental à saúde dos portadores de transtornos mentais encontra arrimo não somente nos arts. 5º, 6º, 196 e 197 da Carta da República, como também nos arts. 2º, § 1º, 6º, I, d, da Lei 8.080/1990, na Portaria 3.916/1998, do Ministério da Saúde, além dos artigos 2º, 3º e 12, da Lei 10.216/2001, que, conforme visto, redireciona o modelo assistencial em saúde mental no Brasil. II – A linha de argumentação desenvolvida pelo Estado requerido quanto à insuficiência orçamentária é inconsistente, porquanto comprovado que os recursos existem e que foram repassados pela União, não se podendo opor escusas relacionadas com a deficiência de caixa. III – Comprovação nos autos de que não se assegurou o direito à saúde dos portadores de transtornos mentais no Estado do Pará, seja da perspectiva do fornecimento de medicamentos essenciais ao seu tratamento, seja no que diz respeito à estrutura física e organizacional necessárias à consecução dos objetivos previstos pelo legislador constitucional e também pelo ordinário ao editar a Lei 10.216/2001. IV - A hipótese dos autos não cuida de implementação direta de políticas públicas, mas sim de cobrança realizada diretamente pela União, com fundamento na competência constitucional concorrente, para que os requeridos cumpram a sua parcela de responsabilidade no atendimento da política nacional de assistência aos pacientes com transtornos mentais. V - A omissão dos réus em oferecer condições de saúde digna aos portadores de transtornos mentais exigiu a intervenção do Judiciário, tal como solicitado pela União para que, pelo menos, o núcleo essencial da dignidade da pessoa humana lhes seja assegurada, não havendo margem para qualquer discricionariedade por parte das autoridades locais no tocante a esse tema, ainda mais quando demonstrados os repasses do executivo federal para a concessão desse mister. VI – Os usuários dos serviços de saúde, no caso, possuem direito de exigir de um, de alguns ou de todos os entes estatais o cumprimento da referida obrigação e, na hipótese, a União demonstrou que fez a sua parte, com o que se credenciou a cobrar dos requeridos a observância de suas obrigações. VII - Os argumentos lançados nos agravos não são inéditos e já foram devidamente sopesados. A própria dedução de pedido alternativo de simples dilação de prazo para o adimplemento das medidas impostas indica que o recurso apresentado não deve prosperar. Ademais, ficaram bem divisadas as esferas de responsabilidade da União e da parte ré no atendimento aos portadores de transtornos mentais. Análise exaustiva do acervo probatório, tanto da perspectiva da falta de medicamentos, quanto no que se refere à instalações físicas, passando, ainda, pela reiteração de comportamento omisso por parte dos réus em oferecer condições de saúde digna aos portadores de transtornos mentais. VIII - Assim, contrariamente ao sustentado pelas agravantes, in casu, o Judiciário está plenamente legitimado a agir, sobretudo em benefício dos portadores de transtornos mentais, pessoas vulneráveis que necessitam do amparo do Estado. Prazo razoável fixado para a adoção de medidas de extrema importância para o atendimento dos portadores de deficiência mental e a multa bem aplicada em patamar proporcional para estimular o cumprimento da obrigação, sem prejudicar a prestação pela parte ré de outras políticas públicas. IX - Agravos regimentais a que se nega provimento.</w:t>
      </w:r>
    </w:p>
    <w:p w:rsidR="00CE6675" w:rsidRDefault="00CE6675" w:rsidP="00CE6675">
      <w:pPr>
        <w:pStyle w:val="Corpo"/>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STF (RE 1021259 AgR, Relator(a): MARCO AURÉLIO, Primeira Turma, julgado em 15/08/2017, PROCESSO ELETRÔNICO DJe-238  DIVULG 18-10-2017  PUBLIC 19-10-2017) SAÚDE – MEDICAMENTOS. O preceito do artigo 196 da Constituição Federal assegura aos menos afortunados o fornecimento, pelo Estado, dos medicamentos necessários ao restabelecimento da saúde. HONORÁRIOS ADVOCATÍCIOS – FIXAÇÃO. Havendo interposição de recurso sob a regência do Código de Processo Civil de 2015, cabível é a fixação de honorários de sucumbência recursal previstos no artigo 85, § 11, do diploma legal. AGRAVO – MULTA – ARTIGO 1.021, § 4º, DO CÓDIGO DE PROCESSO CIVIL DE 2015. Se o agravo é manifestamente inadmissível ou improcedente, impõe-se a aplicação da multa prevista no § 4º do artigo 1.021 do Código de Processo Civil de 2015, arcando a parte com o ônus decorrente da litigância protelatória.</w:t>
      </w:r>
    </w:p>
    <w:p w:rsidR="00CE6675" w:rsidRDefault="00CE6675" w:rsidP="00CE6675">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(RE 979742 RG, Relator(a): ROBERTO BARROSO, Tribunal Pleno, julgado em 29/06/2017, PROCESSO ELETRÔNICO DJe-168 DIVULG 31-07-2017 PUBLIC 01-08-2017) Direito constitucional e sanitário. Recurso extraordinário. Direito à saúde. Custeio pelo Estado de tratamento médico diferenciado em razão de convicção religiosa. Repercussão geral. 1. A decisão recorrida condenou a União, o Estado do Amazonas e o Município de Manaus ao custeio de procedimento cirúrgico indisponível na rede pública, em razão de a convicção religiosa do paciente proibir transfusão de sangue. </w:t>
      </w:r>
      <w:r>
        <w:rPr>
          <w:rFonts w:ascii="Times New Roman" w:eastAsia="Times New Roman" w:hAnsi="Times New Roman" w:cs="Times New Roman"/>
        </w:rPr>
        <w:lastRenderedPageBreak/>
        <w:t>2. Constitui questão constitucional relevante definir se o exercício de liberdade religiosa pode justificar o custeio de tratamento de saúde pelo Estado. 3. Repercussão geral reconhecida.</w:t>
      </w:r>
    </w:p>
    <w:p w:rsidR="00CE6675" w:rsidRDefault="00CE6675" w:rsidP="00CE6675">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STF (RE 594266 AgR-ED, Relator(a): DIAS TOFFOLI, Primeira Turma, julgado em 12/05/2017, DJe-111  DIVULG 25-05-2017  PUBLIC 26-05-2017) Embargos de declaração no agravo regimental no recurso extraordinário. Matéria com repercussão geral reconhecida. Tema nº 345. Anulação do acórdão embargado e devolução dos autos à origem, na forma dos arts. 543-B do antigo CPC e 328 do RISTF. Precedentes. 1. O tema é objeto do RE nº 597.064/RJ, Relator o Ministro Gilmar Mendes, cuja repercussão geral foi reconhecida e trata da “constitucionalidade, ou não, do art. 32 da Lei nº 9.656/98, que prevê ressarcimento ao Sistema Único de Saúde - SUS, pelos custos com atendimento prestado, por instituições públicas ou privadas, conveniadas ou contratadas, integrantes do SUS, a beneficiários de planos privados de assistência à saúde”. 2. Ambas as turmas da Corte decidiram adotar, para os embargos de declaração em que se impugnam acórdãos proferidos em processos com repercussão geral já reconhecida, o procedimento de anular os acórdãos embargados e devolver os autos à origem. 3. Embargos de declaração acolhidos, com efeitos infringentes.</w:t>
      </w:r>
    </w:p>
    <w:p w:rsidR="00CE6675" w:rsidRDefault="00CE6675" w:rsidP="00CE6675">
      <w:pPr>
        <w:pStyle w:val="Corpo"/>
        <w:spacing w:before="120"/>
        <w:jc w:val="both"/>
        <w:rPr>
          <w:rFonts w:ascii="Times New Roman" w:eastAsia="Times New Roman" w:hAnsi="Times New Roman" w:cs="Times New Roman"/>
          <w:sz w:val="24"/>
          <w:szCs w:val="24"/>
        </w:rPr>
      </w:pPr>
    </w:p>
    <w:p w:rsidR="00CE6675" w:rsidRDefault="00CE6675" w:rsidP="00CE6675">
      <w:pPr>
        <w:pStyle w:val="Corpo"/>
        <w:spacing w:before="120"/>
        <w:jc w:val="both"/>
        <w:rPr>
          <w:rFonts w:ascii="Times New Roman" w:eastAsia="Times New Roman" w:hAnsi="Times New Roman" w:cs="Times New Roman"/>
          <w:sz w:val="24"/>
          <w:szCs w:val="24"/>
        </w:rPr>
      </w:pPr>
    </w:p>
    <w:p w:rsidR="00CE6675" w:rsidRDefault="00CE6675" w:rsidP="00CE6675">
      <w:pPr>
        <w:pStyle w:val="Corpo"/>
        <w:spacing w:before="120"/>
        <w:jc w:val="both"/>
        <w:rPr>
          <w:rFonts w:ascii="Times New Roman" w:eastAsia="Times New Roman" w:hAnsi="Times New Roman" w:cs="Times New Roman"/>
          <w:sz w:val="24"/>
          <w:szCs w:val="24"/>
        </w:rPr>
      </w:pPr>
    </w:p>
    <w:p w:rsidR="00CE6675" w:rsidRDefault="00CE6675" w:rsidP="00CE6675">
      <w:pPr>
        <w:spacing w:before="120" w:line="240" w:lineRule="auto"/>
        <w:jc w:val="both"/>
        <w:rPr>
          <w:rFonts w:ascii="Times New Roman" w:eastAsia="Times New Roman" w:hAnsi="Times New Roman" w:cs="Times New Roman"/>
        </w:rPr>
      </w:pPr>
      <w:r>
        <w:rPr>
          <w:rFonts w:ascii="Times New Roman" w:eastAsia="Times New Roman" w:hAnsi="Times New Roman" w:cs="Times New Roman"/>
        </w:rPr>
        <w:t>STF (ARE 1014959 AgR, Relator(a): EDSON FACHIN, Segunda Turma, julgado em 20/04/2017, PROCESSO ELETRÔNICO DJe-089  DIVULG 28-04-2017  PUBLIC 02-05-2017) AGRAVO REGIMENTAL EM RECURSO EXTRAORDINÁRIO COM AGRAVO. INTERPOSIÇÃO EM 24.1.2017. DIREITO ADMINISTRATIVO. CEMITÉRIOS PÚBLICOS. EXISTÊNCIA DE SUPERLOTAÇÃO E CLANDESTINIDADE. AUSÊNCIA DE CONDIÇÕES DE HIGIENE. RISCO À SAÚDE PÚBLICA. DETERMINAÇÃO AO MUNICÍPIO PARA CONSTRUÇÃO DE NECRÓPOLE. SEPARAÇÃO DE PODERES. INEXISTÊNCIA DE OFENSA. 1. É firme o entendimento deste Tribunal de que o Poder Judiciário pode, sem que fique configurada violação ao princípio da separação dos Poderes, determinar a implementação de políticas públicas nas questões relativas ao direito constitucional à saúde. 2. Agravo regimental a que se nega provimento, com previsão de aplicação da multa prevista no art. 1.021, § 4º, do CPC. Inaplicável o artigo 85, § 11, CPC, por se tratar de recurso oriundo de ação civil pública.</w:t>
      </w:r>
    </w:p>
    <w:p w:rsidR="00CE6675" w:rsidRDefault="00CE6675" w:rsidP="00CE6675">
      <w:pPr>
        <w:spacing w:before="120" w:line="240" w:lineRule="auto"/>
        <w:jc w:val="both"/>
        <w:rPr>
          <w:rFonts w:ascii="Times New Roman" w:eastAsia="Times New Roman" w:hAnsi="Times New Roman" w:cs="Times New Roman"/>
        </w:rPr>
      </w:pPr>
      <w:r>
        <w:rPr>
          <w:rFonts w:ascii="Times New Roman" w:eastAsia="Times New Roman" w:hAnsi="Times New Roman" w:cs="Times New Roman"/>
        </w:rPr>
        <w:t>STF (RE 962022 AgR, Relator(a): ROSA WEBER, Primeira Turma, julgado em 16/12/2016, PROCESSO ELETRÔNICO DJe-047  DIVULG 10-03-2017  PUBLIC 13-03-2017) DIREITO ADMINISTRATIVO. DIREITO À SAÚDE. RESPONSABILIDADE SOLIDÁRIA. RECURSO EXTRAORDINÁRIO INTERPOSTO SOB A ÉGIDE DO CPC/1973. CONSONÂNCIA DA DECISÃO RECORRIDA COM A JURISPRUDÊNCIA CRISTALIZADA NO SUPREMO TRIBUNAL FEDERAL. RECURSO EXTRAORDINÁRIO QUE NÃO MERECE TRÂNSITO. REELABORAÇÃO DA MOLDURA FÁTICA. PROCEDIMENTO VEDADO NA INSTÂNCIA EXTRAORDINÁRIA. AGRAVO MANEJADO SOB A VIGÊNCIA DO CPC/2015. 1. O entendimento da Corte de origem, nos moldes do assinalado na decisão agravada, não diverge da jurisprudência firmada no Supremo Tribunal Federal. Compreensão diversa demandaria a reelaboração da moldura fática delineada no acórdão de origem, a tornar oblíqua e reflexa eventual ofensa à Constituição, insuscetível, como tal, de viabilizar o conhecimento do recurso extraordinário. As razões do agravo regimental não se mostram aptas a infirmar os fundamentos que lastrearam a decisão agravada. Inaplicável o artigo 85, § 11, do CPC/2015, uma vez que não houve anterior condenação em honorários advocatícios. 4. Agravo regimental conhecido e não provido.</w:t>
      </w:r>
    </w:p>
    <w:p w:rsidR="00CE6675" w:rsidRDefault="00CE6675" w:rsidP="00CE6675">
      <w:pPr>
        <w:spacing w:before="12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(ARE 977190 AgR, Relator(a): RICARDO LEWANDOWSKI, Segunda Turma, julgado em 09/11/2016, PROCESSO ELETRÔNICO DJe-249  DIVULG 22-11-2016  PUBLIC 23-11-2016) AGRAVO REGIMENTAL NO RECURSO EXTRAORDINÁRIO COM AGRAVO. REPERCUSSÃO GERAL. SISTEMÁTICA. APLICAÇÃO. DIREITO À SAÚDE. FORNECIMENTO DE MEDICAMENTOS RESPONSABILIDADE SOLIDÁRIA DOS ENTES FEDERADOS. ALTO CUSTO. AUSÊNCIA DE DISCUSSÃO. PENDÊNCIA DE EMBARGOS DE DECLARAÇÃO NO PARADIGMA. IRRELEVÂNCIA. JULGAMENTO IMEDIATO DA CAUSA. AUSÊNCIA DE </w:t>
      </w:r>
      <w:r>
        <w:rPr>
          <w:rFonts w:ascii="Times New Roman" w:eastAsia="Times New Roman" w:hAnsi="Times New Roman" w:cs="Times New Roman"/>
        </w:rPr>
        <w:lastRenderedPageBreak/>
        <w:t>MEDICAMENTO NA LISTA DO SUS. DESCONSIDERAÇÃO ANTE A AVALIAÇÃO MÉDICA. SÚMULA 279/STF. AGRAVO IMPROVIDO. I - O custo dos medicamentos não foi objeto de discussão do acórdão recorrido, o que desautoriza a aplicação do Tema 6 da repercussão geral - RE 566.471-RG/RN, Rel. Min. Marco Aurélio, ante a ausência de identidade das premissas fáticas. II - O acórdão recorrido está em consonância com o que foi decidido no Tema 793 da repercussão geral, RE 855.178-RG/SE, Rel. Min. Luiz Fux, decisão de mérito, no sentido de que “o tratamento médico adequado aos necessitados se insere no rol dos deveres do Estado, porquanto responsabilidade solidária dos entes federados”. III - A existência de decisão de mérito julgada sob a sistemática da repercussão geral autoriza o julgamento imediato de causas que versarem sobre o mesmo tema, independente do trânsito em julgado do paradigma. Precedentes. IV - A lista do SUS não é o parâmetro único a ser considerado na avaliação da necessidade do fornecimento de um medicamento de um caso concreto, que depende da avaliação médica. No ponto, para se chegar a conclusão contrária à adotada pelo Juízo de origem, necessário seria o reexame do conjunto fático-probatório, o que inviabiliza o extraordinário. Súmula 279. Precedente. V – Verba honorária mantida ante o atingimento do limite legal do art. 85, § 11º combinado com o § 2º e o § 3º, do mesmo artigo do CPC. VI - Agravo regimental a que se nega provimento, com aplicação da multa art. 1.021, § 4º, do CPC.</w:t>
      </w:r>
    </w:p>
    <w:p w:rsidR="00CE6675" w:rsidRDefault="00CE6675" w:rsidP="00CE6675">
      <w:pPr>
        <w:spacing w:before="120" w:line="240" w:lineRule="auto"/>
        <w:jc w:val="both"/>
        <w:rPr>
          <w:rFonts w:ascii="Times New Roman" w:eastAsia="Times New Roman" w:hAnsi="Times New Roman" w:cs="Times New Roman"/>
        </w:rPr>
      </w:pPr>
      <w:r>
        <w:rPr>
          <w:rFonts w:ascii="Times New Roman" w:eastAsia="Times New Roman" w:hAnsi="Times New Roman" w:cs="Times New Roman"/>
        </w:rPr>
        <w:t>STF (ARE 963221 AgR, Relator(a): RICARDO LEWANDOWSKI, Segunda Turma, julgado em 28/10/2016, PROCESSO ELETRÔNICO DJe-243  DIVULG 16-11-2016  PUBLIC 17-11-2016) AGRAVO REGIMENTAL NO RECURSO EXTRAORDINÁRIO COM AGRAVO. CONSTITUCIONAL. DIREITO À SAÚDE. MEDICAMENTO. FORNECIMENTO. OBRIGAÇÃO SOLIDÁRIA. TEMA 793. HONORÁRIOS. MAJORAÇÃO. DESCABIMENTO. AGRAVO A QUE SE NEGA PROVIMENTO, COM APLICAÇÃO DE MULTA. I - A jurisprudência desta Corte firmou-se no sentido de que é obrigação solidária dos entes da Federação promover os atos indispensáveis à concretização do direito à saúde, tais como, na hipótese em análise, o fornecimento de medicamento em favor do recorrido, podendo qualquer deles, União, Estados, Distrito Federal ou Municípios figurar no polo passivo. II- Nos termos do art. 85, § 11, do CPC, deixo de majorar os honorários recursais, uma vez que não foram fixados pelo juízo de origem. III – Agravo regimental a que se nega provimento, com aplicação da multa prevista no art. 1.021, § 4º, do CPC.</w:t>
      </w:r>
    </w:p>
    <w:p w:rsidR="00CE6675" w:rsidRDefault="00CE6675" w:rsidP="00CE6675">
      <w:pPr>
        <w:spacing w:before="120" w:line="240" w:lineRule="auto"/>
        <w:jc w:val="both"/>
        <w:rPr>
          <w:rFonts w:ascii="Times New Roman" w:eastAsia="Times New Roman" w:hAnsi="Times New Roman" w:cs="Times New Roman"/>
        </w:rPr>
      </w:pPr>
      <w:r>
        <w:rPr>
          <w:rFonts w:ascii="Times New Roman" w:eastAsia="Times New Roman" w:hAnsi="Times New Roman" w:cs="Times New Roman"/>
        </w:rPr>
        <w:t>STF (ARE 980232 AgR, Relator(a): CÁRMEN LÚCIA (Presidente), Tribunal Pleno, julgado em 14/10/2016, ACÓRDÃO ELETRÔNICO DJe-234 DIVULG 03-11-2016 PUBLIC 04-11-2016) AGRAVO REGIMENTAL NO RECURSO EXTRAORDINÁRIO COM AGRAVO. DIREITO CONSTITUCIONAL. RESPONSABILIDADE SOLIDÁRIA DOS ENTES FEDERADOS PELO DEVER DE PRESTAR ASSISTÊNCIA À SAÚDE. MATÉRIA EXAMINADA POR ESTE SUPREMO TRIBUNAL NA SISTEMÁTICA DA REPERCUSSÃO GERAL (RECURSO EXTRAORDINÁRIO N. 855.178-RG, TEMA N. 793). VERBA HONORÁRIA MAJORADA EM 1%, PERCENTUAL O QUAL SE SOMA AO FIXADO NA ORIGEM, OBEDECIDOS OS LIMITES DO ART. 85, § 2º, § 3º E § 11, DO CÓDIGO DE PROCESSO CIVIL/2015, COM A RESSALVA DE EVENTUAL CONCESSÃO DO BENEFÍCIO DA JUSTIÇA GRATUITA, E MULTA APLICADA NO PERCENTUAL DE 1%, CONFORME ART. 1.021, § 4º, DO CÓDIGO DE PROCESSO CIVIL. AGRAVO REGIMENTAL AO QUAL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(ARE 950503 AgR, Relator(a): CÁRMEN LÚCIA, Segunda Turma, julgado em 09/08/2016, PROCESSO ELETRÔNICO DJe-222 DIVULG 18-10-2016 PUBLIC 19-10-2016) AGRAVO REGIMENTAL NO RECURSO EXTRAORDINÁRIO COM AGRAVO. DIREITO CONSTITUCIONAL. FORNECIMENTO DE MEDICAMENTO/TRATAMENTO. RESPONSABILIDADE SOLIDÁRIA DOS ENTES FEDERADOS. ACÓRDÃO RECORRIDO EM HARMONIA COM A JURISPRUDÊNCIA DO SUPREMO TRIBUNAL FEDERAL. CONTRARRAZÕES APRESENTADAS. VERBA HONORÁRIA MAJORADA EM 1%, PERCENTUAL O QUAL SE SOMA AO FIXADO NA ORIGEM, OBEDECIDOS OS LIMITES DO ART. 85, § 2º, § 3º E § 11, DO CÓDIGO DE PROCESSO CIVIL/2015, COM A RESSALVA DE EVENTUAL CONCESSÃO DO BENEFÍCIO DA JUSTIÇA GRATUITA. AGRAVO REGIMENTAL AO QUAL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lastRenderedPageBreak/>
        <w:t>STF (RE 953711 AgR, Relator(a): ROBERTO BARROSO, Primeira Turma, julgado em 16/09/2016, PROCESSO ELETRÔNICO DJe-210 DIVULG 30-09-2016 PUBLIC 03-10-2016) DIREITO CONSTITUCIONAL. DIREITO À SAÚDE. AGRAVO INTERNO EM RECURSO EXTRAORDINÁRIO. MEDICAMENTO. FORNECIMENTO. OBRIGAÇÃO SOLIDÁRIA. ENTES FEDERATIVOS. PRECEDENTES. 1. A jurisprudência do Supremo Tribunal Federal é firme no sentido de que o fornecimento gratuito de tratamentos e medicamentos necessários à saúde de pessoas hipossuficientes é obrigação solidária de todos os entes federativos, podendo ser pleiteado de qualquer deles, União, Estados, Distrito Federal ou Municípios (Tema 793). 2. Nos termos do art. 85, § 11, do CPC/2015, fica majorado em 25% o valor da verba honorária fixada anteriormente, observados os limites legais do art. 85, §§ 2º e 3º, do CPC/2015. 3. Agravo interno a que se nega provimento, com aplicação da multa prevista no art. 1.021, § 4º, do CPC/2015.</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892590 AgR-segundo, Relator(a): ROBERTO BARROSO, Primeira Turma, julgado em 16/09/2016, PROCESSO ELETRÔNICO DJe-209 DIVULG 29-09-2016 PUBLIC 30-09-2016) DIREITO CONSTITUCIONAL. DIREITO À SAÚDE. AGRAVO REGIMENTAL EM RECURSO EXTRAORDINÁRIO. MEDICAMENTO. FORNECIMENTO. OBRIGAÇÃO SOLIDÁRIA. ENTES FEDERATIVOS. PRECEDENTES. 1. A jurisprudência do Supremo Tribunal Federal é firme no sentido de que o fornecimento gratuito de tratamentos e medicamentos necessários à saúde de pessoas hipossuficientes é obrigação solidária de todos os entes federativos, podendo ser pleiteado de qualquer deles, União, Estados, Distrito Federal ou Municípios (Tema 793). 2. Agravo a que se nega provimento.</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STF (ARE 926469 AgR, Relator(a): ROBERTO BARROSO, Primeira Turma, julgado em 07/06/2016, PROCESSO ELETRÔ</w:t>
      </w:r>
      <w:r>
        <w:rPr>
          <w:rFonts w:ascii="Times New Roman" w:hAnsi="Times New Roman" w:cs="Times New Roman"/>
          <w:sz w:val="24"/>
          <w:szCs w:val="24"/>
          <w:lang w:val="de-DE"/>
        </w:rPr>
        <w:t>NICO DJe-128  DIVULG 20-06-2016  PUBLIC 21-06-2016) DIREITO ADMINISTRATIVO. AGRAVO REGIMENTAL EM RECURSO EXTRAORDIN</w:t>
      </w:r>
      <w:r>
        <w:rPr>
          <w:rFonts w:ascii="Times New Roman" w:hAnsi="Times New Roman" w:cs="Times New Roman"/>
          <w:sz w:val="24"/>
          <w:szCs w:val="24"/>
        </w:rPr>
        <w:t>Á</w:t>
      </w:r>
      <w:r>
        <w:rPr>
          <w:rFonts w:ascii="Times New Roman" w:hAnsi="Times New Roman" w:cs="Times New Roman"/>
          <w:sz w:val="24"/>
          <w:szCs w:val="24"/>
          <w:lang w:val="de-DE"/>
        </w:rPr>
        <w:t xml:space="preserve">RIO COM AGRAVO. DIREITO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de-DE"/>
        </w:rPr>
        <w:t>DE. MEDICAMENTO N</w:t>
      </w:r>
      <w:r>
        <w:rPr>
          <w:rFonts w:ascii="Times New Roman" w:hAnsi="Times New Roman" w:cs="Times New Roman"/>
          <w:sz w:val="24"/>
          <w:szCs w:val="24"/>
        </w:rPr>
        <w:t>Ã</w:t>
      </w:r>
      <w:r>
        <w:rPr>
          <w:rFonts w:ascii="Times New Roman" w:hAnsi="Times New Roman" w:cs="Times New Roman"/>
          <w:sz w:val="24"/>
          <w:szCs w:val="24"/>
          <w:lang w:val="de-DE"/>
        </w:rPr>
        <w:t>O PADRONIZADO. FORNECIMENTO PELO PODER P</w:t>
      </w:r>
      <w:r>
        <w:rPr>
          <w:rFonts w:ascii="Times New Roman" w:hAnsi="Times New Roman" w:cs="Times New Roman"/>
          <w:sz w:val="24"/>
          <w:szCs w:val="24"/>
        </w:rPr>
        <w:t>Ú</w:t>
      </w:r>
      <w:r>
        <w:rPr>
          <w:rFonts w:ascii="Times New Roman" w:hAnsi="Times New Roman" w:cs="Times New Roman"/>
          <w:sz w:val="24"/>
          <w:szCs w:val="24"/>
          <w:lang w:val="it-IT"/>
        </w:rPr>
        <w:t>BLICO. PRECEDENTES. 1. A jurisprud</w:t>
      </w:r>
      <w:r>
        <w:rPr>
          <w:rFonts w:ascii="Times New Roman" w:hAnsi="Times New Roman" w:cs="Times New Roman"/>
          <w:sz w:val="24"/>
          <w:szCs w:val="24"/>
        </w:rPr>
        <w:t xml:space="preserve">ência do Supremo Tribunal Federal </w:t>
      </w:r>
      <w:r>
        <w:rPr>
          <w:rFonts w:ascii="Times New Roman" w:hAnsi="Times New Roman" w:cs="Times New Roman"/>
          <w:sz w:val="24"/>
          <w:szCs w:val="24"/>
          <w:lang w:val="fr-FR"/>
        </w:rPr>
        <w:t xml:space="preserve">é </w:t>
      </w:r>
      <w:r>
        <w:rPr>
          <w:rFonts w:ascii="Times New Roman" w:hAnsi="Times New Roman" w:cs="Times New Roman"/>
          <w:sz w:val="24"/>
          <w:szCs w:val="24"/>
        </w:rPr>
        <w:t>firme no sentido de que, apesar do cará</w:t>
      </w:r>
      <w:r>
        <w:rPr>
          <w:rFonts w:ascii="Times New Roman" w:hAnsi="Times New Roman" w:cs="Times New Roman"/>
          <w:sz w:val="24"/>
          <w:szCs w:val="24"/>
          <w:lang w:val="it-IT"/>
        </w:rPr>
        <w:t>ter meramente program</w:t>
      </w:r>
      <w:r>
        <w:rPr>
          <w:rFonts w:ascii="Times New Roman" w:hAnsi="Times New Roman" w:cs="Times New Roman"/>
          <w:sz w:val="24"/>
          <w:szCs w:val="24"/>
        </w:rPr>
        <w:t>ático atribuído ao art. 196 da Constituição Federal, o Estado não pode se eximir do dever de propiciar os meios necessários ao gozo do direito à saúde dos cidadãos. 2. O Supremo Tribunal Federal tem se orientado no sentido de ser possível ao Judiciá</w:t>
      </w:r>
      <w:r>
        <w:rPr>
          <w:rFonts w:ascii="Times New Roman" w:hAnsi="Times New Roman" w:cs="Times New Roman"/>
          <w:sz w:val="24"/>
          <w:szCs w:val="24"/>
          <w:lang w:val="it-IT"/>
        </w:rPr>
        <w:t>rio a determina</w:t>
      </w:r>
      <w:r>
        <w:rPr>
          <w:rFonts w:ascii="Times New Roman" w:hAnsi="Times New Roman" w:cs="Times New Roman"/>
          <w:sz w:val="24"/>
          <w:szCs w:val="24"/>
        </w:rPr>
        <w:t>ção de fornecimento de medicamento nã</w:t>
      </w:r>
      <w:r>
        <w:rPr>
          <w:rFonts w:ascii="Times New Roman" w:hAnsi="Times New Roman" w:cs="Times New Roman"/>
          <w:sz w:val="24"/>
          <w:szCs w:val="24"/>
          <w:lang w:val="en-US"/>
        </w:rPr>
        <w:t>o inclu</w:t>
      </w:r>
      <w:r>
        <w:rPr>
          <w:rFonts w:ascii="Times New Roman" w:hAnsi="Times New Roman" w:cs="Times New Roman"/>
          <w:sz w:val="24"/>
          <w:szCs w:val="24"/>
        </w:rPr>
        <w:t>ído na lista padronizada fornecida pelo SUS, desde que reste comprovaçã</w:t>
      </w:r>
      <w:r>
        <w:rPr>
          <w:rFonts w:ascii="Times New Roman" w:hAnsi="Times New Roman" w:cs="Times New Roman"/>
          <w:sz w:val="24"/>
          <w:szCs w:val="24"/>
          <w:lang w:val="es-ES_tradnl"/>
        </w:rPr>
        <w:t>o de que n</w:t>
      </w:r>
      <w:r>
        <w:rPr>
          <w:rFonts w:ascii="Times New Roman" w:hAnsi="Times New Roman" w:cs="Times New Roman"/>
          <w:sz w:val="24"/>
          <w:szCs w:val="24"/>
        </w:rPr>
        <w:t>ão haja nela opção de tratamento eficaz para a enfermidade. Precedentes. 3. Agravo regimental a que se nega provimento.</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STF (ARE 909527 AgR, Relator(a): LUIZ FUX, Primeira Turma, julgado em 10/05/2016, PROCESSO ELETRÔ</w:t>
      </w:r>
      <w:r>
        <w:rPr>
          <w:rFonts w:ascii="Times New Roman" w:hAnsi="Times New Roman" w:cs="Times New Roman"/>
          <w:sz w:val="24"/>
          <w:szCs w:val="24"/>
          <w:lang w:val="de-DE"/>
        </w:rPr>
        <w:t>NICO DJe-109  DIVULG 27-05-2016  PUBLIC 30-05-2016) AGRAVO REGIMENTAL NO RECURSO EXTRAORDIN</w:t>
      </w:r>
      <w:r>
        <w:rPr>
          <w:rFonts w:ascii="Times New Roman" w:hAnsi="Times New Roman" w:cs="Times New Roman"/>
          <w:sz w:val="24"/>
          <w:szCs w:val="24"/>
        </w:rPr>
        <w:t>Á</w:t>
      </w:r>
      <w:r>
        <w:rPr>
          <w:rFonts w:ascii="Times New Roman" w:hAnsi="Times New Roman" w:cs="Times New Roman"/>
          <w:sz w:val="24"/>
          <w:szCs w:val="24"/>
          <w:lang w:val="de-DE"/>
        </w:rPr>
        <w:t>RIO COM AGRAVO. ADMINISTRATIVO. FORNECIMENTO DE MEDICAMENTO. RESPONSABILIDADE SOLID</w:t>
      </w:r>
      <w:r>
        <w:rPr>
          <w:rFonts w:ascii="Times New Roman" w:hAnsi="Times New Roman" w:cs="Times New Roman"/>
          <w:sz w:val="24"/>
          <w:szCs w:val="24"/>
        </w:rPr>
        <w:t>Á</w:t>
      </w:r>
      <w:r>
        <w:rPr>
          <w:rFonts w:ascii="Times New Roman" w:hAnsi="Times New Roman" w:cs="Times New Roman"/>
          <w:sz w:val="24"/>
          <w:szCs w:val="24"/>
          <w:lang w:val="de-DE"/>
        </w:rPr>
        <w:t>RIA DOS ENTES FEDERADOS. REAFIRMA</w:t>
      </w:r>
      <w:r>
        <w:rPr>
          <w:rFonts w:ascii="Times New Roman" w:hAnsi="Times New Roman" w:cs="Times New Roman"/>
          <w:sz w:val="24"/>
          <w:szCs w:val="24"/>
        </w:rPr>
        <w:t>ÇÃO DA JURISPRUDÊ</w:t>
      </w:r>
      <w:r>
        <w:rPr>
          <w:rFonts w:ascii="Times New Roman" w:hAnsi="Times New Roman" w:cs="Times New Roman"/>
          <w:sz w:val="24"/>
          <w:szCs w:val="24"/>
          <w:lang w:val="de-DE"/>
        </w:rPr>
        <w:t>NCIA SOB A SISTEM</w:t>
      </w:r>
      <w:r>
        <w:rPr>
          <w:rFonts w:ascii="Times New Roman" w:hAnsi="Times New Roman" w:cs="Times New Roman"/>
          <w:sz w:val="24"/>
          <w:szCs w:val="24"/>
        </w:rPr>
        <w:t>Á</w:t>
      </w:r>
      <w:r>
        <w:rPr>
          <w:rFonts w:ascii="Times New Roman" w:hAnsi="Times New Roman" w:cs="Times New Roman"/>
          <w:sz w:val="24"/>
          <w:szCs w:val="24"/>
          <w:lang w:val="de-DE"/>
        </w:rPr>
        <w:t>TICA DA REPERCUSS</w:t>
      </w:r>
      <w:r>
        <w:rPr>
          <w:rFonts w:ascii="Times New Roman" w:hAnsi="Times New Roman" w:cs="Times New Roman"/>
          <w:sz w:val="24"/>
          <w:szCs w:val="24"/>
        </w:rPr>
        <w:t>Ã</w:t>
      </w:r>
      <w:r>
        <w:rPr>
          <w:rFonts w:ascii="Times New Roman" w:hAnsi="Times New Roman" w:cs="Times New Roman"/>
          <w:sz w:val="24"/>
          <w:szCs w:val="24"/>
          <w:lang w:val="da-DK"/>
        </w:rPr>
        <w:t>O GERAL. RE 855.178-RG. JULGAMENTO IMEDIATO. POSSIBILIDADE. TR</w:t>
      </w:r>
      <w:r>
        <w:rPr>
          <w:rFonts w:ascii="Times New Roman" w:hAnsi="Times New Roman" w:cs="Times New Roman"/>
          <w:sz w:val="24"/>
          <w:szCs w:val="24"/>
        </w:rPr>
        <w:t>Â</w:t>
      </w:r>
      <w:r>
        <w:rPr>
          <w:rFonts w:ascii="Times New Roman" w:hAnsi="Times New Roman" w:cs="Times New Roman"/>
          <w:sz w:val="24"/>
          <w:szCs w:val="24"/>
          <w:lang w:val="de-DE"/>
        </w:rPr>
        <w:t>NSITO EM JULGADO. DESNECESSIDADE. AGRAVO REGIMENTAL DESPROVIDO.</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STF (ARE 831915 AgR, Relator(a): LUIZ FUX, Primeira Turma, julgado em 05/04/2016, PROCESSO ELETRÔ</w:t>
      </w:r>
      <w:r>
        <w:rPr>
          <w:rFonts w:ascii="Times New Roman" w:hAnsi="Times New Roman" w:cs="Times New Roman"/>
          <w:sz w:val="24"/>
          <w:szCs w:val="24"/>
          <w:lang w:val="de-DE"/>
        </w:rPr>
        <w:t>NICO DJe-089  DIVULG 03-05-2016  PUBLIC 04-05-2016) AGRAVO REGIMENTAL NO RECURSO EXTRAORDIN</w:t>
      </w:r>
      <w:r>
        <w:rPr>
          <w:rFonts w:ascii="Times New Roman" w:hAnsi="Times New Roman" w:cs="Times New Roman"/>
          <w:sz w:val="24"/>
          <w:szCs w:val="24"/>
        </w:rPr>
        <w:t>Á</w:t>
      </w:r>
      <w:r>
        <w:rPr>
          <w:rFonts w:ascii="Times New Roman" w:hAnsi="Times New Roman" w:cs="Times New Roman"/>
          <w:sz w:val="24"/>
          <w:szCs w:val="24"/>
          <w:lang w:val="de-DE"/>
        </w:rPr>
        <w:t>RIO COM AGRAVO. ADMINISTRATIVO. FORNECIMENTO DE MEDICAMENTO. RESPONSABILIDADE SOLID</w:t>
      </w:r>
      <w:r>
        <w:rPr>
          <w:rFonts w:ascii="Times New Roman" w:hAnsi="Times New Roman" w:cs="Times New Roman"/>
          <w:sz w:val="24"/>
          <w:szCs w:val="24"/>
        </w:rPr>
        <w:t>Á</w:t>
      </w:r>
      <w:r>
        <w:rPr>
          <w:rFonts w:ascii="Times New Roman" w:hAnsi="Times New Roman" w:cs="Times New Roman"/>
          <w:sz w:val="24"/>
          <w:szCs w:val="24"/>
          <w:lang w:val="de-DE"/>
        </w:rPr>
        <w:t>RIA DOS ENTES FEDERADOS. REAFIRMA</w:t>
      </w:r>
      <w:r>
        <w:rPr>
          <w:rFonts w:ascii="Times New Roman" w:hAnsi="Times New Roman" w:cs="Times New Roman"/>
          <w:sz w:val="24"/>
          <w:szCs w:val="24"/>
        </w:rPr>
        <w:t>ÇÃO DA JURISPRUDÊ</w:t>
      </w:r>
      <w:r>
        <w:rPr>
          <w:rFonts w:ascii="Times New Roman" w:hAnsi="Times New Roman" w:cs="Times New Roman"/>
          <w:sz w:val="24"/>
          <w:szCs w:val="24"/>
          <w:lang w:val="de-DE"/>
        </w:rPr>
        <w:t>NCIA SOB A SISTEM</w:t>
      </w:r>
      <w:r>
        <w:rPr>
          <w:rFonts w:ascii="Times New Roman" w:hAnsi="Times New Roman" w:cs="Times New Roman"/>
          <w:sz w:val="24"/>
          <w:szCs w:val="24"/>
        </w:rPr>
        <w:t>Á</w:t>
      </w:r>
      <w:r>
        <w:rPr>
          <w:rFonts w:ascii="Times New Roman" w:hAnsi="Times New Roman" w:cs="Times New Roman"/>
          <w:sz w:val="24"/>
          <w:szCs w:val="24"/>
          <w:lang w:val="de-DE"/>
        </w:rPr>
        <w:t>TICA DA REPERCUSS</w:t>
      </w:r>
      <w:r>
        <w:rPr>
          <w:rFonts w:ascii="Times New Roman" w:hAnsi="Times New Roman" w:cs="Times New Roman"/>
          <w:sz w:val="24"/>
          <w:szCs w:val="24"/>
        </w:rPr>
        <w:t>Ã</w:t>
      </w:r>
      <w:r>
        <w:rPr>
          <w:rFonts w:ascii="Times New Roman" w:hAnsi="Times New Roman" w:cs="Times New Roman"/>
          <w:sz w:val="24"/>
          <w:szCs w:val="24"/>
          <w:lang w:val="de-DE"/>
        </w:rPr>
        <w:t>O GERAL. RE 855.178-RG. FORNECIMENTO DE MEDICAMENTO FORA DA LISTA DO SUS. POSSIBILIDADE. OFENSA AO PRINC</w:t>
      </w:r>
      <w:r>
        <w:rPr>
          <w:rFonts w:ascii="Times New Roman" w:hAnsi="Times New Roman" w:cs="Times New Roman"/>
          <w:sz w:val="24"/>
          <w:szCs w:val="24"/>
        </w:rPr>
        <w:t>ÍPIO DA SEPARAÇÃ</w:t>
      </w:r>
      <w:r>
        <w:rPr>
          <w:rFonts w:ascii="Times New Roman" w:hAnsi="Times New Roman" w:cs="Times New Roman"/>
          <w:sz w:val="24"/>
          <w:szCs w:val="24"/>
          <w:lang w:val="de-DE"/>
        </w:rPr>
        <w:t>O DE PODERES. INOCORR</w:t>
      </w:r>
      <w:r>
        <w:rPr>
          <w:rFonts w:ascii="Times New Roman" w:hAnsi="Times New Roman" w:cs="Times New Roman"/>
          <w:sz w:val="24"/>
          <w:szCs w:val="24"/>
        </w:rPr>
        <w:t>Ê</w:t>
      </w:r>
      <w:r>
        <w:rPr>
          <w:rFonts w:ascii="Times New Roman" w:hAnsi="Times New Roman" w:cs="Times New Roman"/>
          <w:sz w:val="24"/>
          <w:szCs w:val="24"/>
          <w:lang w:val="de-DE"/>
        </w:rPr>
        <w:t>NCIA. AGRAVO REGIMENTAL DESPROVIDO.</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STF (RE 581488, Relator(a): DIAS TOFFOLI, Tribunal Pleno, julgado em 03/12/2015, ACÓRDÃ</w:t>
      </w:r>
      <w:r>
        <w:rPr>
          <w:rFonts w:ascii="Times New Roman" w:hAnsi="Times New Roman" w:cs="Times New Roman"/>
          <w:sz w:val="24"/>
          <w:szCs w:val="24"/>
          <w:lang w:val="de-DE"/>
        </w:rPr>
        <w:t>O ELETR</w:t>
      </w:r>
      <w:r>
        <w:rPr>
          <w:rFonts w:ascii="Times New Roman" w:hAnsi="Times New Roman" w:cs="Times New Roman"/>
          <w:sz w:val="24"/>
          <w:szCs w:val="24"/>
        </w:rPr>
        <w:t>Ô</w:t>
      </w:r>
      <w:r>
        <w:rPr>
          <w:rFonts w:ascii="Times New Roman" w:hAnsi="Times New Roman" w:cs="Times New Roman"/>
          <w:sz w:val="24"/>
          <w:szCs w:val="24"/>
          <w:lang w:val="de-DE"/>
        </w:rPr>
        <w:t>NICO REPERCUSS</w:t>
      </w:r>
      <w:r>
        <w:rPr>
          <w:rFonts w:ascii="Times New Roman" w:hAnsi="Times New Roman" w:cs="Times New Roman"/>
          <w:sz w:val="24"/>
          <w:szCs w:val="24"/>
        </w:rPr>
        <w:t>Ã</w:t>
      </w:r>
      <w:r>
        <w:rPr>
          <w:rFonts w:ascii="Times New Roman" w:hAnsi="Times New Roman" w:cs="Times New Roman"/>
          <w:sz w:val="24"/>
          <w:szCs w:val="24"/>
          <w:lang w:val="de-DE"/>
        </w:rPr>
        <w:t>O GERAL - M</w:t>
      </w:r>
      <w:r>
        <w:rPr>
          <w:rFonts w:ascii="Times New Roman" w:hAnsi="Times New Roman" w:cs="Times New Roman"/>
          <w:sz w:val="24"/>
          <w:szCs w:val="24"/>
          <w:lang w:val="fr-FR"/>
        </w:rPr>
        <w:t>É</w:t>
      </w:r>
      <w:r>
        <w:rPr>
          <w:rFonts w:ascii="Times New Roman" w:hAnsi="Times New Roman" w:cs="Times New Roman"/>
          <w:sz w:val="24"/>
          <w:szCs w:val="24"/>
        </w:rPr>
        <w:t>RITO DJe-065  DIVULG 07-04-2016  PUBLIC 08-04-2016) Direito Constitucional e Administrativo. Açã</w:t>
      </w:r>
      <w:r>
        <w:rPr>
          <w:rFonts w:ascii="Times New Roman" w:hAnsi="Times New Roman" w:cs="Times New Roman"/>
          <w:sz w:val="24"/>
          <w:szCs w:val="24"/>
          <w:lang w:val="it-IT"/>
        </w:rPr>
        <w:t>o civil p</w:t>
      </w:r>
      <w:r>
        <w:rPr>
          <w:rFonts w:ascii="Times New Roman" w:hAnsi="Times New Roman" w:cs="Times New Roman"/>
          <w:sz w:val="24"/>
          <w:szCs w:val="24"/>
        </w:rPr>
        <w:t>ública. Acesso de paciente à internação pelo sistema único de saúde (SUS) com a possibilidade de melhoria do tipo de acomodação recebida e de atendimento por m</w:t>
      </w:r>
      <w:r>
        <w:rPr>
          <w:rFonts w:ascii="Times New Roman" w:hAnsi="Times New Roman" w:cs="Times New Roman"/>
          <w:sz w:val="24"/>
          <w:szCs w:val="24"/>
          <w:lang w:val="fr-FR"/>
        </w:rPr>
        <w:t>é</w:t>
      </w:r>
      <w:r>
        <w:rPr>
          <w:rFonts w:ascii="Times New Roman" w:hAnsi="Times New Roman" w:cs="Times New Roman"/>
          <w:sz w:val="24"/>
          <w:szCs w:val="24"/>
        </w:rPr>
        <w:t xml:space="preserve">dico de sua confiança mediante o pagamento da diferença entre os valores </w:t>
      </w:r>
      <w:r>
        <w:rPr>
          <w:rFonts w:ascii="Times New Roman" w:hAnsi="Times New Roman" w:cs="Times New Roman"/>
          <w:sz w:val="24"/>
          <w:szCs w:val="24"/>
        </w:rPr>
        <w:lastRenderedPageBreak/>
        <w:t>correspondentes. Inconstitucionalidade. Validade de portaria que exige triagem pr</w:t>
      </w:r>
      <w:r>
        <w:rPr>
          <w:rFonts w:ascii="Times New Roman" w:hAnsi="Times New Roman" w:cs="Times New Roman"/>
          <w:sz w:val="24"/>
          <w:szCs w:val="24"/>
          <w:lang w:val="fr-FR"/>
        </w:rPr>
        <w:t>é</w:t>
      </w:r>
      <w:r>
        <w:rPr>
          <w:rFonts w:ascii="Times New Roman" w:hAnsi="Times New Roman" w:cs="Times New Roman"/>
          <w:sz w:val="24"/>
          <w:szCs w:val="24"/>
        </w:rPr>
        <w:t>via para a internação pelo sistema público de saúde. Alcance da norma do art. 196 da Constituição Federal. Recurso extraordinário a que se nega provimento. 1. É constitucional a regra que veda, no âmbito do Sistema Único de Saúde, a internação em acomodações superiores, bem como o atendimento diferenciado por m</w:t>
      </w:r>
      <w:r>
        <w:rPr>
          <w:rFonts w:ascii="Times New Roman" w:hAnsi="Times New Roman" w:cs="Times New Roman"/>
          <w:sz w:val="24"/>
          <w:szCs w:val="24"/>
          <w:lang w:val="fr-FR"/>
        </w:rPr>
        <w:t>é</w:t>
      </w:r>
      <w:r>
        <w:rPr>
          <w:rFonts w:ascii="Times New Roman" w:hAnsi="Times New Roman" w:cs="Times New Roman"/>
          <w:sz w:val="24"/>
          <w:szCs w:val="24"/>
        </w:rPr>
        <w:t>dico do pró</w:t>
      </w:r>
      <w:r>
        <w:rPr>
          <w:rFonts w:ascii="Times New Roman" w:hAnsi="Times New Roman" w:cs="Times New Roman"/>
          <w:sz w:val="24"/>
          <w:szCs w:val="24"/>
          <w:lang w:val="it-IT"/>
        </w:rPr>
        <w:t xml:space="preserve">prio Sistema </w:t>
      </w:r>
      <w:r>
        <w:rPr>
          <w:rFonts w:ascii="Times New Roman" w:hAnsi="Times New Roman" w:cs="Times New Roman"/>
          <w:sz w:val="24"/>
          <w:szCs w:val="24"/>
        </w:rPr>
        <w:t xml:space="preserve">Único de Saúde (SUS) ou por conveniado, mediante o pagamento da diferença dos valores correspondentes. 2. O procedimento da </w:t>
      </w:r>
      <w:r>
        <w:rPr>
          <w:rFonts w:ascii="Times New Roman" w:hAnsi="Times New Roman" w:cs="Times New Roman"/>
          <w:sz w:val="24"/>
          <w:szCs w:val="24"/>
          <w:rtl/>
          <w:lang w:val="ar-SA"/>
        </w:rPr>
        <w:t>“</w:t>
      </w:r>
      <w:r>
        <w:rPr>
          <w:rFonts w:ascii="Times New Roman" w:hAnsi="Times New Roman" w:cs="Times New Roman"/>
          <w:sz w:val="24"/>
          <w:szCs w:val="24"/>
        </w:rPr>
        <w:t>diferença de classes”, tal qual o atendimento m</w:t>
      </w:r>
      <w:r>
        <w:rPr>
          <w:rFonts w:ascii="Times New Roman" w:hAnsi="Times New Roman" w:cs="Times New Roman"/>
          <w:sz w:val="24"/>
          <w:szCs w:val="24"/>
          <w:lang w:val="fr-FR"/>
        </w:rPr>
        <w:t>é</w:t>
      </w:r>
      <w:r>
        <w:rPr>
          <w:rFonts w:ascii="Times New Roman" w:hAnsi="Times New Roman" w:cs="Times New Roman"/>
          <w:sz w:val="24"/>
          <w:szCs w:val="24"/>
        </w:rPr>
        <w:t>dico diferenciado, quando praticados no âmbito da rede pública, não apenas subverte a lógica que rege o sistema de seguridade social brasileiro, como tamb</w:t>
      </w:r>
      <w:r>
        <w:rPr>
          <w:rFonts w:ascii="Times New Roman" w:hAnsi="Times New Roman" w:cs="Times New Roman"/>
          <w:sz w:val="24"/>
          <w:szCs w:val="24"/>
          <w:lang w:val="fr-FR"/>
        </w:rPr>
        <w:t>é</w:t>
      </w:r>
      <w:r>
        <w:rPr>
          <w:rFonts w:ascii="Times New Roman" w:hAnsi="Times New Roman" w:cs="Times New Roman"/>
          <w:sz w:val="24"/>
          <w:szCs w:val="24"/>
        </w:rPr>
        <w:t>m afronta o acesso equâ</w:t>
      </w:r>
      <w:r>
        <w:rPr>
          <w:rFonts w:ascii="Times New Roman" w:hAnsi="Times New Roman" w:cs="Times New Roman"/>
          <w:sz w:val="24"/>
          <w:szCs w:val="24"/>
          <w:lang w:val="it-IT"/>
        </w:rPr>
        <w:t xml:space="preserve">nime e universal </w:t>
      </w:r>
      <w:r>
        <w:rPr>
          <w:rFonts w:ascii="Times New Roman" w:hAnsi="Times New Roman" w:cs="Times New Roman"/>
          <w:sz w:val="24"/>
          <w:szCs w:val="24"/>
        </w:rPr>
        <w:t>às ações e serviços para promoçã</w:t>
      </w:r>
      <w:r>
        <w:rPr>
          <w:rFonts w:ascii="Times New Roman" w:hAnsi="Times New Roman" w:cs="Times New Roman"/>
          <w:sz w:val="24"/>
          <w:szCs w:val="24"/>
          <w:lang w:val="it-IT"/>
        </w:rPr>
        <w:t>o, prote</w:t>
      </w:r>
      <w:r>
        <w:rPr>
          <w:rFonts w:ascii="Times New Roman" w:hAnsi="Times New Roman" w:cs="Times New Roman"/>
          <w:sz w:val="24"/>
          <w:szCs w:val="24"/>
        </w:rPr>
        <w:t>ção e recuperação da saúde, violando, ainda, os princípios da igualdade e da dignidade da pessoa humana. Inteligência dos arts. 1º</w:t>
      </w:r>
      <w:r>
        <w:rPr>
          <w:rFonts w:ascii="Times New Roman" w:hAnsi="Times New Roman" w:cs="Times New Roman"/>
          <w:sz w:val="24"/>
          <w:szCs w:val="24"/>
          <w:lang w:val="it-IT"/>
        </w:rPr>
        <w:t>, inciso III; 5</w:t>
      </w:r>
      <w:r>
        <w:rPr>
          <w:rFonts w:ascii="Times New Roman" w:hAnsi="Times New Roman" w:cs="Times New Roman"/>
          <w:sz w:val="24"/>
          <w:szCs w:val="24"/>
        </w:rPr>
        <w:t>º, inciso I; e 196 da Constituiçã</w:t>
      </w:r>
      <w:r>
        <w:rPr>
          <w:rFonts w:ascii="Times New Roman" w:hAnsi="Times New Roman" w:cs="Times New Roman"/>
          <w:sz w:val="24"/>
          <w:szCs w:val="24"/>
          <w:lang w:val="it-IT"/>
        </w:rPr>
        <w:t>o Federal. 3. N</w:t>
      </w:r>
      <w:r>
        <w:rPr>
          <w:rFonts w:ascii="Times New Roman" w:hAnsi="Times New Roman" w:cs="Times New Roman"/>
          <w:sz w:val="24"/>
          <w:szCs w:val="24"/>
        </w:rPr>
        <w:t>ão fere o direito à saúde, tampouco a autonomia profissional do m</w:t>
      </w:r>
      <w:r>
        <w:rPr>
          <w:rFonts w:ascii="Times New Roman" w:hAnsi="Times New Roman" w:cs="Times New Roman"/>
          <w:sz w:val="24"/>
          <w:szCs w:val="24"/>
          <w:lang w:val="fr-FR"/>
        </w:rPr>
        <w:t>é</w:t>
      </w:r>
      <w:r>
        <w:rPr>
          <w:rFonts w:ascii="Times New Roman" w:hAnsi="Times New Roman" w:cs="Times New Roman"/>
          <w:sz w:val="24"/>
          <w:szCs w:val="24"/>
        </w:rPr>
        <w:t>dico, o normativo que veda, no âmbito do SUS, a assistência diferenciada mediante pagamento ou que impõe a necessidade de triagem dos pacientes em postos de saú</w:t>
      </w:r>
      <w:r>
        <w:rPr>
          <w:rFonts w:ascii="Times New Roman" w:hAnsi="Times New Roman" w:cs="Times New Roman"/>
          <w:sz w:val="24"/>
          <w:szCs w:val="24"/>
          <w:lang w:val="it-IT"/>
        </w:rPr>
        <w:t xml:space="preserve">de previamente </w:t>
      </w:r>
      <w:r>
        <w:rPr>
          <w:rFonts w:ascii="Times New Roman" w:hAnsi="Times New Roman" w:cs="Times New Roman"/>
          <w:sz w:val="24"/>
          <w:szCs w:val="24"/>
        </w:rPr>
        <w:t>à internação. 4. Recurso extraordinário a que se nega provimento.</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STF (RE 933857 AgR, Relator(a): ROSA WEBER, Primeira Turma, julgado em 16/02/2016, PROCESSO ELETRÔ</w:t>
      </w:r>
      <w:r>
        <w:rPr>
          <w:rFonts w:ascii="Times New Roman" w:hAnsi="Times New Roman" w:cs="Times New Roman"/>
          <w:sz w:val="24"/>
          <w:szCs w:val="24"/>
          <w:lang w:val="de-DE"/>
        </w:rPr>
        <w:t xml:space="preserve">NICO DJe-048  DIVULG 14-03-2016  PUBLIC 15-03-2016) DIREITO CONSTITUCIONAL E ADMINISTRATIVO. DIREITO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es-ES_tradnl"/>
        </w:rPr>
        <w:t>DE. TRATAMENTO M</w:t>
      </w:r>
      <w:r>
        <w:rPr>
          <w:rFonts w:ascii="Times New Roman" w:hAnsi="Times New Roman" w:cs="Times New Roman"/>
          <w:sz w:val="24"/>
          <w:szCs w:val="24"/>
          <w:lang w:val="fr-FR"/>
        </w:rPr>
        <w:t>É</w:t>
      </w:r>
      <w:r>
        <w:rPr>
          <w:rFonts w:ascii="Times New Roman" w:hAnsi="Times New Roman" w:cs="Times New Roman"/>
          <w:sz w:val="24"/>
          <w:szCs w:val="24"/>
          <w:lang w:val="en-US"/>
        </w:rPr>
        <w:t>DICO. RESPONSABILIDADE SOLID</w:t>
      </w:r>
      <w:r>
        <w:rPr>
          <w:rFonts w:ascii="Times New Roman" w:hAnsi="Times New Roman" w:cs="Times New Roman"/>
          <w:sz w:val="24"/>
          <w:szCs w:val="24"/>
        </w:rPr>
        <w:t>Á</w:t>
      </w:r>
      <w:r>
        <w:rPr>
          <w:rFonts w:ascii="Times New Roman" w:hAnsi="Times New Roman" w:cs="Times New Roman"/>
          <w:sz w:val="24"/>
          <w:szCs w:val="24"/>
          <w:lang w:val="de-DE"/>
        </w:rPr>
        <w:t>RIA DOS ENTES FEDERADOS. CONSON</w:t>
      </w:r>
      <w:r>
        <w:rPr>
          <w:rFonts w:ascii="Times New Roman" w:hAnsi="Times New Roman" w:cs="Times New Roman"/>
          <w:sz w:val="24"/>
          <w:szCs w:val="24"/>
        </w:rPr>
        <w:t>ÂNCIA DA DECISÃ</w:t>
      </w:r>
      <w:r>
        <w:rPr>
          <w:rFonts w:ascii="Times New Roman" w:hAnsi="Times New Roman" w:cs="Times New Roman"/>
          <w:sz w:val="24"/>
          <w:szCs w:val="24"/>
          <w:lang w:val="de-DE"/>
        </w:rPr>
        <w:t>O RECORRIDA COM A JURISPRUD</w:t>
      </w:r>
      <w:r>
        <w:rPr>
          <w:rFonts w:ascii="Times New Roman" w:hAnsi="Times New Roman" w:cs="Times New Roman"/>
          <w:sz w:val="24"/>
          <w:szCs w:val="24"/>
        </w:rPr>
        <w:t>Ê</w:t>
      </w:r>
      <w:r>
        <w:rPr>
          <w:rFonts w:ascii="Times New Roman" w:hAnsi="Times New Roman" w:cs="Times New Roman"/>
          <w:sz w:val="24"/>
          <w:szCs w:val="24"/>
          <w:lang w:val="de-DE"/>
        </w:rPr>
        <w:t>NCIA CRISTALIZADA NO SUPREMO TRIBUNAL FEDERAL. REAFIRMA</w:t>
      </w:r>
      <w:r>
        <w:rPr>
          <w:rFonts w:ascii="Times New Roman" w:hAnsi="Times New Roman" w:cs="Times New Roman"/>
          <w:sz w:val="24"/>
          <w:szCs w:val="24"/>
        </w:rPr>
        <w:t>ÇÃO DA JURISPRUDÊ</w:t>
      </w:r>
      <w:r>
        <w:rPr>
          <w:rFonts w:ascii="Times New Roman" w:hAnsi="Times New Roman" w:cs="Times New Roman"/>
          <w:sz w:val="24"/>
          <w:szCs w:val="24"/>
          <w:lang w:val="de-DE"/>
        </w:rPr>
        <w:t>NCIA EM REPERCUSS</w:t>
      </w:r>
      <w:r>
        <w:rPr>
          <w:rFonts w:ascii="Times New Roman" w:hAnsi="Times New Roman" w:cs="Times New Roman"/>
          <w:sz w:val="24"/>
          <w:szCs w:val="24"/>
        </w:rPr>
        <w:t>Ã</w:t>
      </w:r>
      <w:r>
        <w:rPr>
          <w:rFonts w:ascii="Times New Roman" w:hAnsi="Times New Roman" w:cs="Times New Roman"/>
          <w:sz w:val="24"/>
          <w:szCs w:val="24"/>
          <w:lang w:val="de-DE"/>
        </w:rPr>
        <w:t>O GERAL - RE 855.178-RG/PE, REL. MIN. LUIZ FUX. RECURSO EXTRAORDIN</w:t>
      </w:r>
      <w:r>
        <w:rPr>
          <w:rFonts w:ascii="Times New Roman" w:hAnsi="Times New Roman" w:cs="Times New Roman"/>
          <w:sz w:val="24"/>
          <w:szCs w:val="24"/>
        </w:rPr>
        <w:t>Á</w:t>
      </w:r>
      <w:r>
        <w:rPr>
          <w:rFonts w:ascii="Times New Roman" w:hAnsi="Times New Roman" w:cs="Times New Roman"/>
          <w:sz w:val="24"/>
          <w:szCs w:val="24"/>
          <w:lang w:val="en-US"/>
        </w:rPr>
        <w:t>RIO QUE N</w:t>
      </w:r>
      <w:r>
        <w:rPr>
          <w:rFonts w:ascii="Times New Roman" w:hAnsi="Times New Roman" w:cs="Times New Roman"/>
          <w:sz w:val="24"/>
          <w:szCs w:val="24"/>
        </w:rPr>
        <w:t>Ã</w:t>
      </w:r>
      <w:r>
        <w:rPr>
          <w:rFonts w:ascii="Times New Roman" w:hAnsi="Times New Roman" w:cs="Times New Roman"/>
          <w:sz w:val="24"/>
          <w:szCs w:val="24"/>
          <w:lang w:val="de-DE"/>
        </w:rPr>
        <w:t>O MERECE TR</w:t>
      </w:r>
      <w:r>
        <w:rPr>
          <w:rFonts w:ascii="Times New Roman" w:hAnsi="Times New Roman" w:cs="Times New Roman"/>
          <w:sz w:val="24"/>
          <w:szCs w:val="24"/>
        </w:rPr>
        <w:t>Â</w:t>
      </w:r>
      <w:r>
        <w:rPr>
          <w:rFonts w:ascii="Times New Roman" w:hAnsi="Times New Roman" w:cs="Times New Roman"/>
          <w:sz w:val="24"/>
          <w:szCs w:val="24"/>
          <w:lang w:val="de-DE"/>
        </w:rPr>
        <w:t>NSITO. AC</w:t>
      </w:r>
      <w:r>
        <w:rPr>
          <w:rFonts w:ascii="Times New Roman" w:hAnsi="Times New Roman" w:cs="Times New Roman"/>
          <w:sz w:val="24"/>
          <w:szCs w:val="24"/>
        </w:rPr>
        <w:t xml:space="preserve">ÓRDÃO RECORRIDO PUBLICADO EM 28.3.2015. 1. Esta Suprema Corte, ao julgamento do RE 855.178-RG/PE, Rel. Min. Luiz Fux, DJe 16.3.2015, submetido à </w:t>
      </w:r>
      <w:r>
        <w:rPr>
          <w:rFonts w:ascii="Times New Roman" w:hAnsi="Times New Roman" w:cs="Times New Roman"/>
          <w:sz w:val="24"/>
          <w:szCs w:val="24"/>
          <w:lang w:val="it-IT"/>
        </w:rPr>
        <w:t>sistem</w:t>
      </w:r>
      <w:r>
        <w:rPr>
          <w:rFonts w:ascii="Times New Roman" w:hAnsi="Times New Roman" w:cs="Times New Roman"/>
          <w:sz w:val="24"/>
          <w:szCs w:val="24"/>
        </w:rPr>
        <w:t>ática da repercussão geral, reafirmou a jurisprudência no sentido da responsabilidade solidária dos entes federados pelo dever de prestar assistê</w:t>
      </w:r>
      <w:r>
        <w:rPr>
          <w:rFonts w:ascii="Times New Roman" w:hAnsi="Times New Roman" w:cs="Times New Roman"/>
          <w:sz w:val="24"/>
          <w:szCs w:val="24"/>
          <w:lang w:val="es-ES_tradnl"/>
        </w:rPr>
        <w:t xml:space="preserve">ncia </w:t>
      </w:r>
      <w:r>
        <w:rPr>
          <w:rFonts w:ascii="Times New Roman" w:hAnsi="Times New Roman" w:cs="Times New Roman"/>
          <w:sz w:val="24"/>
          <w:szCs w:val="24"/>
        </w:rPr>
        <w:t>à saúde, destacando que o polo passivo da ação pode ser composto por qualquer um deles, isoladamente, ou conjuntamente. 2. O entendimento adotado pela Corte de origem, nos moldes do assinalado na decisão agravada, não diverge da jurisprudência firmada no âmbito deste Supremo Tribunal Federal. 3. A existência de precedente firmado pelo Plenário desta Corte autoriza o julgamento imediato de causas que versem sobre o mesmo tema, independentemente da publicação ou do trânsito em julgado do paradigma. Precedentes. 4. As razões do agravo regimental não se mostram aptas a infirmar os fundamentos que lastrearam a decisão agravada. 5. Agravo regimental conhecido e não provido.</w:t>
      </w:r>
    </w:p>
    <w:p w:rsidR="00CE6675" w:rsidRDefault="00CE6675" w:rsidP="00CE6675">
      <w:pPr>
        <w:pStyle w:val="Corpo"/>
        <w:spacing w:before="240"/>
        <w:jc w:val="both"/>
        <w:rPr>
          <w:rFonts w:ascii="Times New Roman" w:eastAsia="Times New Roman" w:hAnsi="Times New Roman" w:cs="Times New Roman"/>
          <w:sz w:val="24"/>
          <w:szCs w:val="24"/>
          <w:shd w:val="clear" w:color="auto" w:fill="FFF056"/>
        </w:rPr>
      </w:pPr>
      <w:r>
        <w:rPr>
          <w:rFonts w:ascii="Times New Roman" w:hAnsi="Times New Roman" w:cs="Times New Roman"/>
          <w:sz w:val="24"/>
          <w:szCs w:val="24"/>
        </w:rPr>
        <w:t>STF (ARE 894085 AgR, Relator(a): ROBERTO BARROSO, Primeira Turma, julgado em 15/12/2015, ACÓRDÃ</w:t>
      </w:r>
      <w:r>
        <w:rPr>
          <w:rFonts w:ascii="Times New Roman" w:hAnsi="Times New Roman" w:cs="Times New Roman"/>
          <w:sz w:val="24"/>
          <w:szCs w:val="24"/>
          <w:lang w:val="de-DE"/>
        </w:rPr>
        <w:t>O ELETR</w:t>
      </w:r>
      <w:r>
        <w:rPr>
          <w:rFonts w:ascii="Times New Roman" w:hAnsi="Times New Roman" w:cs="Times New Roman"/>
          <w:sz w:val="24"/>
          <w:szCs w:val="24"/>
        </w:rPr>
        <w:t>Ô</w:t>
      </w:r>
      <w:r>
        <w:rPr>
          <w:rFonts w:ascii="Times New Roman" w:hAnsi="Times New Roman" w:cs="Times New Roman"/>
          <w:sz w:val="24"/>
          <w:szCs w:val="24"/>
          <w:lang w:val="de-DE"/>
        </w:rPr>
        <w:t xml:space="preserve">NICO DJe-029  DIVULG 16-02-2016  PUBLIC 17-02-2016) DIREITO CONSTITUCIONAL. DIREITO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de-DE"/>
        </w:rPr>
        <w:t>DE. AGRAVO REGIMENTAL EM RECURSO EXTRAORDIN</w:t>
      </w:r>
      <w:r>
        <w:rPr>
          <w:rFonts w:ascii="Times New Roman" w:hAnsi="Times New Roman" w:cs="Times New Roman"/>
          <w:sz w:val="24"/>
          <w:szCs w:val="24"/>
        </w:rPr>
        <w:t>Á</w:t>
      </w:r>
      <w:r>
        <w:rPr>
          <w:rFonts w:ascii="Times New Roman" w:hAnsi="Times New Roman" w:cs="Times New Roman"/>
          <w:sz w:val="24"/>
          <w:szCs w:val="24"/>
          <w:lang w:val="de-DE"/>
        </w:rPr>
        <w:t>RIO COM AGRAVO. SEPARA</w:t>
      </w:r>
      <w:r>
        <w:rPr>
          <w:rFonts w:ascii="Times New Roman" w:hAnsi="Times New Roman" w:cs="Times New Roman"/>
          <w:sz w:val="24"/>
          <w:szCs w:val="24"/>
        </w:rPr>
        <w:t>ÇÃ</w:t>
      </w:r>
      <w:r>
        <w:rPr>
          <w:rFonts w:ascii="Times New Roman" w:hAnsi="Times New Roman" w:cs="Times New Roman"/>
          <w:sz w:val="24"/>
          <w:szCs w:val="24"/>
          <w:lang w:val="de-DE"/>
        </w:rPr>
        <w:t>O DOS PODERES. VIOLA</w:t>
      </w:r>
      <w:r>
        <w:rPr>
          <w:rFonts w:ascii="Times New Roman" w:hAnsi="Times New Roman" w:cs="Times New Roman"/>
          <w:sz w:val="24"/>
          <w:szCs w:val="24"/>
        </w:rPr>
        <w:t>ÇÃO. NÃ</w:t>
      </w:r>
      <w:r>
        <w:rPr>
          <w:rFonts w:ascii="Times New Roman" w:hAnsi="Times New Roman" w:cs="Times New Roman"/>
          <w:sz w:val="24"/>
          <w:szCs w:val="24"/>
          <w:lang w:val="en-US"/>
        </w:rPr>
        <w:t>O CONFIGURADA. OBRIGA</w:t>
      </w:r>
      <w:r>
        <w:rPr>
          <w:rFonts w:ascii="Times New Roman" w:hAnsi="Times New Roman" w:cs="Times New Roman"/>
          <w:sz w:val="24"/>
          <w:szCs w:val="24"/>
        </w:rPr>
        <w:t>ÇÃO SOLIDÁ</w:t>
      </w:r>
      <w:r>
        <w:rPr>
          <w:rFonts w:ascii="Times New Roman" w:hAnsi="Times New Roman" w:cs="Times New Roman"/>
          <w:sz w:val="24"/>
          <w:szCs w:val="24"/>
          <w:lang w:val="de-DE"/>
        </w:rPr>
        <w:t>RIA DOS ENTES FEDERATIVOS. PRECEDENTES. HIPOSSUFICI</w:t>
      </w:r>
      <w:r>
        <w:rPr>
          <w:rFonts w:ascii="Times New Roman" w:hAnsi="Times New Roman" w:cs="Times New Roman"/>
          <w:sz w:val="24"/>
          <w:szCs w:val="24"/>
        </w:rPr>
        <w:t>ÊNCIA. SÚMULA 279/STF. 1. É firme o entendimento deste Tribunal de que o Poder Judiciário pode, sem que fique configurada violação ao princípio da separação dos Poderes, determinar a implementação de políticas públicas nas questões relativas ao direito constitucional à saúde. 2. O acórdão recorrido tamb</w:t>
      </w:r>
      <w:r>
        <w:rPr>
          <w:rFonts w:ascii="Times New Roman" w:hAnsi="Times New Roman" w:cs="Times New Roman"/>
          <w:sz w:val="24"/>
          <w:szCs w:val="24"/>
          <w:lang w:val="fr-FR"/>
        </w:rPr>
        <w:t>é</w:t>
      </w:r>
      <w:r>
        <w:rPr>
          <w:rFonts w:ascii="Times New Roman" w:hAnsi="Times New Roman" w:cs="Times New Roman"/>
          <w:sz w:val="24"/>
          <w:szCs w:val="24"/>
        </w:rPr>
        <w:t xml:space="preserve">m está alinhado à </w:t>
      </w:r>
      <w:r>
        <w:rPr>
          <w:rFonts w:ascii="Times New Roman" w:hAnsi="Times New Roman" w:cs="Times New Roman"/>
          <w:sz w:val="24"/>
          <w:szCs w:val="24"/>
          <w:lang w:val="it-IT"/>
        </w:rPr>
        <w:t>jurisprud</w:t>
      </w:r>
      <w:r>
        <w:rPr>
          <w:rFonts w:ascii="Times New Roman" w:hAnsi="Times New Roman" w:cs="Times New Roman"/>
          <w:sz w:val="24"/>
          <w:szCs w:val="24"/>
        </w:rPr>
        <w:t>ência do Supremo Tribunal Federal, reafirmada no julgamento do RE 855.178-RG, Rel. Min. Luiz Fux, no sentido de que constitui obrigaçã</w:t>
      </w:r>
      <w:r>
        <w:rPr>
          <w:rFonts w:ascii="Times New Roman" w:hAnsi="Times New Roman" w:cs="Times New Roman"/>
          <w:sz w:val="24"/>
          <w:szCs w:val="24"/>
          <w:lang w:val="it-IT"/>
        </w:rPr>
        <w:t>o solid</w:t>
      </w:r>
      <w:r>
        <w:rPr>
          <w:rFonts w:ascii="Times New Roman" w:hAnsi="Times New Roman" w:cs="Times New Roman"/>
          <w:sz w:val="24"/>
          <w:szCs w:val="24"/>
        </w:rPr>
        <w:t>ária dos entes federativos o dever de fornecimento gratuito de tratamentos e de medicamentos necessários à saúde de pessoas hipossuficientes. 3. A controv</w:t>
      </w:r>
      <w:r>
        <w:rPr>
          <w:rFonts w:ascii="Times New Roman" w:hAnsi="Times New Roman" w:cs="Times New Roman"/>
          <w:sz w:val="24"/>
          <w:szCs w:val="24"/>
          <w:lang w:val="fr-FR"/>
        </w:rPr>
        <w:t>é</w:t>
      </w:r>
      <w:r>
        <w:rPr>
          <w:rFonts w:ascii="Times New Roman" w:hAnsi="Times New Roman" w:cs="Times New Roman"/>
          <w:sz w:val="24"/>
          <w:szCs w:val="24"/>
          <w:lang w:val="it-IT"/>
        </w:rPr>
        <w:t xml:space="preserve">rsia relativa </w:t>
      </w:r>
      <w:r>
        <w:rPr>
          <w:rFonts w:ascii="Times New Roman" w:hAnsi="Times New Roman" w:cs="Times New Roman"/>
          <w:sz w:val="24"/>
          <w:szCs w:val="24"/>
        </w:rPr>
        <w:t xml:space="preserve">à </w:t>
      </w:r>
      <w:r>
        <w:rPr>
          <w:rFonts w:ascii="Times New Roman" w:hAnsi="Times New Roman" w:cs="Times New Roman"/>
          <w:sz w:val="24"/>
          <w:szCs w:val="24"/>
          <w:lang w:val="it-IT"/>
        </w:rPr>
        <w:t>hipossufici</w:t>
      </w:r>
      <w:r>
        <w:rPr>
          <w:rFonts w:ascii="Times New Roman" w:hAnsi="Times New Roman" w:cs="Times New Roman"/>
          <w:sz w:val="24"/>
          <w:szCs w:val="24"/>
        </w:rPr>
        <w:t>ência da parte ora agravada demandaria a reapreciação do conjunto fá</w:t>
      </w:r>
      <w:r>
        <w:rPr>
          <w:rFonts w:ascii="Times New Roman" w:hAnsi="Times New Roman" w:cs="Times New Roman"/>
          <w:sz w:val="24"/>
          <w:szCs w:val="24"/>
          <w:lang w:val="fr-FR"/>
        </w:rPr>
        <w:t>tico-probat</w:t>
      </w:r>
      <w:r>
        <w:rPr>
          <w:rFonts w:ascii="Times New Roman" w:hAnsi="Times New Roman" w:cs="Times New Roman"/>
          <w:sz w:val="24"/>
          <w:szCs w:val="24"/>
        </w:rPr>
        <w:t xml:space="preserve">ório dos autos, o que não </w:t>
      </w:r>
      <w:r>
        <w:rPr>
          <w:rFonts w:ascii="Times New Roman" w:hAnsi="Times New Roman" w:cs="Times New Roman"/>
          <w:sz w:val="24"/>
          <w:szCs w:val="24"/>
          <w:lang w:val="fr-FR"/>
        </w:rPr>
        <w:t xml:space="preserve">é </w:t>
      </w:r>
      <w:r>
        <w:rPr>
          <w:rFonts w:ascii="Times New Roman" w:hAnsi="Times New Roman" w:cs="Times New Roman"/>
          <w:sz w:val="24"/>
          <w:szCs w:val="24"/>
        </w:rPr>
        <w:t>viável em sede de recurso extraordinário, nos termos da Súmula 279/STF. 4. Agravo regimental a que se nega provimento.</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STF (ARE 918185 AgR, Relator(a): CELSO DE MELLO, Segunda Turma, julgado em 10/11/2015, PROCESSO ELETRÔNICO DJe-248  DIVULG 09-12-2015  PUBLIC 10-12-2015) RECURSO EXTRAORDINÁ</w:t>
      </w:r>
      <w:r>
        <w:rPr>
          <w:rFonts w:ascii="Times New Roman" w:hAnsi="Times New Roman" w:cs="Times New Roman"/>
          <w:sz w:val="24"/>
          <w:szCs w:val="24"/>
          <w:lang w:val="de-DE"/>
        </w:rPr>
        <w:t>RIO COM AGRAVO (LEI N</w:t>
      </w:r>
      <w:r>
        <w:rPr>
          <w:rFonts w:ascii="Times New Roman" w:hAnsi="Times New Roman" w:cs="Times New Roman"/>
          <w:sz w:val="24"/>
          <w:szCs w:val="24"/>
        </w:rPr>
        <w:t xml:space="preserve">º 12.322/2010) – </w:t>
      </w:r>
      <w:r>
        <w:rPr>
          <w:rFonts w:ascii="Times New Roman" w:hAnsi="Times New Roman" w:cs="Times New Roman"/>
          <w:sz w:val="24"/>
          <w:szCs w:val="24"/>
          <w:lang w:val="en-US"/>
        </w:rPr>
        <w:t>RESPONSABILIDADE SOLID</w:t>
      </w:r>
      <w:r>
        <w:rPr>
          <w:rFonts w:ascii="Times New Roman" w:hAnsi="Times New Roman" w:cs="Times New Roman"/>
          <w:sz w:val="24"/>
          <w:szCs w:val="24"/>
        </w:rPr>
        <w:t>ÁRIA DAS PESSOAS POLÍ</w:t>
      </w:r>
      <w:r>
        <w:rPr>
          <w:rFonts w:ascii="Times New Roman" w:hAnsi="Times New Roman" w:cs="Times New Roman"/>
          <w:sz w:val="24"/>
          <w:szCs w:val="24"/>
          <w:lang w:val="de-DE"/>
        </w:rPr>
        <w:t xml:space="preserve">TICAS QUE INTEGRAM O ESTADO FEDERAL BRASILEIRO </w:t>
      </w:r>
      <w:r>
        <w:rPr>
          <w:rFonts w:ascii="Times New Roman" w:hAnsi="Times New Roman" w:cs="Times New Roman"/>
          <w:sz w:val="24"/>
          <w:szCs w:val="24"/>
        </w:rPr>
        <w:t xml:space="preserve">– </w:t>
      </w:r>
      <w:r>
        <w:rPr>
          <w:rFonts w:ascii="Times New Roman" w:hAnsi="Times New Roman" w:cs="Times New Roman"/>
          <w:sz w:val="24"/>
          <w:szCs w:val="24"/>
          <w:lang w:val="en-US"/>
        </w:rPr>
        <w:t>CONSEQUENTE POSSIBILIDADE DE AJUIZAMENTO DA A</w:t>
      </w:r>
      <w:r>
        <w:rPr>
          <w:rFonts w:ascii="Times New Roman" w:hAnsi="Times New Roman" w:cs="Times New Roman"/>
          <w:sz w:val="24"/>
          <w:szCs w:val="24"/>
        </w:rPr>
        <w:t>ÇÃ</w:t>
      </w:r>
      <w:r>
        <w:rPr>
          <w:rFonts w:ascii="Times New Roman" w:hAnsi="Times New Roman" w:cs="Times New Roman"/>
          <w:sz w:val="24"/>
          <w:szCs w:val="24"/>
          <w:lang w:val="de-DE"/>
        </w:rPr>
        <w:t xml:space="preserve">O CONTRA UM, ALGUNS OU TODOS OS ENTES ESTATAIS </w:t>
      </w:r>
      <w:r>
        <w:rPr>
          <w:rFonts w:ascii="Times New Roman" w:hAnsi="Times New Roman" w:cs="Times New Roman"/>
          <w:sz w:val="24"/>
          <w:szCs w:val="24"/>
        </w:rPr>
        <w:t xml:space="preserve">– </w:t>
      </w:r>
      <w:r>
        <w:rPr>
          <w:rFonts w:ascii="Times New Roman" w:hAnsi="Times New Roman" w:cs="Times New Roman"/>
          <w:sz w:val="24"/>
          <w:szCs w:val="24"/>
          <w:lang w:val="de-DE"/>
        </w:rPr>
        <w:t>REPERCUSS</w:t>
      </w:r>
      <w:r>
        <w:rPr>
          <w:rFonts w:ascii="Times New Roman" w:hAnsi="Times New Roman" w:cs="Times New Roman"/>
          <w:sz w:val="24"/>
          <w:szCs w:val="24"/>
        </w:rPr>
        <w:t>Ã</w:t>
      </w:r>
      <w:r>
        <w:rPr>
          <w:rFonts w:ascii="Times New Roman" w:hAnsi="Times New Roman" w:cs="Times New Roman"/>
          <w:sz w:val="24"/>
          <w:szCs w:val="24"/>
          <w:lang w:val="de-DE"/>
        </w:rPr>
        <w:t>O GERAL DA MAT</w:t>
      </w:r>
      <w:r>
        <w:rPr>
          <w:rFonts w:ascii="Times New Roman" w:hAnsi="Times New Roman" w:cs="Times New Roman"/>
          <w:sz w:val="24"/>
          <w:szCs w:val="24"/>
          <w:lang w:val="fr-FR"/>
        </w:rPr>
        <w:t>É</w:t>
      </w:r>
      <w:r>
        <w:rPr>
          <w:rFonts w:ascii="Times New Roman" w:hAnsi="Times New Roman" w:cs="Times New Roman"/>
          <w:sz w:val="24"/>
          <w:szCs w:val="24"/>
        </w:rPr>
        <w:t>RIA QUE O PLENÁ</w:t>
      </w:r>
      <w:r>
        <w:rPr>
          <w:rFonts w:ascii="Times New Roman" w:hAnsi="Times New Roman" w:cs="Times New Roman"/>
          <w:sz w:val="24"/>
          <w:szCs w:val="24"/>
          <w:lang w:val="de-DE"/>
        </w:rPr>
        <w:t xml:space="preserve">RIO DO SUPREMO TRIBUNAL FEDERAL RECONHECEU NO JULGAMENTO DO RE 855.178-RG/SE </w:t>
      </w:r>
      <w:r>
        <w:rPr>
          <w:rFonts w:ascii="Times New Roman" w:hAnsi="Times New Roman" w:cs="Times New Roman"/>
          <w:sz w:val="24"/>
          <w:szCs w:val="24"/>
        </w:rPr>
        <w:t xml:space="preserve">– </w:t>
      </w:r>
      <w:r>
        <w:rPr>
          <w:rFonts w:ascii="Times New Roman" w:hAnsi="Times New Roman" w:cs="Times New Roman"/>
          <w:sz w:val="24"/>
          <w:szCs w:val="24"/>
          <w:lang w:val="de-DE"/>
        </w:rPr>
        <w:lastRenderedPageBreak/>
        <w:t>REAFIRMA</w:t>
      </w:r>
      <w:r>
        <w:rPr>
          <w:rFonts w:ascii="Times New Roman" w:hAnsi="Times New Roman" w:cs="Times New Roman"/>
          <w:sz w:val="24"/>
          <w:szCs w:val="24"/>
        </w:rPr>
        <w:t>ÇÃ</w:t>
      </w:r>
      <w:r>
        <w:rPr>
          <w:rFonts w:ascii="Times New Roman" w:hAnsi="Times New Roman" w:cs="Times New Roman"/>
          <w:sz w:val="24"/>
          <w:szCs w:val="24"/>
          <w:lang w:val="en-US"/>
        </w:rPr>
        <w:t>O, QUANDO DA APRECIA</w:t>
      </w:r>
      <w:r>
        <w:rPr>
          <w:rFonts w:ascii="Times New Roman" w:hAnsi="Times New Roman" w:cs="Times New Roman"/>
          <w:sz w:val="24"/>
          <w:szCs w:val="24"/>
        </w:rPr>
        <w:t>ÇÃ</w:t>
      </w:r>
      <w:r>
        <w:rPr>
          <w:rFonts w:ascii="Times New Roman" w:hAnsi="Times New Roman" w:cs="Times New Roman"/>
          <w:sz w:val="24"/>
          <w:szCs w:val="24"/>
          <w:lang w:val="de-DE"/>
        </w:rPr>
        <w:t>O DE MENCIONADO RECURSO, DA JURISPRUD</w:t>
      </w:r>
      <w:r>
        <w:rPr>
          <w:rFonts w:ascii="Times New Roman" w:hAnsi="Times New Roman" w:cs="Times New Roman"/>
          <w:sz w:val="24"/>
          <w:szCs w:val="24"/>
        </w:rPr>
        <w:t>Ê</w:t>
      </w:r>
      <w:r>
        <w:rPr>
          <w:rFonts w:ascii="Times New Roman" w:hAnsi="Times New Roman" w:cs="Times New Roman"/>
          <w:sz w:val="24"/>
          <w:szCs w:val="24"/>
          <w:lang w:val="de-DE"/>
        </w:rPr>
        <w:t>NCIA QUE O SUPREMO TRIBUNAL FEDERAL FIRMOU NO EXAME DESSA CONTROV</w:t>
      </w:r>
      <w:r>
        <w:rPr>
          <w:rFonts w:ascii="Times New Roman" w:hAnsi="Times New Roman" w:cs="Times New Roman"/>
          <w:sz w:val="24"/>
          <w:szCs w:val="24"/>
          <w:lang w:val="fr-FR"/>
        </w:rPr>
        <w:t>É</w:t>
      </w:r>
      <w:r>
        <w:rPr>
          <w:rFonts w:ascii="Times New Roman" w:hAnsi="Times New Roman" w:cs="Times New Roman"/>
          <w:sz w:val="24"/>
          <w:szCs w:val="24"/>
        </w:rPr>
        <w:t xml:space="preserve">RSIA – </w:t>
      </w:r>
      <w:r>
        <w:rPr>
          <w:rFonts w:ascii="Times New Roman" w:hAnsi="Times New Roman" w:cs="Times New Roman"/>
          <w:sz w:val="24"/>
          <w:szCs w:val="24"/>
          <w:lang w:val="de-DE"/>
        </w:rPr>
        <w:t>RECURSO DE AGRAVO IMPROVIDO.</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(ARE 831280 ED, Relator(a): DIAS TOFFOLI, Segunda Turma, julgado em 27/10/2015, ACÓRDÃ</w:t>
      </w:r>
      <w:r>
        <w:rPr>
          <w:rFonts w:ascii="Times New Roman" w:hAnsi="Times New Roman" w:cs="Times New Roman"/>
          <w:sz w:val="24"/>
          <w:szCs w:val="24"/>
          <w:lang w:val="de-DE"/>
        </w:rPr>
        <w:t>O ELETR</w:t>
      </w:r>
      <w:r>
        <w:rPr>
          <w:rFonts w:ascii="Times New Roman" w:hAnsi="Times New Roman" w:cs="Times New Roman"/>
          <w:sz w:val="24"/>
          <w:szCs w:val="24"/>
        </w:rPr>
        <w:t xml:space="preserve">ÔNICO DJe-249  DIVULG 10-12-2015  PUBLIC 11-12-2015) </w:t>
      </w:r>
      <w:r>
        <w:rPr>
          <w:rFonts w:ascii="Times New Roman" w:hAnsi="Times New Roman" w:cs="Times New Roman"/>
          <w:sz w:val="24"/>
          <w:szCs w:val="24"/>
          <w:lang w:val="es-ES_tradnl"/>
        </w:rPr>
        <w:t>Embargos de declara</w:t>
      </w:r>
      <w:r>
        <w:rPr>
          <w:rFonts w:ascii="Times New Roman" w:hAnsi="Times New Roman" w:cs="Times New Roman"/>
          <w:sz w:val="24"/>
          <w:szCs w:val="24"/>
        </w:rPr>
        <w:t>ção no recurso extraordinário com agravo. Conversão dos embargos declaratórios em agravo regimental. Direito Constitucional. Direito à saúde. Dever do Estado. Solidariedade entre os entes federativos. Repercussão geral reconhecida. Manutenção do julgado em que se determinou o retorno dos autos à origem. Precedentes. 1. Embargos de declaração recebidos como agravo regimental. 2. O Supremo Tribunal Federal, no exame do RE nº 855.178/SE, de relatoria do Ministro Luiz Fux, reconheceu a repercussão geral da mat</w:t>
      </w:r>
      <w:r>
        <w:rPr>
          <w:rFonts w:ascii="Times New Roman" w:hAnsi="Times New Roman" w:cs="Times New Roman"/>
          <w:sz w:val="24"/>
          <w:szCs w:val="24"/>
          <w:lang w:val="fr-FR"/>
        </w:rPr>
        <w:t>é</w:t>
      </w:r>
      <w:r>
        <w:rPr>
          <w:rFonts w:ascii="Times New Roman" w:hAnsi="Times New Roman" w:cs="Times New Roman"/>
          <w:sz w:val="24"/>
          <w:szCs w:val="24"/>
          <w:lang w:val="it-IT"/>
        </w:rPr>
        <w:t xml:space="preserve">ria relativa </w:t>
      </w:r>
      <w:r>
        <w:rPr>
          <w:rFonts w:ascii="Times New Roman" w:hAnsi="Times New Roman" w:cs="Times New Roman"/>
          <w:sz w:val="24"/>
          <w:szCs w:val="24"/>
        </w:rPr>
        <w:t>“à existência, ou não, de responsabilidade solidária entre os entes federados pela promoção dos atos necessários à concretização do direito à saúde, tais como o fornecimento de medicamentos e o custeio de tratamento m</w:t>
      </w:r>
      <w:r>
        <w:rPr>
          <w:rFonts w:ascii="Times New Roman" w:hAnsi="Times New Roman" w:cs="Times New Roman"/>
          <w:sz w:val="24"/>
          <w:szCs w:val="24"/>
          <w:lang w:val="fr-FR"/>
        </w:rPr>
        <w:t>é</w:t>
      </w:r>
      <w:r>
        <w:rPr>
          <w:rFonts w:ascii="Times New Roman" w:hAnsi="Times New Roman" w:cs="Times New Roman"/>
          <w:sz w:val="24"/>
          <w:szCs w:val="24"/>
        </w:rPr>
        <w:t>dico adequado aos necessitados”. 3. Foi mantida a decisão em que, com base no art. 328, parágrafo único, do Regimento Interno do Supremo Tribunal Federal, se determinou a devolução dos autos ao Tribunal de origem para a observância do disposto no art. 543-B do Código de Processo Civil. 4. Agravo regimental não provido.</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 xml:space="preserve">STF </w:t>
      </w:r>
      <w:r>
        <w:rPr>
          <w:rFonts w:ascii="Times New Roman" w:hAnsi="Times New Roman" w:cs="Times New Roman"/>
          <w:sz w:val="24"/>
          <w:szCs w:val="24"/>
          <w:lang w:val="de-DE"/>
        </w:rPr>
        <w:t>(ARE 904217 AgR, Relator(a): C</w:t>
      </w:r>
      <w:r>
        <w:rPr>
          <w:rFonts w:ascii="Times New Roman" w:hAnsi="Times New Roman" w:cs="Times New Roman"/>
          <w:sz w:val="24"/>
          <w:szCs w:val="24"/>
        </w:rPr>
        <w:t>Á</w:t>
      </w:r>
      <w:r>
        <w:rPr>
          <w:rFonts w:ascii="Times New Roman" w:hAnsi="Times New Roman" w:cs="Times New Roman"/>
          <w:sz w:val="24"/>
          <w:szCs w:val="24"/>
          <w:lang w:val="de-DE"/>
        </w:rPr>
        <w:t>RMEN L</w:t>
      </w:r>
      <w:r>
        <w:rPr>
          <w:rFonts w:ascii="Times New Roman" w:hAnsi="Times New Roman" w:cs="Times New Roman"/>
          <w:sz w:val="24"/>
          <w:szCs w:val="24"/>
        </w:rPr>
        <w:t>ÚCIA, Segunda Turma, julgado em 27/10/2015, ACÓRDÃ</w:t>
      </w:r>
      <w:r>
        <w:rPr>
          <w:rFonts w:ascii="Times New Roman" w:hAnsi="Times New Roman" w:cs="Times New Roman"/>
          <w:sz w:val="24"/>
          <w:szCs w:val="24"/>
          <w:lang w:val="de-DE"/>
        </w:rPr>
        <w:t>O ELETR</w:t>
      </w:r>
      <w:r>
        <w:rPr>
          <w:rFonts w:ascii="Times New Roman" w:hAnsi="Times New Roman" w:cs="Times New Roman"/>
          <w:sz w:val="24"/>
          <w:szCs w:val="24"/>
        </w:rPr>
        <w:t xml:space="preserve">ÔNICO DJe-222  DIVULG 06-11-2015  PUBLIC 09-11-2015) </w:t>
      </w:r>
      <w:r>
        <w:rPr>
          <w:rFonts w:ascii="Times New Roman" w:hAnsi="Times New Roman" w:cs="Times New Roman"/>
          <w:sz w:val="24"/>
          <w:szCs w:val="24"/>
          <w:lang w:val="de-DE"/>
        </w:rPr>
        <w:t>AGRAVO REGIMENTAL NO RECURSO EXTRAORDIN</w:t>
      </w:r>
      <w:r>
        <w:rPr>
          <w:rFonts w:ascii="Times New Roman" w:hAnsi="Times New Roman" w:cs="Times New Roman"/>
          <w:sz w:val="24"/>
          <w:szCs w:val="24"/>
        </w:rPr>
        <w:t>Á</w:t>
      </w:r>
      <w:r>
        <w:rPr>
          <w:rFonts w:ascii="Times New Roman" w:hAnsi="Times New Roman" w:cs="Times New Roman"/>
          <w:sz w:val="24"/>
          <w:szCs w:val="24"/>
          <w:lang w:val="de-DE"/>
        </w:rPr>
        <w:t xml:space="preserve">RIO COM AGRAVO. CONSTITUCIONAL. DIREITO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de-DE"/>
        </w:rPr>
        <w:t>DE. FORNECIMENTO DE MEDICAMENTO E TRATAMENTO M</w:t>
      </w:r>
      <w:r>
        <w:rPr>
          <w:rFonts w:ascii="Times New Roman" w:hAnsi="Times New Roman" w:cs="Times New Roman"/>
          <w:sz w:val="24"/>
          <w:szCs w:val="24"/>
          <w:lang w:val="fr-FR"/>
        </w:rPr>
        <w:t>É</w:t>
      </w:r>
      <w:r>
        <w:rPr>
          <w:rFonts w:ascii="Times New Roman" w:hAnsi="Times New Roman" w:cs="Times New Roman"/>
          <w:sz w:val="24"/>
          <w:szCs w:val="24"/>
          <w:lang w:val="en-US"/>
        </w:rPr>
        <w:t>DICO. DEVER CONSTITUCIONAL DO ESTADO. RESPONSABILIDADE SOLID</w:t>
      </w:r>
      <w:r>
        <w:rPr>
          <w:rFonts w:ascii="Times New Roman" w:hAnsi="Times New Roman" w:cs="Times New Roman"/>
          <w:sz w:val="24"/>
          <w:szCs w:val="24"/>
        </w:rPr>
        <w:t>Á</w:t>
      </w:r>
      <w:r>
        <w:rPr>
          <w:rFonts w:ascii="Times New Roman" w:hAnsi="Times New Roman" w:cs="Times New Roman"/>
          <w:sz w:val="24"/>
          <w:szCs w:val="24"/>
          <w:lang w:val="de-DE"/>
        </w:rPr>
        <w:t>RIA DOS ENTES FEDERADOS. REAFIRMA</w:t>
      </w:r>
      <w:r>
        <w:rPr>
          <w:rFonts w:ascii="Times New Roman" w:hAnsi="Times New Roman" w:cs="Times New Roman"/>
          <w:sz w:val="24"/>
          <w:szCs w:val="24"/>
        </w:rPr>
        <w:t>ÇÃO DA JURISPRUDÊ</w:t>
      </w:r>
      <w:r>
        <w:rPr>
          <w:rFonts w:ascii="Times New Roman" w:hAnsi="Times New Roman" w:cs="Times New Roman"/>
          <w:sz w:val="24"/>
          <w:szCs w:val="24"/>
          <w:lang w:val="de-DE"/>
        </w:rPr>
        <w:t>NCIA EM REPERCUSS</w:t>
      </w:r>
      <w:r>
        <w:rPr>
          <w:rFonts w:ascii="Times New Roman" w:hAnsi="Times New Roman" w:cs="Times New Roman"/>
          <w:sz w:val="24"/>
          <w:szCs w:val="24"/>
        </w:rPr>
        <w:t>Ã</w:t>
      </w:r>
      <w:r>
        <w:rPr>
          <w:rFonts w:ascii="Times New Roman" w:hAnsi="Times New Roman" w:cs="Times New Roman"/>
          <w:sz w:val="24"/>
          <w:szCs w:val="24"/>
          <w:lang w:val="de-DE"/>
        </w:rPr>
        <w:t>O GERAL. AGRAVO REGIMENTAL AO QUAL SE NEGA PROVIMENTO.</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(RE 887734 AgR, Relator(a): MARCO AURÉLIO, Primeira Turma, julgado em 25/08/2015, ACÓRDÃO ELETRÔNICO DJe-178 DIVULG 09-09-2015 PUBLIC 10-09-2015) SAÚDE – MEDICAMENTOS. O preceito do artigo 196 da Constituição Federal assegura aos menos afortunados o fornecimento, pelo Estado, dos medicamentos necessários ao restabelecimento da saúde.</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(ARE 832985 AgR, Relator(a): DIAS TOFFOLI, Segunda Turma, julgado em 04/08/2015, PROCESSO ELETRÔNICO DJe-174 DIVULG 03-09-2015 PUBLIC 04-09-2015) Agravo regimental no recurso extraordinário com agravo. Direito Constitucional. Direito à saúde. Fornecimento de medicamento de alto custo. Repercussão geral reconhecida. Manutenção do julgado em que se determinou o retorno dos autos à origem. Precedentes. 1. O Supremo Tribunal Federal, no exame do RE nº 566.471/RN, de relatoria do Ministro Marco Aurélio, reconheceu a repercussão geral da matéria relativa ao “dever do Estado de fornecer medicamento de alto custo a portador de doença grave que não possui condições financeiras para comprá-lo”. 2. Foi mantida a decisão em que, com base no art. 328, parágrafo único, do Regimento Interno do Supremo Tribunal Federal, se determinou a devolução dos autos ao Tribunal de origem para a observância do disposto no art. 543-B do Código de Processo Civil. 3. Agravo regimental não provido.</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(ARE 857915 AgR, Relator(a): MARCO AURÉLIO, Primeira Turma, julgado em 28/04/2015, PROCESSO ELETRÔNICO DJe-093 DIVULG 19-05-2015 PUBLIC 20-05-2015) SAÚDE – MEDICAMENTOS. O preceito do artigo 196 da Constituição Federal assegura aos menos afortunados o fornecimento, pelo Estado, dos medicamentos necessários ao restabelecimento da saúde.</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(ARE 814878 AgR, Relator(a): TEORI ZAVASCKI, Segunda Turma, julgado em 17/03/2015, PROCESSO ELETRÔNICO DJe-063 DIVULG 31-03-2015 PUBLIC 06-04-2015) PROCESSUAL CIVIL E ADMINISTRATIVO. AGRAVO REGIMENTAL NO RECURSO EXTRAORDINÁRIO COM AGRAVO. PRELIMINAR DE REPERCUSSÃO GERAL. FUNDAMENTAÇÃO INSUFICIENTE. ÔNUS DO RECORRENTE. DIREITO À SAÚDE. DETERMINAÇÃO DE FORNECIMENTO DE TRATAMENTO MÉDICO. OFENSA AO PRINCÍPIO DA SEPARAÇÃO DOS PODERES. INOCORRÊNCIA. RESPONSABILIDADE SOLIDÁRIA DOS ENTES FEDERADOS. </w:t>
      </w:r>
      <w:r>
        <w:rPr>
          <w:rFonts w:ascii="Times New Roman" w:eastAsia="Times New Roman" w:hAnsi="Times New Roman" w:cs="Times New Roman"/>
        </w:rPr>
        <w:lastRenderedPageBreak/>
        <w:t>JURISPRUDÊNCIA REAFIRMADA SOB A SISTEMÁTICA DA REPERCUSSÃO GERAL NO JULGAMENTO DO RE 855.178-RG (REL. MIN. LUIZ FUX, TEMA 793). AGRAVO REGIMENTAL A QUE SE NEGA PROVIMENTO.</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(RE 855178 RG, Relator(a): LUIZ FUX, Tribunal Pleno, julgado em 05/03/2015, PROCESSO ELETRÔNICO REPERCUSSÃO GERAL - MÉRITO DJe-050 DIVULG 13-03-2015 PUBLIC 16-03-2015) RECURSO EXTRAORDINÁRIO. CONSTITUCIONAL E ADMINISTRATIVO. DIREITO À SAÚDE. TRATAMENTO MÉDICO. RESPONSABILIDADE SOLIDÁRIA DOS ENTES FEDERADOS. REPERCUSSÃO GERAL RECONHECIDA. REAFIRMAÇÃO DE JURISPRUDÊNCIA. O tratamento médico adequado aos necessitados se insere no rol dos deveres do Estado, porquanto responsabilidade solidária dos entes federados. O polo passivo pode ser composto por qualquer um deles, isoladamente, ou conjuntamente.</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(ARE 745745 AgR, Relator(a): CELSO DE MELLO, Segunda Turma, julgado em 02/12/2014, PROCESSO ELETRÔNICO DJe-250  DIVULG 18-12-2014  PUBLIC 19-12-2014) RECURSO EXTRAORDINÁRIO COM AGRAVO (LEI Nº 12.322/2010) – MANUTENÇÃO DE REDE DE ASSISTÊNCIA À SAÚDE DA CRIANÇA E DO ADOLESCENTE – DEVER ESTATAL RESULTANTE DE NORMA CONSTITUCIONAL – CONFIGURAÇÃO, NO CASO, DE TÍPICA HIPÓTESE DE OMISSÃO INCONSTITUCIONAL IMPUTÁVEL AO MUNICÍPIO – DESRESPEITO À CONSTITUIÇÃO PROVOCADO POR INÉRCIA ESTATAL (RTJ 183/818-819) – COMPORTAMENTO QUE TRANSGRIDE A AUTORIDADE DA LEI FUNDAMENTAL DA REPÚBLICA (RTJ 185/794-796) – A QUESTÃO DA RESERVA DO POSSÍVEL: RECONHECIMENTO DE SUA INAPLICABILIDADE, SEMPRE QUE A INVOCAÇÃO DESSA CLÁUSULA PUDER COMPROMETER O NÚCLEO BÁSICO QUE QUALIFICA O MÍNIMO EXISTENCIAL (RTJ 200/191-197) – O PAPEL DO PODER JUDICIÁRIO NA IMPLEMENTAÇÃO DE POLÍTICAS PÚBLICAS INSTITUÍDAS PELA CONSTITUIÇÃO E NÃO EFETIVADAS PELO PODER PÚBLICO – A FÓRMULA DA RESERVA DO POSSÍVEL NA PERSPECTIVA DA TEORIA DOS CUSTOS DOS DIREITOS: IMPOSSIBILIDADE DE SUA INVOCAÇÃO PARA LEGITIMAR O INJUSTO INADIMPLEMENTO DE DEVERES ESTATAIS DE PRESTAÇÃO CONSTITUCIONALMENTE IMPOSTOS AO PODER PÚBLICO – A TEORIA DA “RESTRIÇÃO DAS RESTRIÇÕES” (OU DA “LIMITAÇÃO DAS LIMITAÇÕES”) – CARÁTER COGENTE E VINCULANTE DAS NORMAS CONSTITUCIONAIS, INCLUSIVE DAQUELAS DE CONTEÚDO PROGRAMÁTICO, QUE VEICULAM DIRETRIZES DE POLÍTICAS PÚBLICAS, ESPECIALMENTE NA ÁREA DA SAÚDE (CF, ARTS. 6º, 196 E 197) – A QUESTÃO DAS “ESCOLHAS TRÁGICAS” – A COLMATAÇÃO DE OMISSÕES INCONSTITUCIONAIS COMO NECESSIDADE INSTITUCIONAL FUNDADA EM COMPORTAMENTO AFIRMATIVO DOS JUÍZES E TRIBUNAIS E DE QUE RESULTA UMA POSITIVA CRIAÇÃO JURISPRUDENCIAL DO DIREITO – CONTROLE JURISDICIONAL DE LEGITIMIDADE DA OMISSÃO DO PODER PÚBLICO: ATIVIDADE DE FISCALIZAÇÃO JUDICIAL QUE SE JUSTIFICA PELA NECESSIDADE DE OBSERVÂNCIA DE CERTOS PARÂMETROS CONSTITUCIONAIS (PROIBIÇÃO DE RETROCESSO SOCIAL, PROTEÇÃO AO MÍNIMO EXISTENCIAL, VEDAÇÃO DA PROTEÇÃO INSUFICIENTE E PROIBIÇÃO DE EXCESSO) – DOUTRINA – PRECEDENTES DO SUPREMO TRIBUNAL FEDERAL EM TEMA DE IMPLEMENTAÇÃO DE POLÍTICAS PÚBLICAS DELINEADAS NA CONSTITUIÇÃO DA REPÚBLICA (RTJ 174/687 – RTJ 175/1212-1213 – RTJ 199/1219-1220) – EXISTÊNCIA, NO CASO EM EXAME, DE RELEVANTE INTERESSE SOCIAL – RECURSO DE AGRAVO IMPROVIDO.</w:t>
      </w:r>
    </w:p>
    <w:p w:rsidR="00CE6675" w:rsidRDefault="00CE6675" w:rsidP="00CE6675">
      <w:pPr>
        <w:spacing w:before="240" w:line="240" w:lineRule="auto"/>
        <w:jc w:val="both"/>
        <w:rPr>
          <w:rFonts w:ascii="Times New Roman" w:eastAsia="Times New Roman" w:hAnsi="Times New Roman" w:cs="Times New Roman"/>
        </w:rPr>
      </w:pP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(AI 810864 AgR, Relator(a): ROBERTO BARROSO, Primeira Turma, julgado em 18/11/2014, ACÓRDÃO ELETRÔNICO DJe-021 DIVULG 30-01-2015 PUBLIC 02-02-2015) AGRAVO REGIMENTAL EM AGRAVO DE INSTRUMENTO. DIREITO À SAÚDE. MENOR PORTADOR DE DOENÇA GRAVE. FORNECIMENTO PELO PODER PÚBLICO DE FRALDAS DESCARTÁVEIS. INEXISTÊNCIA DE OFENSA AO PRINCÍPIO DA SEPARAÇÃO DOS PODERES. SOLIDARIEDADE DOS ENTES FEDERATIVOS. PRECEDENTES. A jurisprudência do Supremo </w:t>
      </w:r>
      <w:r>
        <w:rPr>
          <w:rFonts w:ascii="Times New Roman" w:eastAsia="Times New Roman" w:hAnsi="Times New Roman" w:cs="Times New Roman"/>
        </w:rPr>
        <w:lastRenderedPageBreak/>
        <w:t>Tribunal Federal é firme no sentido de que, apesar do caráter meramente programático atribuído ao art. 196 da Constituição Federal, o Estado não pode se eximir do dever de propiciar os meios necessários ao gozo do direito à saúde dos cidadãos. O Poder Judiciário pode, sem que fique configurada violação ao princípio da separação dos Poderes, determinar a implementação de políticas públicas nas questões relativas ao direito constitucional à saúde. Trata-se de obrigação solidária de todos os entes federativos, podendo ser pleiteado de qualquer deles, União, Estados, Distrito Federal ou Municípios. Ausência de argumentos capazes de infirmar a decisão agravada. Agravo regimental a que se nega provimento.</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(ARE 727864 AgR, Relator(a): CELSO DE MELLO, Segunda Turma, julgado em 04/11/2014, ACÓRDÃO ELETRÔNICO DJe-223  DIVULG 12-11-2014  PUBLIC 13-11-2014) RECURSO EXTRAORDINÁRIO COM AGRAVO (LEI Nº 12.322/2010) – CUSTEIO, PELO ESTADO, DE SERVIÇOS HOSPITALARES PRESTADOS POR INSTITUIÇÕES PRIVADAS EM BENEFÍCIO DE PACIENTES DO SUS ATENDIDOS PELO SAMU NOS CASOS DE URGÊNCIA E DE INEXISTÊNCIA DE LEITOS NA REDE PÚBLICA – DEVER ESTATAL DE ASSISTÊNCIA À SAÚDE E DE PROTEÇÃO À VIDA RESULTANTE DE NORMA CONSTITUCIONAL – OBRIGAÇÃO JURÍDICO-CONSTITUCIONAL QUE SE IMPÕE AOS ESTADOS – CONFIGURAÇÃO, NO CASO, DE TÍPICA HIPÓTESE DE OMISSÃO INCONSTITUCIONAL IMPUTÁVEL AO ESTADO – DESRESPEITO À CONSTITUIÇÃO PROVOCADO POR INÉRCIA ESTATAL (RTJ 183/818-819) – COMPORTAMENTO QUE TRANSGRIDE A AUTORIDADE DA LEI FUNDAMENTAL DA REPÚBLICA (RTJ 185/794-796) – A QUESTÃO DA RESERVA DO POSSÍVEL: RECONHECIMENTO DE SUA INAPLICABILIDADE, SEMPRE QUE A INVOCAÇÃO DESSA CLÁUSULA PUDER COMPROMETER O NÚCLEO BÁSICO QUE QUALIFICA O MÍNIMO EXISTENCIAL (RTJ 200/191-197) – O PAPEL DO PODER JUDICIÁRIO NA IMPLEMENTAÇÃO DE POLÍTICAS PÚBLICAS INSTITUÍDAS PELA CONSTITUIÇÃO E NÃO EFETIVADAS PELO PODER PÚBLICO – A FÓRMULA DA RESERVA DO POSSÍVEL NA PERSPECTIVA DA TEORIA DOS CUSTOS DOS DIREITOS: IMPOSSIBILIDADE DE SUA INVOCAÇÃO PARA LEGITIMAR O INJUSTO INADIMPLEMENTO DE DEVERES ESTATAIS DE PRESTAÇÃO CONSTITUCIONALMENTE IMPOSTOS AO PODER PÚBLICO – A TEORIA DA “RESTRIÇÃO DAS RESTRIÇÕES” (OU DA “LIMITAÇÃO DAS LIMITAÇÕES”) – CARÁTER COGENTE E VINCULANTE DAS NORMAS CONSTITUCIONAIS, INCLUSIVE DAQUELAS DE CONTEÚDO PROGRAMÁTICO, QUE VEICULAM DIRETRIZES DE POLÍTICAS PÚBLICAS, ESPECIALMENTE NA ÁREA DA SAÚDE (CF, ARTS. 6º, 196 E 197) – A QUESTÃO DAS “ESCOLHAS TRÁGICAS” – A COLMATAÇÃO DE OMISSÕES INCONSTITUCIONAIS COMO NECESSIDADE INSTITUCIONAL FUNDADA EM COMPORTAMENTO AFIRMATIVO DOS JUÍZES E TRIBUNAIS E DE QUE RESULTA UMA POSITIVA CRIAÇÃO JURISPRUDENCIAL DO DIREITO – CONTROLE JURISDICIONAL DE LEGITIMIDADE DA OMISSÃO DO PODER PÚBLICO: ATIVIDADE DE FISCALIZAÇÃO JUDICIAL QUE SE JUSTIFICA PELA NECESSIDADE DE OBSERVÂNCIA DE CERTOS PARÂMETROS CONSTITUCIONAIS (PROIBIÇÃO DE RETROCESSO SOCIAL, PROTEÇÃO AO MÍNIMO EXISTENCIAL, VEDAÇÃO DA PROTEÇÃO INSUFICIENTE E PROIBIÇÃO DE EXCESSO) – DOUTRINA – PRECEDENTES DO SUPREMO TRIBUNAL FEDERAL EM TEMA DE IMPLEMENTAÇÃO DE POLÍTICAS PÚBLICAS DELINEADAS NA CONSTITUIÇÃO DA REPÚBLICA (RTJ 174/687 – RTJ 175/1212-1213 – RTJ 199/1219-1220) – EXISTÊNCIA, NO CASO EM EXAME, DE RELEVANTE INTERESSE SOCIAL. 2. AÇÃO CIVIL PÚBLICA: INSTRUMENTO PROCESSUAL ADEQUADO À PROTEÇÃO JURISDICIONAL DE DIREITOS REVESTIDOS DE METAINDIVIDUALIDADE – LEGITIMAÇÃO ATIVA DO MINISTÉRIO PÚBLICO (CF, ART. 129, III) – A FUNÇÃO INSTITUCIONAL DO MINISTÉRIO PÚBLICO COMO “DEFENSOR DO POVO” (CF, ART. 129, II) – DOUTRINA – PRECEDENTES. 3. RESPONSABILIDADE SOLIDÁRIA DAS PESSOAS POLÍTICAS QUE INTEGRAM O ESTADO FEDERAL BRASILEIRO, NO CONTEXTO DO SISTEMA ÚNICO DE SAÚDE (SUS) – COMPETÊNCIA COMUM DOS ENTES FEDERADOS (UNIÃO, ESTADOS-MEMBROS, DISTRITO FEDERAL E MUNICÍPIOS) EM TEMA DE PROTEÇÃO E ASSISTÊNCIA À SAÚDE PÚBLICA E/OU INDIVIDUAL (CF, ART. 23, II). DETERMINAÇÃO CONSTITUCIONAL QUE, AO INSTITUIR O DEVER ESTATAL DE DESENVOLVER AÇÕES E DE PRESTAR SERVIÇOS DE SAÚDE, TORNA AS PESSOAS POLÍTICAS RESPONSÁVEIS SOLIDÁRIAS PELA </w:t>
      </w:r>
      <w:r>
        <w:rPr>
          <w:rFonts w:ascii="Times New Roman" w:eastAsia="Times New Roman" w:hAnsi="Times New Roman" w:cs="Times New Roman"/>
        </w:rPr>
        <w:lastRenderedPageBreak/>
        <w:t>CONCRETIZAÇÃO DE TAIS OBRIGAÇÕES JURÍDICAS, O QUE LHES CONFERE LEGITIMAÇÃO PASSIVA “AD CAUSAM” NAS DEMANDAS MOTIVADAS POR RECUSA DE ATENDIMENTO NO ÂMBITO DO SUS – CONSEQUENTE POSSIBILIDADE DE AJUIZAMENTO DA AÇÃO CONTRA UM, ALGUNS OU TODOS OS ENTES ESTATAIS – PRECEDENTES – RECURSO DE AGRAVO IMPROVIDO.</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(ARE 825641 ED, Relator(a): CELSO DE MELLO, Segunda Turma, julgado em 16/09/2014, PROCESSO ELETRÔNICO DJe-194  DIVULG 03-10-2014  PUBLIC 06-10-2014) RECURSO EXTRAORDINÁRIO COM AGRAVO (LEI Nº 12.322/2010) – EMBARGOS DE DECLARAÇÃO RECEBIDOS COMO RECURSO DE AGRAVO – RESPONSABILIDADE SOLIDÁRIA DAS PESSOAS POLÍTICAS QUE INTEGRAM O ESTADO FEDERAL BRASILEIRO, NO CONTEXTO DO SISTEMA ÚNICO DE SAÚDE (SUS) – COMPETÊNCIA COMUM DOS ENTES FEDERADOS (UNIÃO, ESTADOS-MEMBROS, DISTRITO FEDERAL E MUNICÍPIOS) EM TEMA DE PROTEÇÃO E ASSISTÊNCIA À SAÚDE PÚBLICA E/OU INDIVIDUAL (CF, ART. 23, II) – DETERMINAÇÃO CONSTITUCIONAL QUE, AO INSTITUIR O DEVER ESTATAL DE DESENVOLVER AÇÕES E DE PRESTAR SERVIÇOS DE SAÚDE, TORNA AS PESSOAS POLÍTICAS RESPONSÁVEIS SOLIDÁRIAS PELA CONCRETIZAÇÃO DE TAIS OBRIGAÇÕES JURÍDICAS, O QUE LHES CONFERE LEGITIMAÇÃO PASSIVA “AD CAUSAM” NAS DEMANDAS MOTIVADAS POR RECUSA DE ATENDIMENTO NO ÂMBITO DO SUS – CONSEQUENTE POSSIBILIDADE DE AJUIZAMENTO DA AÇÃO CONTRA UM, ALGUNS OU TODOS OS ENTES ESTATAIS – PRECEDENTES – RECURSO DE AGRAVO IMPROVIDO.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818572 AgR, Relator(a): DIAS TOFFOLI, Primeira Turma, julgado em 02/09/2014, PROCESSO ELETRÔNICO DJe-217 DIVULG 04-11-2014 PUBLIC 05-11-2014) Agravos regimentais no recurso extraordinário. Julgamento conjunto. Administrativo. Direito à saúde. Dever do Estado. Solidariedade entre os entes federativos. Existência. Fornecimento de medicamentos de alto custo. Repercussão geral reconhecida. Devolução dos autos à origem. Artigo 543-B do CPC e art. 328 do RISTF. 1. Incumbe ao Estado, em todas as suas esferas, prestar assistência à saúde da população, nos termos do art. 196 da Constituição Federal, configurando essa obrigação, consoante entendimento pacificado na Corte, responsabilidade solidária entre os entes da Federação. 2. O Supremo Tribunal Federal reconheceu a existência da repercussão geral da questão relativa ao fornecimento de medicamentos de alto custo. Aplicação do art. 543-B do CPC. 3. Agravo regimental do Estado do Ceará não provido e agravo regimental interposto pela União prejudicado.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(RE 820910 AgR, Relator(a): RICARDO LEWANDOWSKI, Segunda Turma, julgado em 26/08/2014, PROCESSO ELETRÔNICO DJe-171 DIVULG 03-09-2014  PUBLIC 04-09-2014) AGRAVO REGIMENTAL NO RECURSO EXTRAORDINÁRIO. CONSTITUCIONAL. AÇÃO CIVIL PÚBLICA. INTERESSES INDIVIDUAIS INDISPONÍVEIS. LEGITIMIDADE DO MINISTÉRIO PÚBLICO. DIREITO À SAÚDE. DEVER DO ESTADO. REALIZAÇÃO DE TRATAMENTO MÉDICO. OBRIGAÇÃO SOLIDÁRIA DOS ENTES DA FEDERAÇÃO. SITUAÇÃO DE OMISSÃO DA ADMINISTRAÇÃO PÚBLICA. CONCRETIZAÇÃO DE POLÍTICAS PÚBLICAS PELO PODER JUDICIÁRIO. POSSIBILIDADE. AGRAVO A QUE SE NEGA PROVIMENTO. I – O acórdão recorrido está em harmonia com a jurisprudência desta Corte firmada no sentido de que o Ministério Público possui legitimidade para ingressar em juízo com ação civil pública em defesa de interesses individuais indisponíveis, como é o caso do direito à saúde. II - A jurisprudência desta Corte firmou-se no sentido de que é solidária a obrigação dos entes da Federação em promover os atos indispensáveis à concretização do direito à saúde, tais como, na hipótese em análise, a realização de tratamento médico por paciente destituído de recursos materiais para arcar com o próprio tratamento. Portanto, o usuário dos serviços de saúde, no caso, possui direito de exigir de um, de alguns ou de todos os entes estatais o cumprimento da referida obrigação. III – Em relação aos limites orçamentários aos quais está vinculada a ora recorrente, saliente-se que o Poder Público, ressalvada a ocorrência de motivo objetivamente mensurável, não pode se furtar à observância de seus encargos constitucionais. IV - Este Tribunal entende que reconhecer a legitimidade do Poder Judiciário para determinar a concretização de políticas públicas constitucionalmente previstas, quando houver omissão da administração pública, não configura violação </w:t>
      </w:r>
      <w:r>
        <w:rPr>
          <w:rFonts w:ascii="Times New Roman" w:hAnsi="Times New Roman" w:cs="Times New Roman"/>
        </w:rPr>
        <w:lastRenderedPageBreak/>
        <w:t>do princípio da separação dos poderes, haja vista não se tratar de ingerência ilegítima de um poder na esfera de outro. V – Agravo regimental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(ARE 801676 AgR, Relator(a): ROBERTO BARROSO, Primeira Turma, julgado em 19/08/2014, ACÓRDÃO ELETRÔNICO DJe-170  DIVULG 02-09-2014  PUBLIC 03-09-2014) AGRAVO REGIMENTAL EM RECURSO EXTRAORDINÁRIO COM AGRAVO. DIREITO À SAÚDE. FORNECIMENTO PELO PODER PÚBLICO DO TRATAMENTO ADEQUADO. SOLIDARIEDADE DOS ENTES FEDERATIVOS. OFENSA AO PRINCÍPIO DA SEPARAÇÃO DOS PODERES. NÃO OCORRÊNCIA. COLISÃO DE DIREITOS FUNDAMENTAIS. PREVALÊNCIA DO DIREITO À VIDA. PRECEDENTES. A jurisprudência do Supremo Tribunal Federal é firme no sentido de que, apesar do caráter meramente programático atribuído ao art. 196 da Constituição Federal, o Estado não pode se eximir do dever de propiciar os meios necessários ao gozo do direito à saúde dos cidadãos. O Supremo Tribunal Federal assentou o entendimento de que o Poder Judiciário pode, sem que fique configurada violação ao princípio da separação dos Poderes, determinar a implementação de políticas públicas nas questões relativas ao direito constitucional à saúde. O Supremo Tribunal Federal entende que, na colisão entre o direito à vida e à saúde e interesses secundários do Estado, o juízo de ponderação impõe que a solução do conflito seja no sentido da preservação do direito à vida. Ausência de argumentos capazes de infirmar a decisão agravada. Agravo regimental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(ARE 812424 AgR, Relator(a): CELSO DE MELLO, Segunda Turma, julgado em 05/08/2014, PROCESSO ELETRÔNICO DJe-163  DIVULG 22-08-2014  PUBLIC 25-08-2014) PACIENTE PORTADOR DE HEPATOPATIA CRÔNICA, CHILD C, DIABETES MELLITUS TIPO 2 E INSUFICIÊNCIA RENAL CRÔNICA NÃO DIALÍTICA – PESSOA DESTITUÍDA DE RECURSOS FINANCEIROS – DIREITO À VIDA E À SAÚDE – NECESSIDADE IMPERIOSA DE SE PRESERVAR, POR RAZÕES DE CARÁTER ÉTICO-JURÍDICO, A INTEGRIDADE DESSE DIREITO ESSENCIAL – FORNECIMENTO GRATUITO DE MEIOS INDISPENSÁVEIS AO TRATAMENTO E À PRESERVAÇÃO DA SAÚDE DE PESSOAS CARENTES – DEVER CONSTITUCIONAL DO ESTADO (CF, ARTS. 5º, “CAPUT”, E 196) – PRECEDENTES (STF) – RESPONSABILIDADE SOLIDÁRIA DAS PESSOAS POLÍTICAS QUE INTEGRAM O ESTADO FEDERAL BRASILEIRO – CONSEQUENTE POSSIBILIDADE DE AJUIZAMENTO DA AÇÃO CONTRA UM, ALGUNS OU TODOS OS ENTES ESTATAIS – RECURSO DE AGRAVO IMPROVIDO.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595050 AgR-ED, Relator(a): RICARDO LEWANDOWSKI, Primeira Turma, julgado em 25/06/2014, ACÓRDÃO ELETRÔNICO DJe-157  DIVULG 14-08-2014  PUBLIC 15-08-2014) EMBARGOS DE DECLARAÇÃO NO AGRAVO REGIMENTAL NO RECURSO EXTRAORDINÁRIO. RESSARCIMENTO AO SISTEMA ÚNICO DE SAÚDE - SUS. DESPESAS COM ATENDIMENTO A BENEFICIÁRIOS DE PLANOS DE SAÚDE. ENTIDADES CONVENIADAS OU CONTRATADAS PELO SUS. ART. 32 DA LEI 9.656/98. REPERCUSSÃO GERAL RECONHECIDA. EMBARGOS PROVIDOS COM EFEITOS INFRINGENTES. I – Verifica-se, no caso, que o recurso extraordinário versa sobre matéria – ressarcimento ao SUS das despesas com atendimento de pacientes beneficiários de planos privados de saúde – cuja repercussão geral já foi reconhecida pelo Supremo Tribunal Federal (RE 597.064 -RG/RJ, Rel. Min. Gilmar Mendes). II – Embargos de declaração providos para, atribuindo-lhes excepcionais efeitos infringentes, afastar o sobrestamento do feito, cassar o acórdão embargado e a decisão agravada, e, assim, determinar, com base no art. 328, parágrafo único, do RISTF, a devolução destes autos ao Tribunal de origem para que seja observado o disposto no art. 543-B do CPC.</w:t>
      </w:r>
    </w:p>
    <w:p w:rsidR="00CE6675" w:rsidRDefault="00CE6675" w:rsidP="00CE6675">
      <w:pPr>
        <w:spacing w:before="240" w:after="0" w:line="240" w:lineRule="auto"/>
        <w:jc w:val="both"/>
        <w:rPr>
          <w:rFonts w:ascii="Times New Roman" w:hAnsi="Times New Roman" w:cs="Times New Roman"/>
        </w:rPr>
      </w:pP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(RE 599674 AgR-ED, Relator(a): RICARDO LEWANDOWSKI, Primeira Turma, julgado em 25/06/2014, ACÓRDÃO ELETRÔNICO DJe-167  DIVULG 28-08-2014  PUBLIC 29-08-2014) EMBARGOS DE DECLARAÇÃO NO AGRAVO REGIMENTAL NO RECURSO EXTRAORDINÁRIO. RESSARCIMENTO AO SISTEMA ÚNICO DE SAÚDE - SUS. DESPESAS COM ATENDIMENTO A BENEFICIÁRIOS DE PLANOS DE SAÚDE. ENTIDADES </w:t>
      </w:r>
      <w:r>
        <w:rPr>
          <w:rFonts w:ascii="Times New Roman" w:hAnsi="Times New Roman" w:cs="Times New Roman"/>
        </w:rPr>
        <w:lastRenderedPageBreak/>
        <w:t>CONVENIADAS OU CONTRATADAS PELO SUS. ART. 32 DA LEI 9.656/98. REPERCUSSÃO GERAL RECONHECIDA. EMBARGOS PROVIDOS COM EFEITOS INFRINGENTES. I – Verifica-se, no caso, que o recurso extraordinário versa sobre matéria – ressarcimento ao SUS das despesas com atendimento de pacientes beneficiários de planos privados de saúde – cuja repercussão geral já foi reconhecida pelo Supremo Tribunal Federal (RE 597.064 -RG/RJ, Rel. Min. Gilmar Mendes). II – Embargos de declaração providos para, atribuindo-lhes excepcionais efeitos infringentes, afastar o sobrestamento do feito, cassar o acórdão embargado e a decisão agravada, e, assim, determinar, com base no art. 328, parágrafo único, do RISTF, a devolução destes autos ao Tribunal de origem para que seja observado o disposto no art. 543-B do CPC.</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429903, Relator(a): RICARDO LEWANDOWSKI, Primeira Turma, julgado em 25/06/2014, ACÓRDÃO ELETRÔNICO DJe-156  DIVULG 13-08-2014  PUBLIC 14-08-2014) RECURSO EXTRAORDINÁRIO. FORNECIMENTO DE MEDICAMENTO E MANUTENÇÃO EM ESTOQUE. DOENÇA DE GAUCHER. QUESTÃO DIVERSA DE TEMA COM REPERCUSSÃO GERAL RECONHECIDA. SOBRESTAMENTO. RECONSIDERAÇÃO. PREQUESTIONAMENTO. OCORRÊNCIA. AUSÊNCIA DE OFENSA AO PRINCÍPIO DA SEPARAÇÃO DOS PODERES. CONSTITUCIONAL. DIREITO À SAÚDE. DEVER. PODER PÚBLICO. RECURSO EXTRAORDINÁRIO A QUE SE NEGA PROVIMENTO. I – A questão discutida no presente feito é diversa daquela que será apreciada no caso submetido à sistemática da repercussão geral no RE 566.471-RG/RN, Rel. Min. Marco Aurélio. II - No presente caso, o Estado do Rio de Janeiro, recorrente, não se opõe a fornecer o medicamento de alto custo a portadores da doença de Gaucher, buscando apenas eximir-se da obrigação, imposta por força de decisão judicial, de manter o remédio em estoque pelo prazo de dois meses. III – A jurisprudência e a doutrina são pacíficas em afirmar que não é necessário, para o prequestionamento, que o acórdão recorrido mencione expressamente a norma violada. Basta, para tanto, que o tema constitucional tenha sido objeto de debate na decisão recorrida. IV – O exame pelo Poder Judiciário de ato administrativo tido por ilegal ou abusivo não viola o princípio da separação dos poderes. Precedentes. V – O Poder Público não pode se mostrar indiferente ao problema da saúde da população, sob pena de incidir, ainda que por censurável omissão, em grave comportamento inconstitucional. Precedentes. VI – Recurso extraordinário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(AI 822882 AgR, Relator(a): ROBERTO BARROSO, Primeira Turma, julgado em 10/06/2014, ACÓRDÃO ELETRÔNICO DJe-151  DIVULG 05-08-2014  PUBLIC 06-08-2014) AGRAVO REGIMENTAL EM AGRAVO DE INSTRUMENTO. DIREITO À SAÚDE. MEDICAMENTO DE BAIXO CUSTO. FORNECIMENTO PELO PODER PÚBLICO. SOLIDARIEDADE DOS ENTES FEDERATIVOS. PRECEDENTES. A jurisprudência do Supremo Tribunal Federal é firme no sentido de que, apesar do caráter meramente programático atribuído ao art. 196 da Constituição Federal, o Estado não pode se eximir do dever de propiciar os meios necessários ao gozo do direito à saúde dos cidadãos. O fornecimento gratuito de tratamentos e medicamentos necessários à saúde de pessoas hipossuficientes é obrigação solidária de todos os entes federativos, podendo ser pleiteado de qualquer deles, União, Estados, Distrito Federal ou Municípios. Agravo regimental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(ARE 802085 ED, Relator(a): CÁRMEN LÚCIA, Segunda Turma, julgado em 03/06/2014, PROCESSO ELETRÔNICO DJe-114  DIVULG 12-06-2014  PUBLIC 13-06-2014) EMBARGOS DE DECLARAÇÃO NO RECURSO EXTRAORDINÁRIO COM AGRAVO. EFEITOS INFRINGENTES. CONVERSÃO EM AGRAVO REGIMENTAL. CONSTITUCIONAL. DIREITO À SAÚDE. RESPONSABILIDADE SOLIDÁRIA DOS ENTES FEDERADOS. AGRAVO REGIMENTAL AO QUAL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(ARE 803274 AgR, Relator(a): TEORI ZAVASCKI, Segunda Turma, julgado em 13/05/2014, PROCESSO ELETRÔNICO DJe-101  DIVULG 27-05-2014  PUBLIC 28-05-2014) CONSTITUCIONAL. AGRAVO REGIMENTAL NO RECURSO EXTRAORDINÁRIO COM AGRAVO. DIREITO À SAÚDE. FORNECIMENTO DE MEDICAMENTOS. SOLIDARIEDADE DOS ENTES FEDERADOS. PRECEDENTES. 1. A jurisprudência do Supremo Tribunal Federal firmou-se no sentido de que é solidária a obrigação dos entes da Federação em promover os atos indispensáveis à concretização do direito à saúde, podendo figurar no polo passivo qualquer um deles em conjunto ou </w:t>
      </w:r>
      <w:r>
        <w:rPr>
          <w:rFonts w:ascii="Times New Roman" w:hAnsi="Times New Roman" w:cs="Times New Roman"/>
        </w:rPr>
        <w:lastRenderedPageBreak/>
        <w:t>isoladamente. 2. Ressalva da posição pessoal em sentido contrário, manifestada em voto proferido na 1ª Turma do Superior Tribunal de Justiça (AgRg no REsp 888975/RS, Rel. Ministro LUIZ FUX, Rel. p/ Acórdão Ministro TEORI ALBINO ZAVASCKI, DJ 22/10/2007). 3. Agravo regimental a que se nega provimento.</w:t>
      </w:r>
    </w:p>
    <w:p w:rsidR="00CE6675" w:rsidRDefault="00CE6675" w:rsidP="00CE6675">
      <w:pPr>
        <w:spacing w:before="240" w:line="240" w:lineRule="auto"/>
        <w:jc w:val="both"/>
        <w:rPr>
          <w:rFonts w:ascii="Times New Roman" w:hAnsi="Times New Roman" w:cs="Times New Roman"/>
        </w:rPr>
      </w:pPr>
      <w:r>
        <w:rPr>
          <w:rFonts w:ascii="Times New Roman" w:hAnsi="Times New Roman" w:cs="Times New Roman"/>
        </w:rPr>
        <w:t>STF (AI 842740 AgR, Relator(a): ROSA WEBER, Primeira Turma, julgado em 09/04/2014, ACÓRDÃO ELETRÔNICO DJe-082  DIVULG 30-04-2014  PUBLIC 02-05-2014) DIREITO CONSTITUCIONAL E CIVIL. SAÚDE. TRATAMENTO MÉDICO. ÚLCERA DE PERNA. SESSÕES DE OXIGENOTERAPIA HIPERBÁRICA. PLANO DE SAÚDE – CUSTEIO. ANÁLISE DA MOLDURA FÁTICA DELINEADA NO ACÓRDÃO REGIONAL. SOLIDARIEDADE DOS ENTES FEDERATIVOS. PRECEDENTES. ACÓRDÃO RECORRIDO PUBLICADO EM 26.3.2010. Divergir do entendimento do Tribunal a quo acerca da procedência do pedido para que o Instituto de Previdência do Estado custeie as sessões de oxigenoterapia hiperbárica de que necessita o ora agravado - ante a necessidade do tratamento médico para úlcera de perna, porquanto indispensáveis à sua vida e saúde -, demandaria a análise da moldura fática delineada nos autos. A ofensa acaso existente, seria meramente reflexa ou indireta, insuscetível, portanto, de viabilizar o conhecimento do recurso extraordinário, considerada a disposição do art. 102, III, “a”, da Lei Maior. A jurisprudência desta Corte firmou-se no sentido de que a saúde é direito de todos. É dever do Estado prestar assistência à saúde, conforme art. 196 da Constituição Federal, podendo o requerente pleitear de qualquer um dos entes federativos – União, Estados, Distrito Federal ou Municípios. Precedentes. Agravo regimental conhecido e não provido.</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STF (RE 717290 AgR, Relator(a): LUIZ FUX, Primeira Turma, julgado em 18/03/2014, PROCESSO ELETRÔ</w:t>
      </w:r>
      <w:r>
        <w:rPr>
          <w:rFonts w:ascii="Times New Roman" w:hAnsi="Times New Roman" w:cs="Times New Roman"/>
          <w:sz w:val="24"/>
          <w:szCs w:val="24"/>
          <w:lang w:val="de-DE"/>
        </w:rPr>
        <w:t>NICO DJe-067  DIVULG 03-04-2014  PUBLIC 04-04-2014) AGRAVO REGIMENTAL NO RECURSO EXTRAORDIN</w:t>
      </w:r>
      <w:r>
        <w:rPr>
          <w:rFonts w:ascii="Times New Roman" w:hAnsi="Times New Roman" w:cs="Times New Roman"/>
          <w:sz w:val="24"/>
          <w:szCs w:val="24"/>
        </w:rPr>
        <w:t>Á</w:t>
      </w:r>
      <w:r>
        <w:rPr>
          <w:rFonts w:ascii="Times New Roman" w:hAnsi="Times New Roman" w:cs="Times New Roman"/>
          <w:sz w:val="24"/>
          <w:szCs w:val="24"/>
          <w:lang w:val="de-DE"/>
        </w:rPr>
        <w:t>RIO. ADMINISTRATIVO. FORNECIMENTO DE MEDICAMENTO. DEVER DO ESTADO. SOLIDARIEDADE ENTRE OS ENTES DA FEDERA</w:t>
      </w:r>
      <w:r>
        <w:rPr>
          <w:rFonts w:ascii="Times New Roman" w:hAnsi="Times New Roman" w:cs="Times New Roman"/>
          <w:sz w:val="24"/>
          <w:szCs w:val="24"/>
        </w:rPr>
        <w:t>ÇÃ</w:t>
      </w:r>
      <w:r>
        <w:rPr>
          <w:rFonts w:ascii="Times New Roman" w:hAnsi="Times New Roman" w:cs="Times New Roman"/>
          <w:sz w:val="24"/>
          <w:szCs w:val="24"/>
          <w:lang w:val="de-DE"/>
        </w:rPr>
        <w:t>O. AC</w:t>
      </w:r>
      <w:r>
        <w:rPr>
          <w:rFonts w:ascii="Times New Roman" w:hAnsi="Times New Roman" w:cs="Times New Roman"/>
          <w:sz w:val="24"/>
          <w:szCs w:val="24"/>
        </w:rPr>
        <w:t>ÓRDÃ</w:t>
      </w:r>
      <w:r>
        <w:rPr>
          <w:rFonts w:ascii="Times New Roman" w:hAnsi="Times New Roman" w:cs="Times New Roman"/>
          <w:sz w:val="24"/>
          <w:szCs w:val="24"/>
          <w:lang w:val="en-US"/>
        </w:rPr>
        <w:t>O EM CONFORMIDADE COM A JURISPRUD</w:t>
      </w:r>
      <w:r>
        <w:rPr>
          <w:rFonts w:ascii="Times New Roman" w:hAnsi="Times New Roman" w:cs="Times New Roman"/>
          <w:sz w:val="24"/>
          <w:szCs w:val="24"/>
        </w:rPr>
        <w:t>ÊNCIA DESTE TRIBUNAL. 1. O fornecimento de tratamento m</w:t>
      </w:r>
      <w:r>
        <w:rPr>
          <w:rFonts w:ascii="Times New Roman" w:hAnsi="Times New Roman" w:cs="Times New Roman"/>
          <w:sz w:val="24"/>
          <w:szCs w:val="24"/>
          <w:lang w:val="fr-FR"/>
        </w:rPr>
        <w:t>é</w:t>
      </w:r>
      <w:r>
        <w:rPr>
          <w:rFonts w:ascii="Times New Roman" w:hAnsi="Times New Roman" w:cs="Times New Roman"/>
          <w:sz w:val="24"/>
          <w:szCs w:val="24"/>
        </w:rPr>
        <w:t>dico adequado aos necessitados se insere no rol dos deveres do Estado e deve ser prestado de forma solidária entre os entes da federaçã</w:t>
      </w:r>
      <w:r>
        <w:rPr>
          <w:rFonts w:ascii="Times New Roman" w:hAnsi="Times New Roman" w:cs="Times New Roman"/>
          <w:sz w:val="24"/>
          <w:szCs w:val="24"/>
          <w:lang w:val="it-IT"/>
        </w:rPr>
        <w:t>o. Precedentes: ARE 772.150/RJ, Rel. Min. C</w:t>
      </w:r>
      <w:r>
        <w:rPr>
          <w:rFonts w:ascii="Times New Roman" w:hAnsi="Times New Roman" w:cs="Times New Roman"/>
          <w:sz w:val="24"/>
          <w:szCs w:val="24"/>
        </w:rPr>
        <w:t>á</w:t>
      </w:r>
      <w:r>
        <w:rPr>
          <w:rFonts w:ascii="Times New Roman" w:hAnsi="Times New Roman" w:cs="Times New Roman"/>
          <w:sz w:val="24"/>
          <w:szCs w:val="24"/>
          <w:lang w:val="de-DE"/>
        </w:rPr>
        <w:t>rmen L</w:t>
      </w:r>
      <w:r>
        <w:rPr>
          <w:rFonts w:ascii="Times New Roman" w:hAnsi="Times New Roman" w:cs="Times New Roman"/>
          <w:sz w:val="24"/>
          <w:szCs w:val="24"/>
        </w:rPr>
        <w:t xml:space="preserve">úcia, DJe 17/10/2013, RE 716.777-AgR/RS, Rel. Min. Celso de Mello, Segunda Turma, DJ 16/5/2013, e ARE-AgR 744.223, Rel. Min. Rosa Weber, DJe 11/9/2013. 2. In casu, o acórdão originariamente recorrido assentou: </w:t>
      </w:r>
      <w:r>
        <w:rPr>
          <w:rFonts w:ascii="Times New Roman" w:hAnsi="Times New Roman" w:cs="Times New Roman"/>
          <w:sz w:val="24"/>
          <w:szCs w:val="24"/>
          <w:rtl/>
          <w:lang w:val="ar-SA"/>
        </w:rPr>
        <w:t>“</w:t>
      </w:r>
      <w:r>
        <w:rPr>
          <w:rFonts w:ascii="Times New Roman" w:hAnsi="Times New Roman" w:cs="Times New Roman"/>
          <w:sz w:val="24"/>
          <w:szCs w:val="24"/>
          <w:lang w:val="de-DE"/>
        </w:rPr>
        <w:t>PACIENTE PORTADORA DE DOEN</w:t>
      </w:r>
      <w:r>
        <w:rPr>
          <w:rFonts w:ascii="Times New Roman" w:hAnsi="Times New Roman" w:cs="Times New Roman"/>
          <w:sz w:val="24"/>
          <w:szCs w:val="24"/>
        </w:rPr>
        <w:t>Ç</w:t>
      </w:r>
      <w:r>
        <w:rPr>
          <w:rFonts w:ascii="Times New Roman" w:hAnsi="Times New Roman" w:cs="Times New Roman"/>
          <w:sz w:val="24"/>
          <w:szCs w:val="24"/>
          <w:lang w:val="de-DE"/>
        </w:rPr>
        <w:t>A ONCOL</w:t>
      </w:r>
      <w:r>
        <w:rPr>
          <w:rFonts w:ascii="Times New Roman" w:hAnsi="Times New Roman" w:cs="Times New Roman"/>
          <w:sz w:val="24"/>
          <w:szCs w:val="24"/>
        </w:rPr>
        <w:t>ÓGICA NEOPLASIA MALIGNA DE BAÇO PESSOA DESTITUÍ</w:t>
      </w:r>
      <w:r>
        <w:rPr>
          <w:rFonts w:ascii="Times New Roman" w:hAnsi="Times New Roman" w:cs="Times New Roman"/>
          <w:sz w:val="24"/>
          <w:szCs w:val="24"/>
          <w:lang w:val="de-DE"/>
        </w:rPr>
        <w:t xml:space="preserve">DA DE RECURSOS FINANCEIROS DIREITO </w:t>
      </w:r>
      <w:r>
        <w:rPr>
          <w:rFonts w:ascii="Times New Roman" w:hAnsi="Times New Roman" w:cs="Times New Roman"/>
          <w:sz w:val="24"/>
          <w:szCs w:val="24"/>
          <w:lang w:val="fr-FR"/>
        </w:rPr>
        <w:t xml:space="preserve">À </w:t>
      </w:r>
      <w:r>
        <w:rPr>
          <w:rFonts w:ascii="Times New Roman" w:hAnsi="Times New Roman" w:cs="Times New Roman"/>
          <w:sz w:val="24"/>
          <w:szCs w:val="24"/>
          <w:lang w:val="it-IT"/>
        </w:rPr>
        <w:t xml:space="preserve">VIDA E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de-DE"/>
        </w:rPr>
        <w:t>DE NECESSIDADE IMPERIOSA DE SE PRESERVAR, POR RAZ</w:t>
      </w:r>
      <w:r>
        <w:rPr>
          <w:rFonts w:ascii="Times New Roman" w:hAnsi="Times New Roman" w:cs="Times New Roman"/>
          <w:sz w:val="24"/>
          <w:szCs w:val="24"/>
        </w:rPr>
        <w:t>ÕES DE CARÁ</w:t>
      </w:r>
      <w:r>
        <w:rPr>
          <w:rFonts w:ascii="Times New Roman" w:hAnsi="Times New Roman" w:cs="Times New Roman"/>
          <w:sz w:val="24"/>
          <w:szCs w:val="24"/>
          <w:lang w:val="de-DE"/>
        </w:rPr>
        <w:t xml:space="preserve">TER </w:t>
      </w:r>
      <w:r>
        <w:rPr>
          <w:rFonts w:ascii="Times New Roman" w:hAnsi="Times New Roman" w:cs="Times New Roman"/>
          <w:sz w:val="24"/>
          <w:szCs w:val="24"/>
          <w:lang w:val="fr-FR"/>
        </w:rPr>
        <w:t>É</w:t>
      </w:r>
      <w:r>
        <w:rPr>
          <w:rFonts w:ascii="Times New Roman" w:hAnsi="Times New Roman" w:cs="Times New Roman"/>
          <w:sz w:val="24"/>
          <w:szCs w:val="24"/>
        </w:rPr>
        <w:t>TICO-JURÍ</w:t>
      </w:r>
      <w:r>
        <w:rPr>
          <w:rFonts w:ascii="Times New Roman" w:hAnsi="Times New Roman" w:cs="Times New Roman"/>
          <w:sz w:val="24"/>
          <w:szCs w:val="24"/>
          <w:lang w:val="de-DE"/>
        </w:rPr>
        <w:t>DICO, A INTEGRIDADE DESSE DIREITO ESSENCIAL FORNECIMENTO GRATUITO DE MEIOS INDISPENS</w:t>
      </w:r>
      <w:r>
        <w:rPr>
          <w:rFonts w:ascii="Times New Roman" w:hAnsi="Times New Roman" w:cs="Times New Roman"/>
          <w:sz w:val="24"/>
          <w:szCs w:val="24"/>
        </w:rPr>
        <w:t xml:space="preserve">ÁVEIS AO TRATAMENTO E </w:t>
      </w:r>
      <w:r>
        <w:rPr>
          <w:rFonts w:ascii="Times New Roman" w:hAnsi="Times New Roman" w:cs="Times New Roman"/>
          <w:sz w:val="24"/>
          <w:szCs w:val="24"/>
          <w:lang w:val="fr-FR"/>
        </w:rPr>
        <w:t xml:space="preserve">À </w:t>
      </w:r>
      <w:r>
        <w:rPr>
          <w:rFonts w:ascii="Times New Roman" w:hAnsi="Times New Roman" w:cs="Times New Roman"/>
          <w:sz w:val="24"/>
          <w:szCs w:val="24"/>
          <w:lang w:val="de-DE"/>
        </w:rPr>
        <w:t>PRESERVA</w:t>
      </w:r>
      <w:r>
        <w:rPr>
          <w:rFonts w:ascii="Times New Roman" w:hAnsi="Times New Roman" w:cs="Times New Roman"/>
          <w:sz w:val="24"/>
          <w:szCs w:val="24"/>
        </w:rPr>
        <w:t>ÇÃO DA SAÚ</w:t>
      </w:r>
      <w:r>
        <w:rPr>
          <w:rFonts w:ascii="Times New Roman" w:hAnsi="Times New Roman" w:cs="Times New Roman"/>
          <w:sz w:val="24"/>
          <w:szCs w:val="24"/>
          <w:lang w:val="de-DE"/>
        </w:rPr>
        <w:t>DE DE PESSOAS CARENTES DEVER CONSTITUCIONAL DO ESTADO (CF, ARTS. 5</w:t>
      </w:r>
      <w:r>
        <w:rPr>
          <w:rFonts w:ascii="Times New Roman" w:hAnsi="Times New Roman" w:cs="Times New Roman"/>
          <w:sz w:val="24"/>
          <w:szCs w:val="24"/>
        </w:rPr>
        <w:t>º, CAPUT, E 196) PRECEDENTES (STF) RESPONSABILIDADE SOLIDÁRIA DAS PESSOAS POLÍ</w:t>
      </w:r>
      <w:r>
        <w:rPr>
          <w:rFonts w:ascii="Times New Roman" w:hAnsi="Times New Roman" w:cs="Times New Roman"/>
          <w:sz w:val="24"/>
          <w:szCs w:val="24"/>
          <w:lang w:val="en-US"/>
        </w:rPr>
        <w:t>TICAS QUE INTEGRAM O ESTADO FEDERAL BRASILEIRO CONSEQUENTE POSSIBILIDADE DE AJUIZAMENTO DA A</w:t>
      </w:r>
      <w:r>
        <w:rPr>
          <w:rFonts w:ascii="Times New Roman" w:hAnsi="Times New Roman" w:cs="Times New Roman"/>
          <w:sz w:val="24"/>
          <w:szCs w:val="24"/>
        </w:rPr>
        <w:t>ÇÃ</w:t>
      </w:r>
      <w:r>
        <w:rPr>
          <w:rFonts w:ascii="Times New Roman" w:hAnsi="Times New Roman" w:cs="Times New Roman"/>
          <w:sz w:val="24"/>
          <w:szCs w:val="24"/>
          <w:lang w:val="de-DE"/>
        </w:rPr>
        <w:t>O CONTRA UM, ALGUNS OU TODOS OS ENTES ESTATAIS RECURSO DE AGRAVO IMPROVIDO.</w:t>
      </w:r>
      <w:r>
        <w:rPr>
          <w:rFonts w:ascii="Times New Roman" w:hAnsi="Times New Roman" w:cs="Times New Roman"/>
          <w:sz w:val="24"/>
          <w:szCs w:val="24"/>
        </w:rPr>
        <w:t>” 3. Agravo regimental DESPROVIDO.</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STF (RE 756149 AgR, Relator(a): DIAS TOFFOLI, Primeira Turma, julgado em 17/12/2013, PROCESSO ELETRÔNICO DJe-033  DIVULG 17-02-2014  PUBLIC 18-02-2014) Agravo regimental no recurso extraordinário. Administrativo. Direito à saúde. Dever do Estado. Solidariedade entre os entes federativos. Precedentes. 1. Incumbe ao Estado, em todas as suas esferas, prestar assistê</w:t>
      </w:r>
      <w:r>
        <w:rPr>
          <w:rFonts w:ascii="Times New Roman" w:hAnsi="Times New Roman" w:cs="Times New Roman"/>
          <w:sz w:val="24"/>
          <w:szCs w:val="24"/>
          <w:lang w:val="es-ES_tradnl"/>
        </w:rPr>
        <w:t xml:space="preserve">ncia </w:t>
      </w:r>
      <w:r>
        <w:rPr>
          <w:rFonts w:ascii="Times New Roman" w:hAnsi="Times New Roman" w:cs="Times New Roman"/>
          <w:sz w:val="24"/>
          <w:szCs w:val="24"/>
        </w:rPr>
        <w:t>à saúde da população, nos termos do art. 196 da Constituiçã</w:t>
      </w:r>
      <w:r>
        <w:rPr>
          <w:rFonts w:ascii="Times New Roman" w:hAnsi="Times New Roman" w:cs="Times New Roman"/>
          <w:sz w:val="24"/>
          <w:szCs w:val="24"/>
          <w:lang w:val="it-IT"/>
        </w:rPr>
        <w:t>o Federal, configurando essa obriga</w:t>
      </w:r>
      <w:r>
        <w:rPr>
          <w:rFonts w:ascii="Times New Roman" w:hAnsi="Times New Roman" w:cs="Times New Roman"/>
          <w:sz w:val="24"/>
          <w:szCs w:val="24"/>
        </w:rPr>
        <w:t>ção, consoante entendimento pacificado na Corte, responsabilidade solidária entre os entes da Federação. 2. Agravo regimental não provido.</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 xml:space="preserve">STF </w:t>
      </w:r>
      <w:r>
        <w:rPr>
          <w:rFonts w:ascii="Times New Roman" w:hAnsi="Times New Roman" w:cs="Times New Roman"/>
          <w:sz w:val="24"/>
          <w:szCs w:val="24"/>
          <w:lang w:val="de-DE"/>
        </w:rPr>
        <w:t>(ARE 740800 AgR, Relator(a): C</w:t>
      </w:r>
      <w:r>
        <w:rPr>
          <w:rFonts w:ascii="Times New Roman" w:hAnsi="Times New Roman" w:cs="Times New Roman"/>
          <w:sz w:val="24"/>
          <w:szCs w:val="24"/>
        </w:rPr>
        <w:t>Á</w:t>
      </w:r>
      <w:r>
        <w:rPr>
          <w:rFonts w:ascii="Times New Roman" w:hAnsi="Times New Roman" w:cs="Times New Roman"/>
          <w:sz w:val="24"/>
          <w:szCs w:val="24"/>
          <w:lang w:val="de-DE"/>
        </w:rPr>
        <w:t>RMEN L</w:t>
      </w:r>
      <w:r>
        <w:rPr>
          <w:rFonts w:ascii="Times New Roman" w:hAnsi="Times New Roman" w:cs="Times New Roman"/>
          <w:sz w:val="24"/>
          <w:szCs w:val="24"/>
        </w:rPr>
        <w:t>ÚCIA, Segunda Turma, julgado em 03/12/2013, PROCESSO ELETRÔ</w:t>
      </w:r>
      <w:r>
        <w:rPr>
          <w:rFonts w:ascii="Times New Roman" w:hAnsi="Times New Roman" w:cs="Times New Roman"/>
          <w:sz w:val="24"/>
          <w:szCs w:val="24"/>
          <w:lang w:val="de-DE"/>
        </w:rPr>
        <w:t>NICO DJe-244  DIVULG 11-12-2013  PUBLIC 12-12-2013) AGRAVO REGIMENTAL NO RECURSO EXTRAORDIN</w:t>
      </w:r>
      <w:r>
        <w:rPr>
          <w:rFonts w:ascii="Times New Roman" w:hAnsi="Times New Roman" w:cs="Times New Roman"/>
          <w:sz w:val="24"/>
          <w:szCs w:val="24"/>
        </w:rPr>
        <w:t>Á</w:t>
      </w:r>
      <w:r>
        <w:rPr>
          <w:rFonts w:ascii="Times New Roman" w:hAnsi="Times New Roman" w:cs="Times New Roman"/>
          <w:sz w:val="24"/>
          <w:szCs w:val="24"/>
          <w:lang w:val="de-DE"/>
        </w:rPr>
        <w:t xml:space="preserve">RIO. CONSTITUCIONAL. DIREITO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de-DE"/>
        </w:rPr>
        <w:t xml:space="preserve">DE. AUMENTO DE LEITOS EM UNIDADE DE TERAPIA INTENSIVA </w:t>
      </w:r>
      <w:r>
        <w:rPr>
          <w:rFonts w:ascii="Times New Roman" w:hAnsi="Times New Roman" w:cs="Times New Roman"/>
          <w:sz w:val="24"/>
          <w:szCs w:val="24"/>
        </w:rPr>
        <w:t xml:space="preserve">– </w:t>
      </w:r>
      <w:r>
        <w:rPr>
          <w:rFonts w:ascii="Times New Roman" w:hAnsi="Times New Roman" w:cs="Times New Roman"/>
          <w:sz w:val="24"/>
          <w:szCs w:val="24"/>
          <w:lang w:val="de-DE"/>
        </w:rPr>
        <w:t>UTI. INTERVEN</w:t>
      </w:r>
      <w:r>
        <w:rPr>
          <w:rFonts w:ascii="Times New Roman" w:hAnsi="Times New Roman" w:cs="Times New Roman"/>
          <w:sz w:val="24"/>
          <w:szCs w:val="24"/>
        </w:rPr>
        <w:t>ÇÃ</w:t>
      </w:r>
      <w:r>
        <w:rPr>
          <w:rFonts w:ascii="Times New Roman" w:hAnsi="Times New Roman" w:cs="Times New Roman"/>
          <w:sz w:val="24"/>
          <w:szCs w:val="24"/>
          <w:lang w:val="en-US"/>
        </w:rPr>
        <w:t>O JUDICIAL QUE N</w:t>
      </w:r>
      <w:r>
        <w:rPr>
          <w:rFonts w:ascii="Times New Roman" w:hAnsi="Times New Roman" w:cs="Times New Roman"/>
          <w:sz w:val="24"/>
          <w:szCs w:val="24"/>
        </w:rPr>
        <w:t>Ã</w:t>
      </w:r>
      <w:r>
        <w:rPr>
          <w:rFonts w:ascii="Times New Roman" w:hAnsi="Times New Roman" w:cs="Times New Roman"/>
          <w:sz w:val="24"/>
          <w:szCs w:val="24"/>
          <w:lang w:val="de-DE"/>
        </w:rPr>
        <w:t xml:space="preserve">O SE CONFIGURA SUBSTITUTIVA DE PRERROGATIVA DO PODER </w:t>
      </w:r>
      <w:r>
        <w:rPr>
          <w:rFonts w:ascii="Times New Roman" w:hAnsi="Times New Roman" w:cs="Times New Roman"/>
          <w:sz w:val="24"/>
          <w:szCs w:val="24"/>
          <w:lang w:val="de-DE"/>
        </w:rPr>
        <w:lastRenderedPageBreak/>
        <w:t>EXECUTIVO. DETERMINA</w:t>
      </w:r>
      <w:r>
        <w:rPr>
          <w:rFonts w:ascii="Times New Roman" w:hAnsi="Times New Roman" w:cs="Times New Roman"/>
          <w:sz w:val="24"/>
          <w:szCs w:val="24"/>
        </w:rPr>
        <w:t>ÇÃO DE IMPLEMENTAÇÃO DE POLÍTICA PÚ</w:t>
      </w:r>
      <w:r>
        <w:rPr>
          <w:rFonts w:ascii="Times New Roman" w:hAnsi="Times New Roman" w:cs="Times New Roman"/>
          <w:sz w:val="24"/>
          <w:szCs w:val="24"/>
          <w:lang w:val="de-DE"/>
        </w:rPr>
        <w:t>BLICA EXISTENTE. AGRAVO REGIMENTAL AO QUAL SE NEGA PROVIMENTO.</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 xml:space="preserve">STF </w:t>
      </w:r>
      <w:r>
        <w:rPr>
          <w:rFonts w:ascii="Times New Roman" w:hAnsi="Times New Roman" w:cs="Times New Roman"/>
          <w:sz w:val="24"/>
          <w:szCs w:val="24"/>
          <w:lang w:val="de-DE"/>
        </w:rPr>
        <w:t>(ARE 744170 AgR, Relator(a): MARCO AUR</w:t>
      </w:r>
      <w:r>
        <w:rPr>
          <w:rFonts w:ascii="Times New Roman" w:hAnsi="Times New Roman" w:cs="Times New Roman"/>
          <w:sz w:val="24"/>
          <w:szCs w:val="24"/>
          <w:lang w:val="fr-FR"/>
        </w:rPr>
        <w:t>É</w:t>
      </w:r>
      <w:r>
        <w:rPr>
          <w:rFonts w:ascii="Times New Roman" w:hAnsi="Times New Roman" w:cs="Times New Roman"/>
          <w:sz w:val="24"/>
          <w:szCs w:val="24"/>
        </w:rPr>
        <w:t>LIO, Primeira Turma, julgado em 26/11/2013, ACÓRDÃ</w:t>
      </w:r>
      <w:r>
        <w:rPr>
          <w:rFonts w:ascii="Times New Roman" w:hAnsi="Times New Roman" w:cs="Times New Roman"/>
          <w:sz w:val="24"/>
          <w:szCs w:val="24"/>
          <w:lang w:val="de-DE"/>
        </w:rPr>
        <w:t>O ELETR</w:t>
      </w:r>
      <w:r>
        <w:rPr>
          <w:rFonts w:ascii="Times New Roman" w:hAnsi="Times New Roman" w:cs="Times New Roman"/>
          <w:sz w:val="24"/>
          <w:szCs w:val="24"/>
        </w:rPr>
        <w:t>Ô</w:t>
      </w:r>
      <w:r>
        <w:rPr>
          <w:rFonts w:ascii="Times New Roman" w:hAnsi="Times New Roman" w:cs="Times New Roman"/>
          <w:sz w:val="24"/>
          <w:szCs w:val="24"/>
          <w:lang w:val="de-DE"/>
        </w:rPr>
        <w:t>NICO DJe-022  DIVULG 31-01-2014  PUBLIC 03-02-2014)</w:t>
      </w:r>
      <w:r>
        <w:rPr>
          <w:rFonts w:ascii="Times New Roman" w:hAnsi="Times New Roman" w:cs="Times New Roman"/>
          <w:sz w:val="24"/>
          <w:szCs w:val="24"/>
        </w:rPr>
        <w:t xml:space="preserve"> SAÚDE – </w:t>
      </w:r>
      <w:r>
        <w:rPr>
          <w:rFonts w:ascii="Times New Roman" w:hAnsi="Times New Roman" w:cs="Times New Roman"/>
          <w:sz w:val="24"/>
          <w:szCs w:val="24"/>
          <w:lang w:val="de-DE"/>
        </w:rPr>
        <w:t>FORNECIMENTO DE REM</w:t>
      </w:r>
      <w:r>
        <w:rPr>
          <w:rFonts w:ascii="Times New Roman" w:hAnsi="Times New Roman" w:cs="Times New Roman"/>
          <w:sz w:val="24"/>
          <w:szCs w:val="24"/>
          <w:lang w:val="fr-FR"/>
        </w:rPr>
        <w:t>É</w:t>
      </w:r>
      <w:r>
        <w:rPr>
          <w:rFonts w:ascii="Times New Roman" w:hAnsi="Times New Roman" w:cs="Times New Roman"/>
          <w:sz w:val="24"/>
          <w:szCs w:val="24"/>
        </w:rPr>
        <w:t>DIOS. O preceito do artigo 196 da Constituição Federal assegura aos necessitados o fornecimento, pelo Estado, dos medicamentos indispensáveis ao restabelecimento da saúde.</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STF (RE 762242 AgR, Relator(a): DIAS TOFFOLI, Primeira Turma, julgado em 19/11/2013, ACÓRDÃ</w:t>
      </w:r>
      <w:r>
        <w:rPr>
          <w:rFonts w:ascii="Times New Roman" w:hAnsi="Times New Roman" w:cs="Times New Roman"/>
          <w:sz w:val="24"/>
          <w:szCs w:val="24"/>
          <w:lang w:val="de-DE"/>
        </w:rPr>
        <w:t>O ELETR</w:t>
      </w:r>
      <w:r>
        <w:rPr>
          <w:rFonts w:ascii="Times New Roman" w:hAnsi="Times New Roman" w:cs="Times New Roman"/>
          <w:sz w:val="24"/>
          <w:szCs w:val="24"/>
        </w:rPr>
        <w:t xml:space="preserve">ÔNICO DJe-248  DIVULG 13-12-2013  PUBLIC 16-12-2013) Agravo regimental no recurso extraordinário. Administrativo. Direito à saúde. Dever do Estado. Violação do princípio da separação dos poderes. Não ocorrência. Precedentes. 1. O Poder Judiciário, em situações excepcionais, pode determinar que a Administração Pública adote medidas concretas, assecuratórias de direitos constitucionalmente reconhecidos como essenciais, como </w:t>
      </w:r>
      <w:r>
        <w:rPr>
          <w:rFonts w:ascii="Times New Roman" w:hAnsi="Times New Roman" w:cs="Times New Roman"/>
          <w:sz w:val="24"/>
          <w:szCs w:val="24"/>
          <w:lang w:val="fr-FR"/>
        </w:rPr>
        <w:t xml:space="preserve">é </w:t>
      </w:r>
      <w:r>
        <w:rPr>
          <w:rFonts w:ascii="Times New Roman" w:hAnsi="Times New Roman" w:cs="Times New Roman"/>
          <w:sz w:val="24"/>
          <w:szCs w:val="24"/>
        </w:rPr>
        <w:t>o caso da saúde, dever do Estado, sem que isso configure violação do princípio da separação dos poderes. 2. Agravo regimental não provido.</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STF (RE 581352 AgR, Relator(a): CELSO DE MELLO, Segunda Turma, julgado em 29/10/2013, ACÓRDÃ</w:t>
      </w:r>
      <w:r>
        <w:rPr>
          <w:rFonts w:ascii="Times New Roman" w:hAnsi="Times New Roman" w:cs="Times New Roman"/>
          <w:sz w:val="24"/>
          <w:szCs w:val="24"/>
          <w:lang w:val="de-DE"/>
        </w:rPr>
        <w:t>O ELETR</w:t>
      </w:r>
      <w:r>
        <w:rPr>
          <w:rFonts w:ascii="Times New Roman" w:hAnsi="Times New Roman" w:cs="Times New Roman"/>
          <w:sz w:val="24"/>
          <w:szCs w:val="24"/>
        </w:rPr>
        <w:t>Ô</w:t>
      </w:r>
      <w:r>
        <w:rPr>
          <w:rFonts w:ascii="Times New Roman" w:hAnsi="Times New Roman" w:cs="Times New Roman"/>
          <w:sz w:val="24"/>
          <w:szCs w:val="24"/>
          <w:lang w:val="it-IT"/>
        </w:rPr>
        <w:t>NICO DJe-230  DIVULG 21-11-2013  PUBLIC 22-11-2013) AMPLIA</w:t>
      </w:r>
      <w:r>
        <w:rPr>
          <w:rFonts w:ascii="Times New Roman" w:hAnsi="Times New Roman" w:cs="Times New Roman"/>
          <w:sz w:val="24"/>
          <w:szCs w:val="24"/>
        </w:rPr>
        <w:t>ÇÃ</w:t>
      </w:r>
      <w:r>
        <w:rPr>
          <w:rFonts w:ascii="Times New Roman" w:hAnsi="Times New Roman" w:cs="Times New Roman"/>
          <w:sz w:val="24"/>
          <w:szCs w:val="24"/>
          <w:lang w:val="de-DE"/>
        </w:rPr>
        <w:t xml:space="preserve">O E MELHORIA NO ATENDIMENTO DE GESTANTES EM MATERNIDADES ESTADUAIS </w:t>
      </w:r>
      <w:r>
        <w:rPr>
          <w:rFonts w:ascii="Times New Roman" w:hAnsi="Times New Roman" w:cs="Times New Roman"/>
          <w:sz w:val="24"/>
          <w:szCs w:val="24"/>
        </w:rPr>
        <w:t xml:space="preserve">– </w:t>
      </w:r>
      <w:r>
        <w:rPr>
          <w:rFonts w:ascii="Times New Roman" w:hAnsi="Times New Roman" w:cs="Times New Roman"/>
          <w:sz w:val="24"/>
          <w:szCs w:val="24"/>
          <w:lang w:val="de-DE"/>
        </w:rPr>
        <w:t>DEVER ESTATAL DE ASSIST</w:t>
      </w:r>
      <w:r>
        <w:rPr>
          <w:rFonts w:ascii="Times New Roman" w:hAnsi="Times New Roman" w:cs="Times New Roman"/>
          <w:sz w:val="24"/>
          <w:szCs w:val="24"/>
        </w:rPr>
        <w:t>Ê</w:t>
      </w:r>
      <w:r>
        <w:rPr>
          <w:rFonts w:ascii="Times New Roman" w:hAnsi="Times New Roman" w:cs="Times New Roman"/>
          <w:sz w:val="24"/>
          <w:szCs w:val="24"/>
          <w:lang w:val="de-DE"/>
        </w:rPr>
        <w:t xml:space="preserve">NCIA MATERNO-INFANTIL RESULTANTE DE NORMA CONSTITUCIONAL </w:t>
      </w:r>
      <w:r>
        <w:rPr>
          <w:rFonts w:ascii="Times New Roman" w:hAnsi="Times New Roman" w:cs="Times New Roman"/>
          <w:sz w:val="24"/>
          <w:szCs w:val="24"/>
        </w:rPr>
        <w:t>– OBRIGAÇÃO JURÍ</w:t>
      </w:r>
      <w:r>
        <w:rPr>
          <w:rFonts w:ascii="Times New Roman" w:hAnsi="Times New Roman" w:cs="Times New Roman"/>
          <w:sz w:val="24"/>
          <w:szCs w:val="24"/>
          <w:lang w:val="en-US"/>
        </w:rPr>
        <w:t>DICO- -CONSTITUCIONAL QUE SE IMP</w:t>
      </w:r>
      <w:r>
        <w:rPr>
          <w:rFonts w:ascii="Times New Roman" w:hAnsi="Times New Roman" w:cs="Times New Roman"/>
          <w:sz w:val="24"/>
          <w:szCs w:val="24"/>
        </w:rPr>
        <w:t>Õ</w:t>
      </w:r>
      <w:r>
        <w:rPr>
          <w:rFonts w:ascii="Times New Roman" w:hAnsi="Times New Roman" w:cs="Times New Roman"/>
          <w:sz w:val="24"/>
          <w:szCs w:val="24"/>
          <w:lang w:val="de-DE"/>
        </w:rPr>
        <w:t>E AO PODER P</w:t>
      </w:r>
      <w:r>
        <w:rPr>
          <w:rFonts w:ascii="Times New Roman" w:hAnsi="Times New Roman" w:cs="Times New Roman"/>
          <w:sz w:val="24"/>
          <w:szCs w:val="24"/>
        </w:rPr>
        <w:t xml:space="preserve">ÚBLICO, INCLUSIVE AOS ESTADOS-MEMBROS – </w:t>
      </w:r>
      <w:r>
        <w:rPr>
          <w:rFonts w:ascii="Times New Roman" w:hAnsi="Times New Roman" w:cs="Times New Roman"/>
          <w:sz w:val="24"/>
          <w:szCs w:val="24"/>
          <w:lang w:val="en-US"/>
        </w:rPr>
        <w:t>CONFIGURA</w:t>
      </w:r>
      <w:r>
        <w:rPr>
          <w:rFonts w:ascii="Times New Roman" w:hAnsi="Times New Roman" w:cs="Times New Roman"/>
          <w:sz w:val="24"/>
          <w:szCs w:val="24"/>
        </w:rPr>
        <w:t>ÇÃO, NO CASO, DE TÍ</w:t>
      </w:r>
      <w:r>
        <w:rPr>
          <w:rFonts w:ascii="Times New Roman" w:hAnsi="Times New Roman" w:cs="Times New Roman"/>
          <w:sz w:val="24"/>
          <w:szCs w:val="24"/>
          <w:lang w:val="de-DE"/>
        </w:rPr>
        <w:t>PICA HIP</w:t>
      </w:r>
      <w:r>
        <w:rPr>
          <w:rFonts w:ascii="Times New Roman" w:hAnsi="Times New Roman" w:cs="Times New Roman"/>
          <w:sz w:val="24"/>
          <w:szCs w:val="24"/>
        </w:rPr>
        <w:t>ÓTESE DE OMISSÃ</w:t>
      </w:r>
      <w:r>
        <w:rPr>
          <w:rFonts w:ascii="Times New Roman" w:hAnsi="Times New Roman" w:cs="Times New Roman"/>
          <w:sz w:val="24"/>
          <w:szCs w:val="24"/>
          <w:lang w:val="de-DE"/>
        </w:rPr>
        <w:t>O INCONSTITUCIONAL IMPUT</w:t>
      </w:r>
      <w:r>
        <w:rPr>
          <w:rFonts w:ascii="Times New Roman" w:hAnsi="Times New Roman" w:cs="Times New Roman"/>
          <w:sz w:val="24"/>
          <w:szCs w:val="24"/>
        </w:rPr>
        <w:t xml:space="preserve">ÁVEL AO ESTADO-MEMBRO – DESRESPEITO </w:t>
      </w:r>
      <w:r>
        <w:rPr>
          <w:rFonts w:ascii="Times New Roman" w:hAnsi="Times New Roman" w:cs="Times New Roman"/>
          <w:sz w:val="24"/>
          <w:szCs w:val="24"/>
          <w:lang w:val="fr-FR"/>
        </w:rPr>
        <w:t xml:space="preserve">À </w:t>
      </w:r>
      <w:r>
        <w:rPr>
          <w:rFonts w:ascii="Times New Roman" w:hAnsi="Times New Roman" w:cs="Times New Roman"/>
          <w:sz w:val="24"/>
          <w:szCs w:val="24"/>
          <w:lang w:val="de-DE"/>
        </w:rPr>
        <w:t>CONSTITUI</w:t>
      </w:r>
      <w:r>
        <w:rPr>
          <w:rFonts w:ascii="Times New Roman" w:hAnsi="Times New Roman" w:cs="Times New Roman"/>
          <w:sz w:val="24"/>
          <w:szCs w:val="24"/>
        </w:rPr>
        <w:t>ÇÃ</w:t>
      </w:r>
      <w:r>
        <w:rPr>
          <w:rFonts w:ascii="Times New Roman" w:hAnsi="Times New Roman" w:cs="Times New Roman"/>
          <w:sz w:val="24"/>
          <w:szCs w:val="24"/>
          <w:lang w:val="de-DE"/>
        </w:rPr>
        <w:t>O PROVOCADO POR IN</w:t>
      </w:r>
      <w:r>
        <w:rPr>
          <w:rFonts w:ascii="Times New Roman" w:hAnsi="Times New Roman" w:cs="Times New Roman"/>
          <w:sz w:val="24"/>
          <w:szCs w:val="24"/>
          <w:lang w:val="fr-FR"/>
        </w:rPr>
        <w:t>É</w:t>
      </w:r>
      <w:r>
        <w:rPr>
          <w:rFonts w:ascii="Times New Roman" w:hAnsi="Times New Roman" w:cs="Times New Roman"/>
          <w:sz w:val="24"/>
          <w:szCs w:val="24"/>
        </w:rPr>
        <w:t xml:space="preserve">RCIA ESTATAL (RTJ 183/818-819) – </w:t>
      </w:r>
      <w:r>
        <w:rPr>
          <w:rFonts w:ascii="Times New Roman" w:hAnsi="Times New Roman" w:cs="Times New Roman"/>
          <w:sz w:val="24"/>
          <w:szCs w:val="24"/>
          <w:lang w:val="de-DE"/>
        </w:rPr>
        <w:t>COMPORTAMENTO QUE TRANSGRIDE A AUTORIDADE DA LEI FUNDAMENTAL DA REP</w:t>
      </w:r>
      <w:r>
        <w:rPr>
          <w:rFonts w:ascii="Times New Roman" w:hAnsi="Times New Roman" w:cs="Times New Roman"/>
          <w:sz w:val="24"/>
          <w:szCs w:val="24"/>
        </w:rPr>
        <w:t xml:space="preserve">ÚBLICA (RTJ 185/794-796) – </w:t>
      </w:r>
      <w:r>
        <w:rPr>
          <w:rFonts w:ascii="Times New Roman" w:hAnsi="Times New Roman" w:cs="Times New Roman"/>
          <w:sz w:val="24"/>
          <w:szCs w:val="24"/>
          <w:lang w:val="en-US"/>
        </w:rPr>
        <w:t>A QUEST</w:t>
      </w:r>
      <w:r>
        <w:rPr>
          <w:rFonts w:ascii="Times New Roman" w:hAnsi="Times New Roman" w:cs="Times New Roman"/>
          <w:sz w:val="24"/>
          <w:szCs w:val="24"/>
        </w:rPr>
        <w:t>Ã</w:t>
      </w:r>
      <w:r>
        <w:rPr>
          <w:rFonts w:ascii="Times New Roman" w:hAnsi="Times New Roman" w:cs="Times New Roman"/>
          <w:sz w:val="24"/>
          <w:szCs w:val="24"/>
          <w:lang w:val="de-DE"/>
        </w:rPr>
        <w:t>O DA RESERVA DO POSS</w:t>
      </w:r>
      <w:r>
        <w:rPr>
          <w:rFonts w:ascii="Times New Roman" w:hAnsi="Times New Roman" w:cs="Times New Roman"/>
          <w:sz w:val="24"/>
          <w:szCs w:val="24"/>
        </w:rPr>
        <w:t>Í</w:t>
      </w:r>
      <w:r>
        <w:rPr>
          <w:rFonts w:ascii="Times New Roman" w:hAnsi="Times New Roman" w:cs="Times New Roman"/>
          <w:sz w:val="24"/>
          <w:szCs w:val="24"/>
          <w:lang w:val="de-DE"/>
        </w:rPr>
        <w:t>VEL: RECONHECIMENTO DE SUA INAPLICABILIDADE, SEMPRE QUE A INVOCA</w:t>
      </w:r>
      <w:r>
        <w:rPr>
          <w:rFonts w:ascii="Times New Roman" w:hAnsi="Times New Roman" w:cs="Times New Roman"/>
          <w:sz w:val="24"/>
          <w:szCs w:val="24"/>
        </w:rPr>
        <w:t>ÇÃO DESSA CLÁ</w:t>
      </w:r>
      <w:r>
        <w:rPr>
          <w:rFonts w:ascii="Times New Roman" w:hAnsi="Times New Roman" w:cs="Times New Roman"/>
          <w:sz w:val="24"/>
          <w:szCs w:val="24"/>
          <w:lang w:val="de-DE"/>
        </w:rPr>
        <w:t>USULA PUDER COMPROMETER O N</w:t>
      </w:r>
      <w:r>
        <w:rPr>
          <w:rFonts w:ascii="Times New Roman" w:hAnsi="Times New Roman" w:cs="Times New Roman"/>
          <w:sz w:val="24"/>
          <w:szCs w:val="24"/>
        </w:rPr>
        <w:t>ÚCLEO BÁ</w:t>
      </w:r>
      <w:r>
        <w:rPr>
          <w:rFonts w:ascii="Times New Roman" w:hAnsi="Times New Roman" w:cs="Times New Roman"/>
          <w:sz w:val="24"/>
          <w:szCs w:val="24"/>
          <w:lang w:val="en-US"/>
        </w:rPr>
        <w:t>SICO QUE QUALIFICA O M</w:t>
      </w:r>
      <w:r>
        <w:rPr>
          <w:rFonts w:ascii="Times New Roman" w:hAnsi="Times New Roman" w:cs="Times New Roman"/>
          <w:sz w:val="24"/>
          <w:szCs w:val="24"/>
        </w:rPr>
        <w:t>Í</w:t>
      </w:r>
      <w:r>
        <w:rPr>
          <w:rFonts w:ascii="Times New Roman" w:hAnsi="Times New Roman" w:cs="Times New Roman"/>
          <w:sz w:val="24"/>
          <w:szCs w:val="24"/>
          <w:lang w:val="de-DE"/>
        </w:rPr>
        <w:t xml:space="preserve">NIMO EXISTENCIAL (RTJ 200/191-197) </w:t>
      </w:r>
      <w:r>
        <w:rPr>
          <w:rFonts w:ascii="Times New Roman" w:hAnsi="Times New Roman" w:cs="Times New Roman"/>
          <w:sz w:val="24"/>
          <w:szCs w:val="24"/>
        </w:rPr>
        <w:t xml:space="preserve">– </w:t>
      </w:r>
      <w:r>
        <w:rPr>
          <w:rFonts w:ascii="Times New Roman" w:hAnsi="Times New Roman" w:cs="Times New Roman"/>
          <w:sz w:val="24"/>
          <w:szCs w:val="24"/>
          <w:lang w:val="de-DE"/>
        </w:rPr>
        <w:t>O PAPEL DO PODER JUDICI</w:t>
      </w:r>
      <w:r>
        <w:rPr>
          <w:rFonts w:ascii="Times New Roman" w:hAnsi="Times New Roman" w:cs="Times New Roman"/>
          <w:sz w:val="24"/>
          <w:szCs w:val="24"/>
        </w:rPr>
        <w:t>ÁRIO NA IMPLEMENTAÇÃO DE POLÍTICAS PÚBLICAS INSTITUÍ</w:t>
      </w:r>
      <w:r>
        <w:rPr>
          <w:rFonts w:ascii="Times New Roman" w:hAnsi="Times New Roman" w:cs="Times New Roman"/>
          <w:sz w:val="24"/>
          <w:szCs w:val="24"/>
          <w:lang w:val="de-DE"/>
        </w:rPr>
        <w:t>DAS PELA CONSTITUI</w:t>
      </w:r>
      <w:r>
        <w:rPr>
          <w:rFonts w:ascii="Times New Roman" w:hAnsi="Times New Roman" w:cs="Times New Roman"/>
          <w:sz w:val="24"/>
          <w:szCs w:val="24"/>
        </w:rPr>
        <w:t>ÇÃO E NÃ</w:t>
      </w:r>
      <w:r>
        <w:rPr>
          <w:rFonts w:ascii="Times New Roman" w:hAnsi="Times New Roman" w:cs="Times New Roman"/>
          <w:sz w:val="24"/>
          <w:szCs w:val="24"/>
          <w:lang w:val="de-DE"/>
        </w:rPr>
        <w:t>O EFETIVADAS PELO PODER P</w:t>
      </w:r>
      <w:r>
        <w:rPr>
          <w:rFonts w:ascii="Times New Roman" w:hAnsi="Times New Roman" w:cs="Times New Roman"/>
          <w:sz w:val="24"/>
          <w:szCs w:val="24"/>
        </w:rPr>
        <w:t>Ú</w:t>
      </w:r>
      <w:r>
        <w:rPr>
          <w:rFonts w:ascii="Times New Roman" w:hAnsi="Times New Roman" w:cs="Times New Roman"/>
          <w:sz w:val="24"/>
          <w:szCs w:val="24"/>
          <w:lang w:val="da-DK"/>
        </w:rPr>
        <w:t xml:space="preserve">BLICO </w:t>
      </w:r>
      <w:r>
        <w:rPr>
          <w:rFonts w:ascii="Times New Roman" w:hAnsi="Times New Roman" w:cs="Times New Roman"/>
          <w:sz w:val="24"/>
          <w:szCs w:val="24"/>
        </w:rPr>
        <w:t>– A FÓ</w:t>
      </w:r>
      <w:r>
        <w:rPr>
          <w:rFonts w:ascii="Times New Roman" w:hAnsi="Times New Roman" w:cs="Times New Roman"/>
          <w:sz w:val="24"/>
          <w:szCs w:val="24"/>
          <w:lang w:val="de-DE"/>
        </w:rPr>
        <w:t>RMULA DA RESERVA DO POSS</w:t>
      </w:r>
      <w:r>
        <w:rPr>
          <w:rFonts w:ascii="Times New Roman" w:hAnsi="Times New Roman" w:cs="Times New Roman"/>
          <w:sz w:val="24"/>
          <w:szCs w:val="24"/>
        </w:rPr>
        <w:t>Í</w:t>
      </w:r>
      <w:r>
        <w:rPr>
          <w:rFonts w:ascii="Times New Roman" w:hAnsi="Times New Roman" w:cs="Times New Roman"/>
          <w:sz w:val="24"/>
          <w:szCs w:val="24"/>
          <w:lang w:val="de-DE"/>
        </w:rPr>
        <w:t>VEL NA PERSPECTIVA DA TEORIA DOS CUSTOS DOS DIREITOS: IMPOSSIBILIDADE DE SUA INVOCA</w:t>
      </w:r>
      <w:r>
        <w:rPr>
          <w:rFonts w:ascii="Times New Roman" w:hAnsi="Times New Roman" w:cs="Times New Roman"/>
          <w:sz w:val="24"/>
          <w:szCs w:val="24"/>
        </w:rPr>
        <w:t>ÇÃO PARA LEGITIMAR O INJUSTO INADIMPLEMENTO DE DEVERES ESTATAIS DE PRESTAÇÃ</w:t>
      </w:r>
      <w:r>
        <w:rPr>
          <w:rFonts w:ascii="Times New Roman" w:hAnsi="Times New Roman" w:cs="Times New Roman"/>
          <w:sz w:val="24"/>
          <w:szCs w:val="24"/>
          <w:lang w:val="es-ES_tradnl"/>
        </w:rPr>
        <w:t xml:space="preserve">O CONSTITUCIONALMENTE IMPOSTOS AO ESTADO </w:t>
      </w:r>
      <w:r>
        <w:rPr>
          <w:rFonts w:ascii="Times New Roman" w:hAnsi="Times New Roman" w:cs="Times New Roman"/>
          <w:sz w:val="24"/>
          <w:szCs w:val="24"/>
        </w:rPr>
        <w:t xml:space="preserve">– </w:t>
      </w:r>
      <w:r>
        <w:rPr>
          <w:rFonts w:ascii="Times New Roman" w:hAnsi="Times New Roman" w:cs="Times New Roman"/>
          <w:sz w:val="24"/>
          <w:szCs w:val="24"/>
          <w:lang w:val="de-DE"/>
        </w:rPr>
        <w:t xml:space="preserve">A TEORIA DA </w:t>
      </w:r>
      <w:r>
        <w:rPr>
          <w:rFonts w:ascii="Times New Roman" w:hAnsi="Times New Roman" w:cs="Times New Roman"/>
          <w:sz w:val="24"/>
          <w:szCs w:val="24"/>
          <w:rtl/>
          <w:lang w:val="ar-SA"/>
        </w:rPr>
        <w:t>“</w:t>
      </w:r>
      <w:r>
        <w:rPr>
          <w:rFonts w:ascii="Times New Roman" w:hAnsi="Times New Roman" w:cs="Times New Roman"/>
          <w:sz w:val="24"/>
          <w:szCs w:val="24"/>
          <w:lang w:val="de-DE"/>
        </w:rPr>
        <w:t>RESTRI</w:t>
      </w:r>
      <w:r>
        <w:rPr>
          <w:rFonts w:ascii="Times New Roman" w:hAnsi="Times New Roman" w:cs="Times New Roman"/>
          <w:sz w:val="24"/>
          <w:szCs w:val="24"/>
        </w:rPr>
        <w:t xml:space="preserve">ÇÃO DAS RESTRIÇÕES” (OU DA </w:t>
      </w:r>
      <w:r>
        <w:rPr>
          <w:rFonts w:ascii="Times New Roman" w:hAnsi="Times New Roman" w:cs="Times New Roman"/>
          <w:sz w:val="24"/>
          <w:szCs w:val="24"/>
          <w:rtl/>
          <w:lang w:val="ar-SA"/>
        </w:rPr>
        <w:t>“</w:t>
      </w:r>
      <w:r>
        <w:rPr>
          <w:rFonts w:ascii="Times New Roman" w:hAnsi="Times New Roman" w:cs="Times New Roman"/>
          <w:sz w:val="24"/>
          <w:szCs w:val="24"/>
        </w:rPr>
        <w:t>LIMITAÇÃO DAS LIMITAÇÕES”) – CARÁ</w:t>
      </w:r>
      <w:r>
        <w:rPr>
          <w:rFonts w:ascii="Times New Roman" w:hAnsi="Times New Roman" w:cs="Times New Roman"/>
          <w:sz w:val="24"/>
          <w:szCs w:val="24"/>
          <w:lang w:val="de-DE"/>
        </w:rPr>
        <w:t>TER COGENTE E VINCULANTE DAS NORMAS CONSTITUCIONAIS, INCLUSIVE DAQUELAS DE CONTE</w:t>
      </w:r>
      <w:r>
        <w:rPr>
          <w:rFonts w:ascii="Times New Roman" w:hAnsi="Times New Roman" w:cs="Times New Roman"/>
          <w:sz w:val="24"/>
          <w:szCs w:val="24"/>
        </w:rPr>
        <w:t>Ú</w:t>
      </w:r>
      <w:r>
        <w:rPr>
          <w:rFonts w:ascii="Times New Roman" w:hAnsi="Times New Roman" w:cs="Times New Roman"/>
          <w:sz w:val="24"/>
          <w:szCs w:val="24"/>
          <w:lang w:val="de-DE"/>
        </w:rPr>
        <w:t>DO PROGRAM</w:t>
      </w:r>
      <w:r>
        <w:rPr>
          <w:rFonts w:ascii="Times New Roman" w:hAnsi="Times New Roman" w:cs="Times New Roman"/>
          <w:sz w:val="24"/>
          <w:szCs w:val="24"/>
        </w:rPr>
        <w:t xml:space="preserve">ÁTICO, QUE VEICULAM DIRETRIZES DE POLÍTICAS PÚBLICAS, ESPECIALMENTE NA ÁREA DA SAÚDE (CF, ARTS. 196, 197 E 227) – </w:t>
      </w:r>
      <w:r>
        <w:rPr>
          <w:rFonts w:ascii="Times New Roman" w:hAnsi="Times New Roman" w:cs="Times New Roman"/>
          <w:sz w:val="24"/>
          <w:szCs w:val="24"/>
          <w:lang w:val="en-US"/>
        </w:rPr>
        <w:t>A QUEST</w:t>
      </w:r>
      <w:r>
        <w:rPr>
          <w:rFonts w:ascii="Times New Roman" w:hAnsi="Times New Roman" w:cs="Times New Roman"/>
          <w:sz w:val="24"/>
          <w:szCs w:val="24"/>
        </w:rPr>
        <w:t xml:space="preserve">ÃO DAS </w:t>
      </w:r>
      <w:r>
        <w:rPr>
          <w:rFonts w:ascii="Times New Roman" w:hAnsi="Times New Roman" w:cs="Times New Roman"/>
          <w:sz w:val="24"/>
          <w:szCs w:val="24"/>
          <w:rtl/>
          <w:lang w:val="ar-SA"/>
        </w:rPr>
        <w:t>“</w:t>
      </w:r>
      <w:r>
        <w:rPr>
          <w:rFonts w:ascii="Times New Roman" w:hAnsi="Times New Roman" w:cs="Times New Roman"/>
          <w:sz w:val="24"/>
          <w:szCs w:val="24"/>
        </w:rPr>
        <w:t>ESCOLHAS TRÁGICAS” – A COLMATAÇÃO DE OMISSÕ</w:t>
      </w:r>
      <w:r>
        <w:rPr>
          <w:rFonts w:ascii="Times New Roman" w:hAnsi="Times New Roman" w:cs="Times New Roman"/>
          <w:sz w:val="24"/>
          <w:szCs w:val="24"/>
          <w:lang w:val="de-DE"/>
        </w:rPr>
        <w:t>ES INCONSTITUCIONAIS COMO NECESSIDADE INSTITUCIONAL FUNDADA EM COMPORTAMENTO AFIRMATIVO DOS JU</w:t>
      </w:r>
      <w:r>
        <w:rPr>
          <w:rFonts w:ascii="Times New Roman" w:hAnsi="Times New Roman" w:cs="Times New Roman"/>
          <w:sz w:val="24"/>
          <w:szCs w:val="24"/>
        </w:rPr>
        <w:t>Í</w:t>
      </w:r>
      <w:r>
        <w:rPr>
          <w:rFonts w:ascii="Times New Roman" w:hAnsi="Times New Roman" w:cs="Times New Roman"/>
          <w:sz w:val="24"/>
          <w:szCs w:val="24"/>
          <w:lang w:val="it-IT"/>
        </w:rPr>
        <w:t>ZES E TRIBUNAIS E DE QUE RESULTA UMA POSITIVA CRIA</w:t>
      </w:r>
      <w:r>
        <w:rPr>
          <w:rFonts w:ascii="Times New Roman" w:hAnsi="Times New Roman" w:cs="Times New Roman"/>
          <w:sz w:val="24"/>
          <w:szCs w:val="24"/>
        </w:rPr>
        <w:t xml:space="preserve">ÇÃO JURISPRUDENCIAL DO DIREITO – </w:t>
      </w:r>
      <w:r>
        <w:rPr>
          <w:rFonts w:ascii="Times New Roman" w:hAnsi="Times New Roman" w:cs="Times New Roman"/>
          <w:sz w:val="24"/>
          <w:szCs w:val="24"/>
          <w:lang w:val="de-DE"/>
        </w:rPr>
        <w:t>CONTROLE JURISDICIONAL DE LEGITIMIDADE DA OMISS</w:t>
      </w:r>
      <w:r>
        <w:rPr>
          <w:rFonts w:ascii="Times New Roman" w:hAnsi="Times New Roman" w:cs="Times New Roman"/>
          <w:sz w:val="24"/>
          <w:szCs w:val="24"/>
        </w:rPr>
        <w:t>ÃO DO ESTADO: ATIVIDADE DE FISCALIZAÇÃ</w:t>
      </w:r>
      <w:r>
        <w:rPr>
          <w:rFonts w:ascii="Times New Roman" w:hAnsi="Times New Roman" w:cs="Times New Roman"/>
          <w:sz w:val="24"/>
          <w:szCs w:val="24"/>
          <w:lang w:val="en-US"/>
        </w:rPr>
        <w:t>O JUDICIAL QUE SE JUSTIFICA PELA NECESSIDADE DE OBSERV</w:t>
      </w:r>
      <w:r>
        <w:rPr>
          <w:rFonts w:ascii="Times New Roman" w:hAnsi="Times New Roman" w:cs="Times New Roman"/>
          <w:sz w:val="24"/>
          <w:szCs w:val="24"/>
        </w:rPr>
        <w:t>Â</w:t>
      </w:r>
      <w:r>
        <w:rPr>
          <w:rFonts w:ascii="Times New Roman" w:hAnsi="Times New Roman" w:cs="Times New Roman"/>
          <w:sz w:val="24"/>
          <w:szCs w:val="24"/>
          <w:lang w:val="de-DE"/>
        </w:rPr>
        <w:t>NCIA DE CERTOS PAR</w:t>
      </w:r>
      <w:r>
        <w:rPr>
          <w:rFonts w:ascii="Times New Roman" w:hAnsi="Times New Roman" w:cs="Times New Roman"/>
          <w:sz w:val="24"/>
          <w:szCs w:val="24"/>
        </w:rPr>
        <w:t>Â</w:t>
      </w:r>
      <w:r>
        <w:rPr>
          <w:rFonts w:ascii="Times New Roman" w:hAnsi="Times New Roman" w:cs="Times New Roman"/>
          <w:sz w:val="24"/>
          <w:szCs w:val="24"/>
          <w:lang w:val="de-DE"/>
        </w:rPr>
        <w:t>METROS CONSTITUCIONAIS (PROIBI</w:t>
      </w:r>
      <w:r>
        <w:rPr>
          <w:rFonts w:ascii="Times New Roman" w:hAnsi="Times New Roman" w:cs="Times New Roman"/>
          <w:sz w:val="24"/>
          <w:szCs w:val="24"/>
        </w:rPr>
        <w:t>ÇÃ</w:t>
      </w:r>
      <w:r>
        <w:rPr>
          <w:rFonts w:ascii="Times New Roman" w:hAnsi="Times New Roman" w:cs="Times New Roman"/>
          <w:sz w:val="24"/>
          <w:szCs w:val="24"/>
          <w:lang w:val="en-US"/>
        </w:rPr>
        <w:t>O DE RETROCESSO SOCIAL, PROTE</w:t>
      </w:r>
      <w:r>
        <w:rPr>
          <w:rFonts w:ascii="Times New Roman" w:hAnsi="Times New Roman" w:cs="Times New Roman"/>
          <w:sz w:val="24"/>
          <w:szCs w:val="24"/>
        </w:rPr>
        <w:t>ÇÃO AO MÍ</w:t>
      </w:r>
      <w:r>
        <w:rPr>
          <w:rFonts w:ascii="Times New Roman" w:hAnsi="Times New Roman" w:cs="Times New Roman"/>
          <w:sz w:val="24"/>
          <w:szCs w:val="24"/>
          <w:lang w:val="de-DE"/>
        </w:rPr>
        <w:t>NIMO EXISTENCIAL, VEDA</w:t>
      </w:r>
      <w:r>
        <w:rPr>
          <w:rFonts w:ascii="Times New Roman" w:hAnsi="Times New Roman" w:cs="Times New Roman"/>
          <w:sz w:val="24"/>
          <w:szCs w:val="24"/>
        </w:rPr>
        <w:t>ÇÃ</w:t>
      </w:r>
      <w:r>
        <w:rPr>
          <w:rFonts w:ascii="Times New Roman" w:hAnsi="Times New Roman" w:cs="Times New Roman"/>
          <w:sz w:val="24"/>
          <w:szCs w:val="24"/>
          <w:lang w:val="en-US"/>
        </w:rPr>
        <w:t>O DA PROTE</w:t>
      </w:r>
      <w:r>
        <w:rPr>
          <w:rFonts w:ascii="Times New Roman" w:hAnsi="Times New Roman" w:cs="Times New Roman"/>
          <w:sz w:val="24"/>
          <w:szCs w:val="24"/>
        </w:rPr>
        <w:t xml:space="preserve">ÇÃO INSUFICIENTE E PROIBIÇÃO DE EXCESSO) – </w:t>
      </w:r>
      <w:r>
        <w:rPr>
          <w:rFonts w:ascii="Times New Roman" w:hAnsi="Times New Roman" w:cs="Times New Roman"/>
          <w:sz w:val="24"/>
          <w:szCs w:val="24"/>
          <w:lang w:val="de-DE"/>
        </w:rPr>
        <w:t xml:space="preserve">DOUTRINA </w:t>
      </w:r>
      <w:r>
        <w:rPr>
          <w:rFonts w:ascii="Times New Roman" w:hAnsi="Times New Roman" w:cs="Times New Roman"/>
          <w:sz w:val="24"/>
          <w:szCs w:val="24"/>
        </w:rPr>
        <w:t xml:space="preserve">– </w:t>
      </w:r>
      <w:r>
        <w:rPr>
          <w:rFonts w:ascii="Times New Roman" w:hAnsi="Times New Roman" w:cs="Times New Roman"/>
          <w:sz w:val="24"/>
          <w:szCs w:val="24"/>
          <w:lang w:val="de-DE"/>
        </w:rPr>
        <w:t>PRECEDENTES DO SUPREMO TRIBUNAL FEDERAL EM TEMA DE IMPLEMENTA</w:t>
      </w:r>
      <w:r>
        <w:rPr>
          <w:rFonts w:ascii="Times New Roman" w:hAnsi="Times New Roman" w:cs="Times New Roman"/>
          <w:sz w:val="24"/>
          <w:szCs w:val="24"/>
        </w:rPr>
        <w:t>ÇÃO DE POLÍTICAS PÚ</w:t>
      </w:r>
      <w:r>
        <w:rPr>
          <w:rFonts w:ascii="Times New Roman" w:hAnsi="Times New Roman" w:cs="Times New Roman"/>
          <w:sz w:val="24"/>
          <w:szCs w:val="24"/>
          <w:lang w:val="de-DE"/>
        </w:rPr>
        <w:t>BLICAS DELINEADAS NA CONSTITUI</w:t>
      </w:r>
      <w:r>
        <w:rPr>
          <w:rFonts w:ascii="Times New Roman" w:hAnsi="Times New Roman" w:cs="Times New Roman"/>
          <w:sz w:val="24"/>
          <w:szCs w:val="24"/>
        </w:rPr>
        <w:t>ÇÃO DA REPÚ</w:t>
      </w:r>
      <w:r>
        <w:rPr>
          <w:rFonts w:ascii="Times New Roman" w:hAnsi="Times New Roman" w:cs="Times New Roman"/>
          <w:sz w:val="24"/>
          <w:szCs w:val="24"/>
          <w:lang w:val="en-US"/>
        </w:rPr>
        <w:t xml:space="preserve">BLICA (RTJ 174/687 </w:t>
      </w:r>
      <w:r>
        <w:rPr>
          <w:rFonts w:ascii="Times New Roman" w:hAnsi="Times New Roman" w:cs="Times New Roman"/>
          <w:sz w:val="24"/>
          <w:szCs w:val="24"/>
        </w:rPr>
        <w:t xml:space="preserve">– RTJ 175/1212-1213 – RTJ 199/1219-1220) – </w:t>
      </w:r>
      <w:r>
        <w:rPr>
          <w:rFonts w:ascii="Times New Roman" w:hAnsi="Times New Roman" w:cs="Times New Roman"/>
          <w:sz w:val="24"/>
          <w:szCs w:val="24"/>
          <w:lang w:val="da-DK"/>
        </w:rPr>
        <w:t>POSSIBILIDADE JUR</w:t>
      </w:r>
      <w:r>
        <w:rPr>
          <w:rFonts w:ascii="Times New Roman" w:hAnsi="Times New Roman" w:cs="Times New Roman"/>
          <w:sz w:val="24"/>
          <w:szCs w:val="24"/>
        </w:rPr>
        <w:t>Í</w:t>
      </w:r>
      <w:r>
        <w:rPr>
          <w:rFonts w:ascii="Times New Roman" w:hAnsi="Times New Roman" w:cs="Times New Roman"/>
          <w:sz w:val="24"/>
          <w:szCs w:val="24"/>
          <w:lang w:val="es-ES_tradnl"/>
        </w:rPr>
        <w:t>DICO-PROCESSUAL DE UTILIZA</w:t>
      </w:r>
      <w:r>
        <w:rPr>
          <w:rFonts w:ascii="Times New Roman" w:hAnsi="Times New Roman" w:cs="Times New Roman"/>
          <w:sz w:val="24"/>
          <w:szCs w:val="24"/>
        </w:rPr>
        <w:t xml:space="preserve">ÇÃO DAS </w:t>
      </w:r>
      <w:r>
        <w:rPr>
          <w:rFonts w:ascii="Times New Roman" w:hAnsi="Times New Roman" w:cs="Times New Roman"/>
          <w:sz w:val="24"/>
          <w:szCs w:val="24"/>
          <w:rtl/>
          <w:lang w:val="ar-SA"/>
        </w:rPr>
        <w:t>“</w:t>
      </w:r>
      <w:r>
        <w:rPr>
          <w:rFonts w:ascii="Times New Roman" w:hAnsi="Times New Roman" w:cs="Times New Roman"/>
          <w:sz w:val="24"/>
          <w:szCs w:val="24"/>
          <w:lang w:val="de-DE"/>
        </w:rPr>
        <w:t>ASTREINTES</w:t>
      </w:r>
      <w:r>
        <w:rPr>
          <w:rFonts w:ascii="Times New Roman" w:hAnsi="Times New Roman" w:cs="Times New Roman"/>
          <w:sz w:val="24"/>
          <w:szCs w:val="24"/>
        </w:rPr>
        <w:t>” (CPC, ART. 461, § 5º</w:t>
      </w:r>
      <w:r>
        <w:rPr>
          <w:rFonts w:ascii="Times New Roman" w:hAnsi="Times New Roman" w:cs="Times New Roman"/>
          <w:sz w:val="24"/>
          <w:szCs w:val="24"/>
          <w:lang w:val="de-DE"/>
        </w:rPr>
        <w:t xml:space="preserve">) COMO MEIO COERCITIVO INDIRETO </w:t>
      </w:r>
      <w:r>
        <w:rPr>
          <w:rFonts w:ascii="Times New Roman" w:hAnsi="Times New Roman" w:cs="Times New Roman"/>
          <w:sz w:val="24"/>
          <w:szCs w:val="24"/>
        </w:rPr>
        <w:t xml:space="preserve">– </w:t>
      </w:r>
      <w:r>
        <w:rPr>
          <w:rFonts w:ascii="Times New Roman" w:hAnsi="Times New Roman" w:cs="Times New Roman"/>
          <w:sz w:val="24"/>
          <w:szCs w:val="24"/>
          <w:lang w:val="de-DE"/>
        </w:rPr>
        <w:t>EXIST</w:t>
      </w:r>
      <w:r>
        <w:rPr>
          <w:rFonts w:ascii="Times New Roman" w:hAnsi="Times New Roman" w:cs="Times New Roman"/>
          <w:sz w:val="24"/>
          <w:szCs w:val="24"/>
        </w:rPr>
        <w:t>Ê</w:t>
      </w:r>
      <w:r>
        <w:rPr>
          <w:rFonts w:ascii="Times New Roman" w:hAnsi="Times New Roman" w:cs="Times New Roman"/>
          <w:sz w:val="24"/>
          <w:szCs w:val="24"/>
          <w:lang w:val="de-DE"/>
        </w:rPr>
        <w:t xml:space="preserve">NCIA, NO CASO EM EXAME, DE RELEVANTE INTERESSE SOCIAL </w:t>
      </w:r>
      <w:r>
        <w:rPr>
          <w:rFonts w:ascii="Times New Roman" w:hAnsi="Times New Roman" w:cs="Times New Roman"/>
          <w:sz w:val="24"/>
          <w:szCs w:val="24"/>
        </w:rPr>
        <w:t>– AÇÃO CIVIL PÚ</w:t>
      </w:r>
      <w:r>
        <w:rPr>
          <w:rFonts w:ascii="Times New Roman" w:hAnsi="Times New Roman" w:cs="Times New Roman"/>
          <w:sz w:val="24"/>
          <w:szCs w:val="24"/>
          <w:lang w:val="en-US"/>
        </w:rPr>
        <w:t xml:space="preserve">BLICA: INSTRUMENTO PROCESSUAL ADEQUADO </w:t>
      </w:r>
      <w:r>
        <w:rPr>
          <w:rFonts w:ascii="Times New Roman" w:hAnsi="Times New Roman" w:cs="Times New Roman"/>
          <w:sz w:val="24"/>
          <w:szCs w:val="24"/>
          <w:lang w:val="fr-FR"/>
        </w:rPr>
        <w:t xml:space="preserve">À </w:t>
      </w:r>
      <w:r>
        <w:rPr>
          <w:rFonts w:ascii="Times New Roman" w:hAnsi="Times New Roman" w:cs="Times New Roman"/>
          <w:sz w:val="24"/>
          <w:szCs w:val="24"/>
          <w:lang w:val="en-US"/>
        </w:rPr>
        <w:t>PROTE</w:t>
      </w:r>
      <w:r>
        <w:rPr>
          <w:rFonts w:ascii="Times New Roman" w:hAnsi="Times New Roman" w:cs="Times New Roman"/>
          <w:sz w:val="24"/>
          <w:szCs w:val="24"/>
        </w:rPr>
        <w:t xml:space="preserve">ÇÃO JURISDICIONAL DE DIREITOS REVESTIDOS DE METAINDIVIDUALIDADE – </w:t>
      </w:r>
      <w:r>
        <w:rPr>
          <w:rFonts w:ascii="Times New Roman" w:hAnsi="Times New Roman" w:cs="Times New Roman"/>
          <w:sz w:val="24"/>
          <w:szCs w:val="24"/>
          <w:lang w:val="de-DE"/>
        </w:rPr>
        <w:t>LEGITIMA</w:t>
      </w:r>
      <w:r>
        <w:rPr>
          <w:rFonts w:ascii="Times New Roman" w:hAnsi="Times New Roman" w:cs="Times New Roman"/>
          <w:sz w:val="24"/>
          <w:szCs w:val="24"/>
        </w:rPr>
        <w:t>ÇÃO ATIVA DO MINIST</w:t>
      </w:r>
      <w:r>
        <w:rPr>
          <w:rFonts w:ascii="Times New Roman" w:hAnsi="Times New Roman" w:cs="Times New Roman"/>
          <w:sz w:val="24"/>
          <w:szCs w:val="24"/>
          <w:lang w:val="fr-FR"/>
        </w:rPr>
        <w:t>É</w:t>
      </w:r>
      <w:r>
        <w:rPr>
          <w:rFonts w:ascii="Times New Roman" w:hAnsi="Times New Roman" w:cs="Times New Roman"/>
          <w:sz w:val="24"/>
          <w:szCs w:val="24"/>
        </w:rPr>
        <w:t>RIO PÚ</w:t>
      </w:r>
      <w:r>
        <w:rPr>
          <w:rFonts w:ascii="Times New Roman" w:hAnsi="Times New Roman" w:cs="Times New Roman"/>
          <w:sz w:val="24"/>
          <w:szCs w:val="24"/>
          <w:lang w:val="fr-FR"/>
        </w:rPr>
        <w:t xml:space="preserve">BLICO (CF, ART. 129, III) </w:t>
      </w:r>
      <w:r>
        <w:rPr>
          <w:rFonts w:ascii="Times New Roman" w:hAnsi="Times New Roman" w:cs="Times New Roman"/>
          <w:sz w:val="24"/>
          <w:szCs w:val="24"/>
        </w:rPr>
        <w:t>– A FUNÇÃ</w:t>
      </w:r>
      <w:r>
        <w:rPr>
          <w:rFonts w:ascii="Times New Roman" w:hAnsi="Times New Roman" w:cs="Times New Roman"/>
          <w:sz w:val="24"/>
          <w:szCs w:val="24"/>
          <w:lang w:val="de-DE"/>
        </w:rPr>
        <w:t>O INSTITUCIONAL DO MINIST</w:t>
      </w:r>
      <w:r>
        <w:rPr>
          <w:rFonts w:ascii="Times New Roman" w:hAnsi="Times New Roman" w:cs="Times New Roman"/>
          <w:sz w:val="24"/>
          <w:szCs w:val="24"/>
          <w:lang w:val="fr-FR"/>
        </w:rPr>
        <w:t>É</w:t>
      </w:r>
      <w:r>
        <w:rPr>
          <w:rFonts w:ascii="Times New Roman" w:hAnsi="Times New Roman" w:cs="Times New Roman"/>
          <w:sz w:val="24"/>
          <w:szCs w:val="24"/>
        </w:rPr>
        <w:t>RIO PÚ</w:t>
      </w:r>
      <w:r>
        <w:rPr>
          <w:rFonts w:ascii="Times New Roman" w:hAnsi="Times New Roman" w:cs="Times New Roman"/>
          <w:sz w:val="24"/>
          <w:szCs w:val="24"/>
          <w:lang w:val="da-DK"/>
        </w:rPr>
        <w:t xml:space="preserve">BLICO COMO </w:t>
      </w:r>
      <w:r>
        <w:rPr>
          <w:rFonts w:ascii="Times New Roman" w:hAnsi="Times New Roman" w:cs="Times New Roman"/>
          <w:sz w:val="24"/>
          <w:szCs w:val="24"/>
          <w:rtl/>
          <w:lang w:val="ar-SA"/>
        </w:rPr>
        <w:lastRenderedPageBreak/>
        <w:t>“</w:t>
      </w:r>
      <w:r>
        <w:rPr>
          <w:rFonts w:ascii="Times New Roman" w:hAnsi="Times New Roman" w:cs="Times New Roman"/>
          <w:sz w:val="24"/>
          <w:szCs w:val="24"/>
          <w:lang w:val="de-DE"/>
        </w:rPr>
        <w:t>DEFENSOR DO POVO</w:t>
      </w:r>
      <w:r>
        <w:rPr>
          <w:rFonts w:ascii="Times New Roman" w:hAnsi="Times New Roman" w:cs="Times New Roman"/>
          <w:sz w:val="24"/>
          <w:szCs w:val="24"/>
        </w:rPr>
        <w:t xml:space="preserve">” </w:t>
      </w:r>
      <w:r>
        <w:rPr>
          <w:rFonts w:ascii="Times New Roman" w:hAnsi="Times New Roman" w:cs="Times New Roman"/>
          <w:sz w:val="24"/>
          <w:szCs w:val="24"/>
          <w:lang w:val="fr-FR"/>
        </w:rPr>
        <w:t xml:space="preserve">(CF, ART. 129, II) </w:t>
      </w:r>
      <w:r>
        <w:rPr>
          <w:rFonts w:ascii="Times New Roman" w:hAnsi="Times New Roman" w:cs="Times New Roman"/>
          <w:sz w:val="24"/>
          <w:szCs w:val="24"/>
        </w:rPr>
        <w:t xml:space="preserve">– </w:t>
      </w:r>
      <w:r>
        <w:rPr>
          <w:rFonts w:ascii="Times New Roman" w:hAnsi="Times New Roman" w:cs="Times New Roman"/>
          <w:sz w:val="24"/>
          <w:szCs w:val="24"/>
          <w:lang w:val="de-DE"/>
        </w:rPr>
        <w:t xml:space="preserve">DOUTRINA </w:t>
      </w:r>
      <w:r>
        <w:rPr>
          <w:rFonts w:ascii="Times New Roman" w:hAnsi="Times New Roman" w:cs="Times New Roman"/>
          <w:sz w:val="24"/>
          <w:szCs w:val="24"/>
        </w:rPr>
        <w:t xml:space="preserve">– </w:t>
      </w:r>
      <w:r>
        <w:rPr>
          <w:rFonts w:ascii="Times New Roman" w:hAnsi="Times New Roman" w:cs="Times New Roman"/>
          <w:sz w:val="24"/>
          <w:szCs w:val="24"/>
          <w:lang w:val="de-DE"/>
        </w:rPr>
        <w:t xml:space="preserve">PRECEDENTES </w:t>
      </w:r>
      <w:r>
        <w:rPr>
          <w:rFonts w:ascii="Times New Roman" w:hAnsi="Times New Roman" w:cs="Times New Roman"/>
          <w:sz w:val="24"/>
          <w:szCs w:val="24"/>
        </w:rPr>
        <w:t xml:space="preserve">– </w:t>
      </w:r>
      <w:r>
        <w:rPr>
          <w:rFonts w:ascii="Times New Roman" w:hAnsi="Times New Roman" w:cs="Times New Roman"/>
          <w:sz w:val="24"/>
          <w:szCs w:val="24"/>
          <w:lang w:val="de-DE"/>
        </w:rPr>
        <w:t>RECURSO DE AGRAVO IMPROVIDO.</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(AI 824946 ED, Relator(a): DIAS TOFFOLI, Primeira Turma, julgado em 25/06/2013, PROCESSO ELETRÔNICO DJe-182  DIVULG 16-09-2013  PUBLIC 17-09-2013) Embargos de declaração no agravo de instrumento. Recebimento como agravo regimental, conforme a jurisprudência da Corte sobre o tema. Fornecimento de medicamento. Fármaco que não consta dos registros da Anvisa, mas que foi receitado ao paciente. Inclusão, ainda, na lista de medicamentos excepcionais que devem ser fornecidos pelo Estado do Rio Grande do Sul. Obrigatoriedade do fornecimento. Precedentes. 1. A jurisprudência da Corte pacificou o entendimento de que o implemento do direito à saúde impõe ao Estado o fornecimento dos meios necessários ao tratamento médico dos necessitados. 2. A controvérsia instaurada nos autos difere substancialmente da matéria em discussão no RE nº 657.718/MG-RG, não havendo que se falar, portanto, no sobrestamento do processo enquanto se aguarda a conclusão daquele julgamento. 3. Embargos de declaração recebidos como agravo regimental, ao qual se nega provimento.</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(ARE 738729 AgR, Relator(a): ROSA WEBER, Primeira Turma, julgado em 25/06/2013, ACÓRDÃO ELETRÔNICO DJe-159  DIVULG 14-08-2013  PUBLIC 15-08-2013) DIREITO CONSTITUCIONAL. SAÚDE. FORNECIMENTO DE MEDICAMENTO. SOLIDARIEDADE DOS ENTES FEDERATIVOS. PRECEDENTES. ACÓRDÃO RECORRIDO PUBLICADO EM 13.8.2008. A jurisprudência desta Corte firmou-se no sentido da responsabilidade solidária dos entes federativos quanto ao fornecimento de medicamentos pelo Estado, podendo o requerente pleiteá-los de qualquer um deles – União, Estados, Distrito Federal ou Municípios. Agravo regimental conhecido e não provido.</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(AI 852237 AgR, Relator(a): CELSO DE MELLO, Segunda Turma, julgado em 25/06/2013, ACÓRDÃO ELETRÔNICO DJe-176  DIVULG 06-09-2013  PUBLIC 09-09-2013) RESPONSABILIDADE CIVIL OBJETIVA DO PODER PÚBLICO – ELEMENTOS ESTRUTURAIS – PRESSUPOSTOS LEGITIMADORES DA INCIDÊNCIA DO ART. 37, § 6º, DA CONSTITUIÇÃO DA REPÚBLICA – TEORIA DO RISCO ADMINISTRATIVO – HOSPITAL PÚBLICO QUE INTEGRAVA, À ÉPOCA DO FATO GERADOR DO DEVER DE INDENIZAR, A ESTRUTURA DO MINISTÉRIO DA SAÚDE – RESPONSABILIDADE CIVIL DA PESSOA ESTATAL QUE DECORRE, NA ESPÉCIE, DA INFLIÇÃO DE DANOS CAUSADA A PACIENTE EM RAZÃO DE PRESTAÇÃO DEFICIENTE DE ATIVIDADE MÉDICO-HOSPITALAR DESENVOLVIDA EM HOSPITAL PÚBLICO – LESÃO ESFINCTERIANA OBSTÉTRICA GRAVE – FATO DANOSO PARA A OFENDIDA RESULTANTE DE EPISIOTOMIA REALIZADA DURANTE O PARTO – OMISSÃO DA EQUIPE DE PROFISSIONAIS DA SAÚDE, EM REFERIDO ESTABELECIMENTO HOSPITALAR, NO ACOMPANHAMENTO PÓS-CIRÚRGICO – DANOS MORAIS E MATERIAIS RECONHECIDOS – RESSARCIBILIDADE – DOUTRINA – JURISPRUDÊNCIA – RECURSO DE AGRAVO IMPROVIDO.</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(RE 716777 AgR, Relator(a): CELSO DE MELLO, Segunda Turma, julgado em 09/04/2013, PROCESSO ELETRÔNICO DJe-091 DIVULG 15-05-2013 PUBLIC 16-05-2013) PACIENTE PORTADORA DE DOENÇA ONCOLÓGICA – NEOPLASIA MALIGNA DE BAÇO – PESSOA DESTITUÍDA DE RECURSOS FINANCEIROS – DIREITO À VIDA E À SAÚDE – NECESSIDADE IMPERIOSA DE SE PRESERVAR, POR RAZÕES DE CARÁTER ÉTICO-JURÍDICO, A INTEGRIDADE DESSE DIREITO ESSENCIAL – FORNECIMENTO GRATUITO DE MEIOS INDISPENSÁVEIS AO TRATAMENTO E À PRESERVAÇÃO DA SAÚDE DE PESSOAS CARENTES – DEVER CONSTITUCIONAL DO ESTADO (CF, ARTS. 5º, “CAPUT”, E 196) – PRECEDENTES (STF) – RESPONSABILIDADE SOLIDÁRIA DAS PESSOAS POLÍTICAS QUE INTEGRAM O ESTADO FEDERAL BRASILEIRO – CONSEQUENTE POSSIBILIDADE DE AJUIZAMENTO DA AÇÃO CONTRA UM, ALGUNS OU TODOS OS ENTES ESTATAIS – RECURSO DE AGRAVO IMPROVIDO.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(ARE 685230 AgR, Relator(a): CELSO DE MELLO, Segunda Turma, julgado em 05/03/2013, ACÓRDÃO ELETRÔNICO DJe-056 DIVULG 22-03-2013 PUBLIC 25-03-2013) PACIENTE COM “DIABETES MELITUS” – PESSOA DESTITUÍDA DE RECURSOS FINANCEIROS – DIREITO À </w:t>
      </w:r>
      <w:r>
        <w:rPr>
          <w:rFonts w:ascii="Times New Roman" w:hAnsi="Times New Roman" w:cs="Times New Roman"/>
        </w:rPr>
        <w:lastRenderedPageBreak/>
        <w:t>VIDA E À SAÚDE – FORNECIMENTO GRATUITO DE MEDICAMENTOS DE USO NECESSÁRIO, EM FAVOR DE PESSOA CARENTE – DEVER CONSTITUCIONAL DO ESTADO (CF, ARTS. 5º, “CAPUT”, E 196) – PRECEDENTES (STF) – RECURSO DE AGRAVO IMPROVIDO. O DIREITO À SAÚDE REPRESENTA CONSEQUÊNCIA CONSTITUCIONAL INDISSOCIÁVEL DO DIREITO À VIDA. - O direito público subjetivo à saúde representa prerrogativa jurídica indisponível assegurada à generalidade das pessoas pela própria Constituição da República (art. 196). Traduz bem jurídico constitucionalmente tutelado, por cuja integridade deve velar, de maneira responsável, o Poder Público, a quem incumbe formular – e implementar – políticas sociais e econômicas idôneas que visem a garantir, aos cidadãos, o acesso universal e igualitário à assistência farmacêutica e médico-hospitalar. - O direito à saúde – além de qualificar-se como direito fundamental que assiste a todas as pessoas – representa consequência constitucional indissociável do direito à vida. O Poder Público, qualquer que seja a esfera institucional de sua atuação no plano da organização federativa brasileira, não pode mostrar-se indiferente ao problema da saúde da população, sob pena de incidir, ainda que por censurável omissão, em grave comportamento inconstitucional. A INTERPRETAÇÃO DA NORMA PROGRAMÁTICA NÃO PODE TRANSFORMÁ-LA EM PROMESSA CONSTITUCIONAL INCONSEQUENTE. - O caráter programático da regra inscrita no art. 196 da Carta Política – que tem por destinatários todos os entes políticos que compõem, no plano institucional, a organização federativa do Estado brasileiro – não pode converter-se em promessa constitucional inconsequente, sob pena de o Poder Público, fraudando justas expectativas nele depositadas pela coletividade, substituir, de maneira ilegítima, o cumprimento de seu impostergável dever, por um gesto irresponsável de infidelidade governamental ao que determina a própria Lei Fundamental do Estado.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(RMS 28487, Relator(a): DIAS TOFFOLI, Primeira Turma, julgado em 26/02/2013, ACÓRDÃO ELETRÔNICO DJe-050 DIVULG 14-03-2013 PUBLIC 15-03-2013) Constitucional e Administrativo. Recurso ordinário em mandado de segurança. Supremacia do interesse público sobre o privado. Competência normativa conferida à Administração Pública. Câmara de Regulação do Mercado de Medicamentos (CMED). Coeficiente de Adequação de Preço (CAP). Lei nº 10.742/2003. Resolução nº 4/2006. Tutela constitucional do direito à saúde (art. 196 CF). Recurso ordinário em mandado de segurança não provido. 1. A Câmara de Regulação do Mercado de Medicamentos (CMED) está prevista na Lei nº 10.742/03 como órgão técnico necessário à regulação do setor farmacêutico, justificando-se, especialmente, pelas complexidades do mercado de medicamentos. 2. A amplitude da delegação normativa consiste no fundamento fático-jurídico do exercício do poder regulamentar pela Administração Pública, que deve atuar em consonância com a lei, atendendo à necessidade de regulação do setor farmacêutico e em respeito à dinâmica e às peculiaridades técnicas do mercado de medicamentos. 3. O percentual de desconto obrigatório e linear nas vendas de determinados medicamentos ao Poder Público, chamado Coeficiente de Adequação de Preço (CAP), opera como fator de ajuste de preços, permitindo, assim, que se chegue ao “Preço Máximo de Venda ao Governo” (PMVG), o que vai ao encontro da reprovação constitucional do aumento arbitrário de lucros (art. 173, § 4º, CF/88). 4. A Constituição Federal de 1988 agrega preocupação social aos princípios gerais da atividade econômica, resultando em legítima atuação do Estado na promoção do acesso universal e igualitário à saúde, direito social garantido pelo art. 196 da Constituição Federal, cuja responsabilidade é partilhada pelo Estado e por toda a sociedade. 5. Recurso ordinário em mandado de segurança não 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575179 AgR, Relator(a): DIAS TOFFOLI, Primeira Turma, julgado em 26/02/2013, ACÓRDÃO ELETRÔNICO DJe-084 DIVULG 06-05-2013 PUBLIC 07-05-2013) Agravo regimental no recurso extraordinário. Prestação de saúde. Legitimidade passiva da União. Responsabilidade solidária dos entes da Federação em matéria de saúde. Precedentes. 1. A jurisprudência da Corte pacificou entendimento no sentido de que a responsabilidade dos entes da Federação, no que tange ao dever fundamental de prestação de saúde, é solidária. 2. Agravo regimental não 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(RE 642536 AgR, Relator(a): LUIZ FUX, Primeira Turma, julgado em 05/02/2013, ACÓRDÃO ELETRÔNICO DJe-038 DIVULG 26-02-2013 PUBLIC 27-02-2013) AGRAVO REGIMENTAL NO RECURSO EXTRAORDINÁRIO. ADMINISTRATIVO E PROCESSUAL CIVIL. REPERCUSSÃO GERAL PRESUMIDA. SISTEMA PÚBLICO DE SAÚDE LOCAL. PODER JUDICIÁRIO. DETERMINAÇÃO DE ADOÇÃO DE MEDIDAS PARA A MELHORIA DO SISTEMA. </w:t>
      </w:r>
      <w:r>
        <w:rPr>
          <w:rFonts w:ascii="Times New Roman" w:hAnsi="Times New Roman" w:cs="Times New Roman"/>
        </w:rPr>
        <w:lastRenderedPageBreak/>
        <w:t>POSSIBILIDADE. PRINCÍPIOS DA SEPARAÇÃO DOS PODERES E DA RESERVA DO POSSÍVEL. VIOLAÇÃO. INOCORRÊNCIA. AGRAVO REGIMENTAL A QUE SE NEGA PROVIMENTO. 1. A repercussão geral é presumida quando o recurso versar questão cuja repercussão já houver sido reconhecida pelo Tribunal, ou quando impugnar decisão contrária a súmula ou a jurisprudência dominante desta Corte (artigo 323, § 1º, do RISTF). 2. A controvérsia objeto destes autos – possibilidade, ou não, de o Poder Judiciário determinar ao Poder Executivo a adoção de providências administrativas visando a melhoria da qualidade da prestação do serviço de saúde por hospital da rede pública – foi submetida à apreciação do Pleno do Supremo Tribunal Federal na SL 47-AgR, Relator o Ministro Gilmar Mendes, DJ de 30.4.10. 3. Naquele julgamento, esta Corte, ponderando os princípios do “mínimo existencial” e da “reserva do possível”, decidiu que, em se tratando de direito à saúde, a intervenção judicial é possível em hipóteses como a dos autos, nas quais o Poder Judiciário não está inovando na ordem jurídica, mas apenas determinando que o Poder Executivo cumpra políticas públicas previamente estabelecidas. 4. Agravo regimental a que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581488 RG, Relator(a): DIAS TOFFOLI, Tribunal Pleno, julgado em 30/08/2012, ACÓRDÃO ELETRÔNICO DJe-179 DIVULG 11-09-2012 PUBLIC 12-09-2012) DIREITO CONSTITUCIONAL E ADMINISTRATIVO. AÇÃO CIVIL PÚBLICA. ACESSO DE PACIENTE À INTERNAÇÃO PELO SUS COM A POSSIBILIDADE DE MELHORIA DO TIPO DE ACOMODAÇÃO RECEBIDA MEDIANTE O PAGAMENTO DA DIFERENÇA ENTRE OS VALORES CORRESPONDENTES. INTELIGÊNCIA E ALCANCE DA NORMA DO ART. 196 DA CONSTITUIÇÃO FEDERAL. MATÉRIA PASSÍVEL DE REPETIÇÃO EM INÚMEROS PROCESSOS. REPERCUSSÃO GERAL RECONHECIDA.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(AI 734689 AgR-ED, Relator(a): CELSO DE MELLO, Segunda Turma, julgado em 26/06/2012, ACÓRDÃO ELETRÔNICO DJe-167 DIVULG 23-08-2012 PUBLIC 24-08-2012) EMBARGOS DE DECLARAÇÃO – INOCORRÊNCIA DE CONTRADIÇÃO, OBSCURIDADE OU OMISSÃO – PRETENDIDO REEXAME DA CAUSA – CARÁTER INFRINGENTE – INADMISSIBILIDADE – RESPONSABILIDADE CIVIL OBJETIVA DO PODER PÚBLICO – ELEMENTOS ESTRUTURAIS – TEORIA DO RISCO ADMINISTRATIVO – FATO DANOSO (MORTE) PARA O OFENDIDO (MENOR IMPÚBERE) RESULTANTE DE TRATAMENTO MÉDICO INADEQUADO EM HOSPITAL PÚBLICO – PRESTAÇÃO DEFICIENTE, PELO DISTRITO FEDERAL, DO DIREITO FUNDAMENTAL A SAÚDE, INDISSOCIÁVEL DO DIREITO À VIDA – EMBARGOS DE DECLARAÇÃO REJEITADOS. - Não se revelam cabíveis os embargos de declaração, quando a parte recorrente – a pretexto de esclarecer uma inexistente situação de obscuridade, omissão ou contradição – vem a utilizá-los com o objetivo de infringir o julgado e de, assim, viabilizar um indevido reexame da causa. Precedentes. - Os elementos que compõem a estrutura e delineiam o perfil da responsabilidade civil objetiva do Poder Público compreendem (a) a alteridade do dano, (b) a causalidade material entre o “eventus damni” e o comportamento positivo (ação) ou negativo (omissão) do agente público, (c) a oficialidade da atividade causal e lesiva imputável a agente do Poder Público que tenha, nessa específica condição, incidido em conduta comissiva ou omissiva, independentemente da licitude, ou não, do comportamento funcional e (d) a ausência de causa excludente da responsabilidade estatal. Precedentes. A omissão do Poder Público, quando lesiva aos direitos de qualquer pessoa, induz à responsabilidade civil objetiva do Estado, desde que presentes os pressupostos primários que lhe determinam a obrigação de indenizar os prejuízos que os seus agentes, nessa condição, hajam causado a terceiros. Doutrina. Precedentes. - A jurisprudência dos Tribunais em geral tem reconhecido a responsabilidade civil objetiva do Poder Público nas hipóteses em que o “eventus damni” ocorra em hospitais públicos (ou mantidos pelo Estado), ou derive de tratamento médico inadequado, ministrado por funcionário público, ou, então, resulte de conduta positiva (ação) ou negativa (omissão) imputável a servidor público com atuação na área médica. - Configuração de todos os pressupostos primários determinadores do reconhecimento da responsabilidade civil objetiva do Poder Público, o que faz emergir o dever de indenização pelo dano pessoal e/ou patrimonial sofrido.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(AI 550530 AgR, Relator(a): JOAQUIM BARBOSA, Segunda Turma, julgado em 26/06/2012, ACÓRDÃO ELETRÔNICO DJe-161 DIVULG 15-08-2012 PUBLIC 16-08-2012) AGRAVO DE INSTRUMENTO. MUNICÍPIO. CIRURGIA. DIREITO À SAÚDE. AGRAVO REGIMENTAL </w:t>
      </w:r>
      <w:r>
        <w:rPr>
          <w:rFonts w:ascii="Times New Roman" w:hAnsi="Times New Roman" w:cs="Times New Roman"/>
        </w:rPr>
        <w:lastRenderedPageBreak/>
        <w:t>DESPROVIDO. O recurso extraordinário, ao alegar que o acórdão recorrido ofende o preceito do art. 198, versa questão constitucional não ventilada na decisão recorrida e que não foi objeto de embargos de declaração, faltando-lhe, pois, o indispensável prequestionamento (Súmulas 282 e 356). O acórdão impugnado, ao garantir o acesso da agravada, pessoa de insuficientes recursos financeiros, a tratamento médico condigno ao quadro clínico apresentado, resguardando-lhe o direito à saúde, decidiu em consonância com a jurisprudência desta Corte sobre o tema. Precedentes. Consolidou-se a jurisprudência desta Corte no sentido de que, embora o art. 196 da Constituição de 1988 traga norma de caráter programático, o Município não pode furtar-se do dever de propiciar os meios necessários ao gozo do direito à saúde por todos os cidadãos. Se uma pessoa necessita, para garantir o seu direito à saúde, de tratamento médico adequado, é dever solidário da União, do estado e do município providenciá-lo. Precedentes. Agravo regimental desprovido.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(HC 111847, Relator(a): JOAQUIM BARBOSA, Segunda Turma, julgado em 05/06/2012, PROCESSO ELETRÔNICO DJe-119 DIVULG 18-06-2012 PUBLIC 19-06-2012) Habeas Corpus. Paciente portador de doença crônica. Necessidade de tratamento especializado não disponível nos hospitais penitenciários. Possibilidade de realização do tratamento em unidades médicas integrantes do Sistema Único de Saúde. Art. 14 da LEP. Ordem parcialmente concedida. É dever do Estado promover a assistência médica apropriada ao tratamento do custodiado em estabelecimento hospitalar prisional ou, na hipótese de inadequação do nosocômio penitenciário para tal finalidade, em unidade médica integrante do Sistema Único de Saúde mediante saídas, sob escolta, destinadas à intervenção médica, devidamente autorizadas pelo diretor do estabelecimento, com posterior e oportuno regresso à unidade prisional de origem. Habeas Corpus parcialmente conhecido e, nessa extensão, concedida a ordem para assegurar a continuidade do tratamento médico do ora paciente inclusive em unidades hospitalares não integrantes do sistema prisional.</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665764 AgR, Relator(a): CÁRMEN LÚCIA, Primeira Turma, julgado em 20/03/2012, ACÓRDÃO ELETRÔNICO DJe-068 DIVULG 03-04-2012 PUBLIC 09-04-2012) AGRAVO REGIMENTAL NO RECURSO EXTRAORDINÁRIO. CONSTITUCIONAL. DIREITO À SAÚDE. 1. Possibilidade de o Poder Judiciário determinar políticas públicas. Precedentes. 2. Responsabilidade solidária dos entes federados. Precedentes. 3. Configuração de litisconsórcio passivo necessário afastado na origem. 4. Alegado descumprimento de limite orçamentário previsto em portaria. Análise de norma infraconstitucional. Ofensa constitucional indireta. 5. Agravo regimental ao qual se nega provimento.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(ARE 650359 AgR, Relator(a): MARCO AURÉLIO, Primeira Turma, julgado em 07/02/2012, ACÓRDÃO ELETRÔNICO DJe-051 DIVULG 09-03-2012 PUBLIC 12-03-2012) SAÚDE – PROMOÇÃO – MEDICAMENTOS. O preceito do artigo 196 da Constituição Federal assegura aos necessitados o fornecimento, pelo Estado, dos medicamentos indispensáveis ao restabelecimento da saúde.</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 xml:space="preserve">STF </w:t>
      </w:r>
      <w:r>
        <w:rPr>
          <w:rFonts w:ascii="Times New Roman" w:hAnsi="Times New Roman" w:cs="Times New Roman"/>
          <w:sz w:val="24"/>
          <w:szCs w:val="24"/>
          <w:lang w:val="de-DE"/>
        </w:rPr>
        <w:t>(RE 657718 RG, Relator(a): MARCO AUR</w:t>
      </w:r>
      <w:r>
        <w:rPr>
          <w:rFonts w:ascii="Times New Roman" w:hAnsi="Times New Roman" w:cs="Times New Roman"/>
          <w:sz w:val="24"/>
          <w:szCs w:val="24"/>
          <w:lang w:val="fr-FR"/>
        </w:rPr>
        <w:t>É</w:t>
      </w:r>
      <w:r>
        <w:rPr>
          <w:rFonts w:ascii="Times New Roman" w:hAnsi="Times New Roman" w:cs="Times New Roman"/>
          <w:sz w:val="24"/>
          <w:szCs w:val="24"/>
        </w:rPr>
        <w:t>LIO, Tribunal Pleno, julgado em 17/11/2011, ACÓRDÃ</w:t>
      </w:r>
      <w:r>
        <w:rPr>
          <w:rFonts w:ascii="Times New Roman" w:hAnsi="Times New Roman" w:cs="Times New Roman"/>
          <w:sz w:val="24"/>
          <w:szCs w:val="24"/>
          <w:lang w:val="de-DE"/>
        </w:rPr>
        <w:t>O ELETR</w:t>
      </w:r>
      <w:r>
        <w:rPr>
          <w:rFonts w:ascii="Times New Roman" w:hAnsi="Times New Roman" w:cs="Times New Roman"/>
          <w:sz w:val="24"/>
          <w:szCs w:val="24"/>
        </w:rPr>
        <w:t>Ô</w:t>
      </w:r>
      <w:r>
        <w:rPr>
          <w:rFonts w:ascii="Times New Roman" w:hAnsi="Times New Roman" w:cs="Times New Roman"/>
          <w:sz w:val="24"/>
          <w:szCs w:val="24"/>
          <w:lang w:val="de-DE"/>
        </w:rPr>
        <w:t>NICO DJe-051 DIVULG 09-03-2012 PUBLIC 12-03-2012 REPUBLICA</w:t>
      </w:r>
      <w:r>
        <w:rPr>
          <w:rFonts w:ascii="Times New Roman" w:hAnsi="Times New Roman" w:cs="Times New Roman"/>
          <w:sz w:val="24"/>
          <w:szCs w:val="24"/>
        </w:rPr>
        <w:t xml:space="preserve">ÇÃO: DJe-092 DIVULG 10-05-2012 PUBLIC 11-05-2012) SAÚDE – </w:t>
      </w:r>
      <w:r>
        <w:rPr>
          <w:rFonts w:ascii="Times New Roman" w:hAnsi="Times New Roman" w:cs="Times New Roman"/>
          <w:sz w:val="24"/>
          <w:szCs w:val="24"/>
          <w:lang w:val="de-DE"/>
        </w:rPr>
        <w:t xml:space="preserve">MEDICAMENTO </w:t>
      </w:r>
      <w:r>
        <w:rPr>
          <w:rFonts w:ascii="Times New Roman" w:hAnsi="Times New Roman" w:cs="Times New Roman"/>
          <w:sz w:val="24"/>
          <w:szCs w:val="24"/>
        </w:rPr>
        <w:t xml:space="preserve">– </w:t>
      </w:r>
      <w:r>
        <w:rPr>
          <w:rFonts w:ascii="Times New Roman" w:hAnsi="Times New Roman" w:cs="Times New Roman"/>
          <w:sz w:val="24"/>
          <w:szCs w:val="24"/>
          <w:lang w:val="de-DE"/>
        </w:rPr>
        <w:t>FALTA DE REGISTRO NA AG</w:t>
      </w:r>
      <w:r>
        <w:rPr>
          <w:rFonts w:ascii="Times New Roman" w:hAnsi="Times New Roman" w:cs="Times New Roman"/>
          <w:sz w:val="24"/>
          <w:szCs w:val="24"/>
        </w:rPr>
        <w:t>Ê</w:t>
      </w:r>
      <w:r>
        <w:rPr>
          <w:rFonts w:ascii="Times New Roman" w:hAnsi="Times New Roman" w:cs="Times New Roman"/>
          <w:sz w:val="24"/>
          <w:szCs w:val="24"/>
          <w:lang w:val="de-DE"/>
        </w:rPr>
        <w:t>NCIA NACIONAL DE VIGIL</w:t>
      </w:r>
      <w:r>
        <w:rPr>
          <w:rFonts w:ascii="Times New Roman" w:hAnsi="Times New Roman" w:cs="Times New Roman"/>
          <w:sz w:val="24"/>
          <w:szCs w:val="24"/>
        </w:rPr>
        <w:t xml:space="preserve">ÂNCIA SANITÁRIA – </w:t>
      </w:r>
      <w:r>
        <w:rPr>
          <w:rFonts w:ascii="Times New Roman" w:hAnsi="Times New Roman" w:cs="Times New Roman"/>
          <w:sz w:val="24"/>
          <w:szCs w:val="24"/>
          <w:lang w:val="de-DE"/>
        </w:rPr>
        <w:t>AUS</w:t>
      </w:r>
      <w:r>
        <w:rPr>
          <w:rFonts w:ascii="Times New Roman" w:hAnsi="Times New Roman" w:cs="Times New Roman"/>
          <w:sz w:val="24"/>
          <w:szCs w:val="24"/>
        </w:rPr>
        <w:t xml:space="preserve">ÊNCIA DO DIREITO ASSENTADA NA ORIGEM – </w:t>
      </w:r>
      <w:r>
        <w:rPr>
          <w:rFonts w:ascii="Times New Roman" w:hAnsi="Times New Roman" w:cs="Times New Roman"/>
          <w:sz w:val="24"/>
          <w:szCs w:val="24"/>
          <w:lang w:val="de-DE"/>
        </w:rPr>
        <w:t>RECURSO EXTRAORDIN</w:t>
      </w:r>
      <w:r>
        <w:rPr>
          <w:rFonts w:ascii="Times New Roman" w:hAnsi="Times New Roman" w:cs="Times New Roman"/>
          <w:sz w:val="24"/>
          <w:szCs w:val="24"/>
        </w:rPr>
        <w:t xml:space="preserve">ÁRIO – </w:t>
      </w:r>
      <w:r>
        <w:rPr>
          <w:rFonts w:ascii="Times New Roman" w:hAnsi="Times New Roman" w:cs="Times New Roman"/>
          <w:sz w:val="24"/>
          <w:szCs w:val="24"/>
          <w:lang w:val="de-DE"/>
        </w:rPr>
        <w:t>REPERCUSS</w:t>
      </w:r>
      <w:r>
        <w:rPr>
          <w:rFonts w:ascii="Times New Roman" w:hAnsi="Times New Roman" w:cs="Times New Roman"/>
          <w:sz w:val="24"/>
          <w:szCs w:val="24"/>
        </w:rPr>
        <w:t>Ã</w:t>
      </w:r>
      <w:r>
        <w:rPr>
          <w:rFonts w:ascii="Times New Roman" w:hAnsi="Times New Roman" w:cs="Times New Roman"/>
          <w:sz w:val="24"/>
          <w:szCs w:val="24"/>
          <w:lang w:val="de-DE"/>
        </w:rPr>
        <w:t xml:space="preserve">O GERAL </w:t>
      </w:r>
      <w:r>
        <w:rPr>
          <w:rFonts w:ascii="Times New Roman" w:hAnsi="Times New Roman" w:cs="Times New Roman"/>
          <w:sz w:val="24"/>
          <w:szCs w:val="24"/>
        </w:rPr>
        <w:t xml:space="preserve">– </w:t>
      </w:r>
      <w:r>
        <w:rPr>
          <w:rFonts w:ascii="Times New Roman" w:hAnsi="Times New Roman" w:cs="Times New Roman"/>
          <w:sz w:val="24"/>
          <w:szCs w:val="24"/>
          <w:lang w:val="en-US"/>
        </w:rPr>
        <w:t>CONFIGURA</w:t>
      </w:r>
      <w:r>
        <w:rPr>
          <w:rFonts w:ascii="Times New Roman" w:hAnsi="Times New Roman" w:cs="Times New Roman"/>
          <w:sz w:val="24"/>
          <w:szCs w:val="24"/>
        </w:rPr>
        <w:t>ÇÃ</w:t>
      </w:r>
      <w:r>
        <w:rPr>
          <w:rFonts w:ascii="Times New Roman" w:hAnsi="Times New Roman" w:cs="Times New Roman"/>
          <w:sz w:val="24"/>
          <w:szCs w:val="24"/>
          <w:lang w:val="it-IT"/>
        </w:rPr>
        <w:t>O. Possui repercuss</w:t>
      </w:r>
      <w:r>
        <w:rPr>
          <w:rFonts w:ascii="Times New Roman" w:hAnsi="Times New Roman" w:cs="Times New Roman"/>
          <w:sz w:val="24"/>
          <w:szCs w:val="24"/>
        </w:rPr>
        <w:t>ão geral a controv</w:t>
      </w:r>
      <w:r>
        <w:rPr>
          <w:rFonts w:ascii="Times New Roman" w:hAnsi="Times New Roman" w:cs="Times New Roman"/>
          <w:sz w:val="24"/>
          <w:szCs w:val="24"/>
          <w:lang w:val="fr-FR"/>
        </w:rPr>
        <w:t>é</w:t>
      </w:r>
      <w:r>
        <w:rPr>
          <w:rFonts w:ascii="Times New Roman" w:hAnsi="Times New Roman" w:cs="Times New Roman"/>
          <w:sz w:val="24"/>
          <w:szCs w:val="24"/>
        </w:rPr>
        <w:t>rsia acerca da obrigatoriedade, ou não, de o Estado, ante o direito à saúde constitucionalmente garantido, fornecer medicamento não registrado na Agência Nacional de Vigilância Sanitária – ANVISA.</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 xml:space="preserve">STF (RE 607381 AgR, Relator(a): LUIZ FUX, Primeira Turma, julgado em 31/05/2011, DJe-116 DIVULG 16-06-2011 PUBLIC 17-06-2011 EMENT VOL-02546-01 PP-00209 RTJ VOL-00218-01 PP-00589) </w:t>
      </w:r>
      <w:r>
        <w:rPr>
          <w:rFonts w:ascii="Times New Roman" w:hAnsi="Times New Roman" w:cs="Times New Roman"/>
          <w:sz w:val="24"/>
          <w:szCs w:val="24"/>
          <w:lang w:val="de-DE"/>
        </w:rPr>
        <w:t>EMENTA: AGRAVO REGIMENTAL NO RECURSO EXTRAORDIN</w:t>
      </w:r>
      <w:r>
        <w:rPr>
          <w:rFonts w:ascii="Times New Roman" w:hAnsi="Times New Roman" w:cs="Times New Roman"/>
          <w:sz w:val="24"/>
          <w:szCs w:val="24"/>
        </w:rPr>
        <w:t xml:space="preserve">ÁRIO. CONSTITUCIONAL E PROCESSUAL CIVIL. DIREITO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de-DE"/>
        </w:rPr>
        <w:t>DE (ART. 196, CF). FORNECIMENTO DE MEDICAMENTOS. SOLIDARIEDADE PASSIVA ENTRE OS ENTES FEDERATIVOS. CHAMAMENTO AO PROCESSO. DESLOCAMENTO DO FEITO PARA JUSTI</w:t>
      </w:r>
      <w:r>
        <w:rPr>
          <w:rFonts w:ascii="Times New Roman" w:hAnsi="Times New Roman" w:cs="Times New Roman"/>
          <w:sz w:val="24"/>
          <w:szCs w:val="24"/>
        </w:rPr>
        <w:t>Ç</w:t>
      </w:r>
      <w:r>
        <w:rPr>
          <w:rFonts w:ascii="Times New Roman" w:hAnsi="Times New Roman" w:cs="Times New Roman"/>
          <w:sz w:val="24"/>
          <w:szCs w:val="24"/>
          <w:lang w:val="de-DE"/>
        </w:rPr>
        <w:t>A FEDERAL. MEDIDA PROTELAT</w:t>
      </w:r>
      <w:r>
        <w:rPr>
          <w:rFonts w:ascii="Times New Roman" w:hAnsi="Times New Roman" w:cs="Times New Roman"/>
          <w:sz w:val="24"/>
          <w:szCs w:val="24"/>
        </w:rPr>
        <w:t xml:space="preserve">ÓRIA. IMPOSSIBILIDADE. 1. O artigo 196 da CF impõe o dever </w:t>
      </w:r>
      <w:r>
        <w:rPr>
          <w:rFonts w:ascii="Times New Roman" w:hAnsi="Times New Roman" w:cs="Times New Roman"/>
          <w:sz w:val="24"/>
          <w:szCs w:val="24"/>
        </w:rPr>
        <w:lastRenderedPageBreak/>
        <w:t>estatal de implementação das políticas públicas, no sentido de conferir efetividade ao acesso da população à redução dos riscos de doenças e às medidas necessárias para proteção e recuperação dos cidadãos. 2. O Estado deve criar meios para prover serviç</w:t>
      </w:r>
      <w:r>
        <w:rPr>
          <w:rFonts w:ascii="Times New Roman" w:hAnsi="Times New Roman" w:cs="Times New Roman"/>
          <w:sz w:val="24"/>
          <w:szCs w:val="24"/>
          <w:lang w:val="es-ES_tradnl"/>
        </w:rPr>
        <w:t>os m</w:t>
      </w:r>
      <w:r>
        <w:rPr>
          <w:rFonts w:ascii="Times New Roman" w:hAnsi="Times New Roman" w:cs="Times New Roman"/>
          <w:sz w:val="24"/>
          <w:szCs w:val="24"/>
          <w:lang w:val="fr-FR"/>
        </w:rPr>
        <w:t>é</w:t>
      </w:r>
      <w:r>
        <w:rPr>
          <w:rFonts w:ascii="Times New Roman" w:hAnsi="Times New Roman" w:cs="Times New Roman"/>
          <w:sz w:val="24"/>
          <w:szCs w:val="24"/>
        </w:rPr>
        <w:t>dico-hospitalares e fornecimento de medicamentos, al</w:t>
      </w:r>
      <w:r>
        <w:rPr>
          <w:rFonts w:ascii="Times New Roman" w:hAnsi="Times New Roman" w:cs="Times New Roman"/>
          <w:sz w:val="24"/>
          <w:szCs w:val="24"/>
          <w:lang w:val="fr-FR"/>
        </w:rPr>
        <w:t>é</w:t>
      </w:r>
      <w:r>
        <w:rPr>
          <w:rFonts w:ascii="Times New Roman" w:hAnsi="Times New Roman" w:cs="Times New Roman"/>
          <w:sz w:val="24"/>
          <w:szCs w:val="24"/>
        </w:rPr>
        <w:t xml:space="preserve">m da implementação de políticas públicas preventivas, mercê de os entes federativos garantirem recursos em seus orçamentos para implementação das mesmas. (arts. 23, II, e 198, § 1º, da CF). 3. O recebimento de medicamentos pelo Estado </w:t>
      </w:r>
      <w:r>
        <w:rPr>
          <w:rFonts w:ascii="Times New Roman" w:hAnsi="Times New Roman" w:cs="Times New Roman"/>
          <w:sz w:val="24"/>
          <w:szCs w:val="24"/>
          <w:lang w:val="fr-FR"/>
        </w:rPr>
        <w:t xml:space="preserve">é </w:t>
      </w:r>
      <w:r>
        <w:rPr>
          <w:rFonts w:ascii="Times New Roman" w:hAnsi="Times New Roman" w:cs="Times New Roman"/>
          <w:sz w:val="24"/>
          <w:szCs w:val="24"/>
        </w:rPr>
        <w:t>direito fundamental, podendo o requerente pleiteá-los de qualquer um dos entes federativos, desde que demonstrada sua necessidade e a impossibilidade de custeá-los com recursos próprios. Isto por que, uma vez satisfeitos tais requisitos, o ente federativo deve se pautar no espírito de solidariedade para conferir efetividade ao direito garantido pela Constituição, e não criar entraves jurídicos para postergar a devida prestação jurisdicional. 4. In casu, o chamamento ao processo da União pelo Estado de Santa Catarina revela-se medida meramente protelató</w:t>
      </w:r>
      <w:r>
        <w:rPr>
          <w:rFonts w:ascii="Times New Roman" w:hAnsi="Times New Roman" w:cs="Times New Roman"/>
          <w:sz w:val="24"/>
          <w:szCs w:val="24"/>
          <w:lang w:val="es-ES_tradnl"/>
        </w:rPr>
        <w:t>ria que n</w:t>
      </w:r>
      <w:r>
        <w:rPr>
          <w:rFonts w:ascii="Times New Roman" w:hAnsi="Times New Roman" w:cs="Times New Roman"/>
          <w:sz w:val="24"/>
          <w:szCs w:val="24"/>
        </w:rPr>
        <w:t>ão traz nenhuma utilidade ao processo, al</w:t>
      </w:r>
      <w:r>
        <w:rPr>
          <w:rFonts w:ascii="Times New Roman" w:hAnsi="Times New Roman" w:cs="Times New Roman"/>
          <w:sz w:val="24"/>
          <w:szCs w:val="24"/>
          <w:lang w:val="fr-FR"/>
        </w:rPr>
        <w:t>é</w:t>
      </w:r>
      <w:r>
        <w:rPr>
          <w:rFonts w:ascii="Times New Roman" w:hAnsi="Times New Roman" w:cs="Times New Roman"/>
          <w:sz w:val="24"/>
          <w:szCs w:val="24"/>
        </w:rPr>
        <w:t>m de atrasar a resolução do feito, revelando-se meio inconstitucional para evitar o acesso aos rem</w:t>
      </w:r>
      <w:r>
        <w:rPr>
          <w:rFonts w:ascii="Times New Roman" w:hAnsi="Times New Roman" w:cs="Times New Roman"/>
          <w:sz w:val="24"/>
          <w:szCs w:val="24"/>
          <w:lang w:val="fr-FR"/>
        </w:rPr>
        <w:t>é</w:t>
      </w:r>
      <w:r>
        <w:rPr>
          <w:rFonts w:ascii="Times New Roman" w:hAnsi="Times New Roman" w:cs="Times New Roman"/>
          <w:sz w:val="24"/>
          <w:szCs w:val="24"/>
        </w:rPr>
        <w:t>dios necessários para o restabelecimento da saúde da recorrida. 5. Agravo regimental no recurso extraordinário desprovido.</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(RHC 90523, Relator(a): AYRES BRITTO, Segunda Turma, julgado em 19/04/2011, DJe-201 DIVULG 18-10-2011 PUBLIC 19-10-2011 EMENT VOL-02610-01 PP-00024 RT v. 101, n. 917, 2012, p. 572-583) Ementa: HABEAS CORPUS. CRIME DE CONCUSSÃO. EXIGÊNCIA DE PAGAMENTO PARA REALIZAÇÃO DE CIRURGIA DE URGÊNCIA. CONCEITO PENAL DE FUNCIONÁRIO PÚBLICO. MÉDICO CREDENCIADO PELO SISTEMA ÚNICO DE SAÚDE. TELEOLOGIA DO CAPUT DO ART. 327 DO CÓDIGO PENAL. ORDEM DENEGADA. 1. A saúde é constitucionalmente definida como atividade mistamente pública e privada. Se prestada pelo setor público, seu regime jurídico é igualmente público; se prestada pela iniciativa privada, é atividade privada, porém sob o timbre da relevância pública. 2. O hospital privado que, mediante convênio, se credencia para exercer atividade de relevância pública, recebendo, em contrapartida, remuneração dos cofres públicos, passa a desempenhar o múnus público. O mesmo acontecendo com o profissional da medicina que, diretamente, se obriga com o SUS. 3. O médico particular, em atendimento pelo SUS, equipara-se, para fins penais, a funcionário público. Isso por efeito da regra que se lê no caput do art. 327 do Código Penal. 4. Recurso ordinário a que se nega provimento.</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(RE 597064 RG, Relator(a): GILMAR MENDES, Tribunal Pleno, julgado em 09/12/2010, DJe-058 DIVULG 28-03-2011 PUBLIC 29-03-2011 EMENT VOL-02491-02 PP-00331) Recurso Extraordinário. Administrativo. Ressarcimento ao Sistema Único de Saúde SUS das despesas com atendimento de pacientes beneficiários de planos privados de saúde. Art. 32 da Lei 9.656/1998. Repercussão geral reconhecida.</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(AI 808059 AgR, Relator(a): RICARDO LEWANDOWSKI, Primeira Turma, julgado em 02/12/2010, DJe-020 DIVULG 31-01-2011 PUBLIC 01-02-2011 EMENT VOL-02454-13 PP-03289) AGRAVO REGIMENTAL EM AGRAVO DE INSTRUMENTO. CONSTITUCIONAL. FORNECIMENTO DE MEDICAMENTO. LEGITIMIDADE PASSIVA DO ESTADO DO RIO GRANDE DO SUL. OBRIGAÇÃO SOLÍDARIA ENTRE OS ENTES DA FEDERAÇÃO EM MATÉRIA DE SAÚDE. AGRAVO IMPROVIDO. I – O Supremo Tribunal Federal, em sua composição plena, no julgamento da Suspensão de Segurança 3.355-AgR/RN, fixou entendimento no sentido de que a obrigação dos entes da federação no que tange ao dever fundamental de prestação de saúde é solidária. II – Ao contrário do alegado pelo impugnante, a matéria da solidariedade não será discutida no RE 566.471-RG/RN, Rel. Min. Marco Aurélio. III - Agravo regimental improvido.</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(RE 594266 ED, Relator(a): DIAS TOFFOLI, Primeira Turma, julgado em 02/12/2010, DJe-048 DIVULG 14-03-2011 PUBLIC 15-03-2011 EMENT VOL-02481-02 PP-00321) Embargos de declaração em recurso extraordinário. Conversão em agravo regimental, conforme pacífica orientação da Corte. Ressarcimento ao SUS, por parte de planos privados de assistência à saúde. Ação calcada em suposta inconstitucionalidade do artigo 32 da Lei nº 9.656/98. 1. A decisão ora atacada reflete a pacífica jurisprudência desta Corte a respeito do tema, que não reconhece a pretendida inconstitucionalidade da referida norma legal. 2. Controvérsia adequadamente composta pela decisão atacada, não sendo exigível que se manifeste, expressamente, sobre todos os tópicos da irresignação então em análise, quando já </w:t>
      </w:r>
      <w:r>
        <w:rPr>
          <w:rFonts w:ascii="Times New Roman" w:eastAsia="Times New Roman" w:hAnsi="Times New Roman" w:cs="Times New Roman"/>
        </w:rPr>
        <w:lastRenderedPageBreak/>
        <w:t>decidida sobre outros fundamentos, bastantes para tanto. 3. Embargos de declaração recebidos como agravo regimental, ao qual se nega provimento.</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(AI 734487 AgR, Relator(a): ELLEN GRACIE, Segunda Turma, julgado em 03/08/2010, DJe-154 DIVULG 19-08-2010 PUBLIC 20-08-2010 EMENT VOL-02411-06  PP-01220 RT v. 99, n. 902, 2010, p. 158-162) DIREITO CONSTITUCIONAL. DIREITO A SAÚDE. AGRAVO REGIMENTAL EM AGRAVO DE INSTRUMENTO. IMPLEMENTAÇÃO DE POLÍTICAS PÚBLICAS. AÇÃO CIVIL PÚBLICA. PROSSEGUIMENTO DE JULGAMENTO. AUSÊNCIA DE INGERÊNCIA NO PODER DISCRICIONÁRIO DO PODER EXECUTIVO. ARTIGOS 2º, 6º E 196 DA CONSTITUIÇÃO FEDERAL. 1. O direito a saúde é prerrogativa constitucional indisponível, garantido mediante a implementação de políticas públicas, impondo ao Estado a obrigação de criar condições objetivas que possibilitem o efetivo acesso a tal serviço. 2. É possível ao Poder Judiciário determinar a implementação pelo Estado, quando inadimplente, de políticas públicas constitucionalmente previstas, sem que haja ingerência em questão que envolve o poder discricionário do Poder Executivo. Precedentes. 3. Agravo regimental improvido.</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(RE 516671 AgR, Relator(a): RICARDO LEWANDOWSKI, Primeira Turma, julgado em 01/06/2010, DJe-145 DIVULG 05-08-2010 PUBLIC 06-08-2010 EMENT VOL-02409-06  PP-01456) CONSTITUCIONAL. DIREITO À SAÚDE. ARTS. 196 E 199 DA CONSTITUIÇÃO. COMPLEMENTAÇÃO DE SERVIÇOS PRESTADOS PELO SISTEMA DE SAÚDE PÚBLICA COM AQUELES PRESTADOS PELA INICIATIVA PRIVADA. PAGAMENTO DA DIFERENÇA PELO PACIENTE. POSSIBILIDADE. AUSÊNCIA DE ÔNUS ADICIONAL PARA O SISTEMA PÚBLICO. I - O indivíduo tem liberdade para se utilizar, conjunta ou exclusivamente, do atendimento prestado pelo serviço público de saúde ou daquele disponibilizado por entidades particulares. II - Inexiste ofensa à Constituição no fato de o paciente, à custa de recursos próprios, complementar com o serviço privado o atendimento arcado pelo SUS. III - Agravo regimental improvido.</w:t>
      </w:r>
    </w:p>
    <w:p w:rsidR="00CE6675" w:rsidRDefault="00CE6675" w:rsidP="00CE6675">
      <w:pPr>
        <w:spacing w:before="240" w:line="240" w:lineRule="auto"/>
        <w:jc w:val="both"/>
        <w:rPr>
          <w:rFonts w:ascii="Times New Roman" w:hAnsi="Times New Roman" w:cs="Times New Roman"/>
        </w:rPr>
      </w:pPr>
      <w:r>
        <w:rPr>
          <w:rFonts w:ascii="Times New Roman" w:hAnsi="Times New Roman" w:cs="Times New Roman"/>
        </w:rPr>
        <w:t>STF (SL 47 AgR, Relator(a): GILMAR MENDES (Presidente), Tribunal Pleno, julgado em 17/03/2010, DJe-076  DIVULG 29-04-2010  PUBLIC 30-04-2010 EMENT VOL-02399-01  PP-00001) Suspensão de Liminar. Agravo Regimental. Saúde pública. Direitos fundamentais sociais. Art. 196 da Constituição. Audiência Pública. Sistema Único de Saúde - SUS. Políticas públicas. Judicialização do direito à saúde. Separação de poderes. Parâmetros para solução judicial dos casos concretos que envolvem direito à saúde. Responsabilidade solidária dos entes da Federação em matéria de saúde. Ordem de regularização dos serviços prestados em hospital público. Não comprovação de grave lesão à ordem, à economia, à saúde e à segurança pública. Possibilidade de ocorrência de dano inverso. Agravo regimental a que se nega provimento.</w:t>
      </w:r>
    </w:p>
    <w:p w:rsidR="00CE6675" w:rsidRDefault="00CE6675" w:rsidP="00CE6675">
      <w:pPr>
        <w:spacing w:before="240" w:line="240" w:lineRule="auto"/>
        <w:jc w:val="both"/>
        <w:rPr>
          <w:rFonts w:ascii="Times New Roman" w:hAnsi="Times New Roman" w:cs="Times New Roman"/>
        </w:rPr>
      </w:pPr>
      <w:r>
        <w:rPr>
          <w:rFonts w:ascii="Times New Roman" w:hAnsi="Times New Roman" w:cs="Times New Roman"/>
        </w:rPr>
        <w:t xml:space="preserve">STF (STA 175 AgR, Relator(a): GILMAR MENDES (Presidente), Tribunal Pleno, julgado em 17/03/2010, DJe-076 DIVULG 29-04-2010 PUBLIC 30-04-2010 EMENT VOL-02399-01 PP-00070) Suspensão de Segurança. Agravo Regimental. Saúde pública. Direitos fundamentais sociais. Art. 196 da Constituição. Audiência Pública. Sistema Único de Saúde - SUS. Políticas públicas. Judicialização do direito à saúde. Separação de poderes. </w:t>
      </w:r>
      <w:r>
        <w:rPr>
          <w:rFonts w:ascii="Times New Roman" w:hAnsi="Times New Roman" w:cs="Times New Roman"/>
          <w:u w:val="single"/>
        </w:rPr>
        <w:t>Parâmetros para solução judicial dos casos concretos que envolvem direito à saúde</w:t>
      </w:r>
      <w:r>
        <w:rPr>
          <w:rFonts w:ascii="Times New Roman" w:hAnsi="Times New Roman" w:cs="Times New Roman"/>
        </w:rPr>
        <w:t>. Responsabilidade solidária dos entes da Federação em matéria de saúde. Fornecimento de medicamento: Zavesca (miglustat). Fármaco registrado na ANVISA. Não comprovação de grave lesão à ordem, à economia, à saúde e à segurança públicas. Possibilidade de ocorrência de dano inverso. Agravo regimental a que se nega provimento.</w:t>
      </w:r>
    </w:p>
    <w:p w:rsidR="00CE6675" w:rsidRDefault="00CE6675" w:rsidP="00CE6675">
      <w:pPr>
        <w:spacing w:before="240" w:line="240" w:lineRule="auto"/>
        <w:jc w:val="both"/>
        <w:rPr>
          <w:rFonts w:ascii="Times New Roman" w:hAnsi="Times New Roman" w:cs="Times New Roman"/>
        </w:rPr>
      </w:pPr>
      <w:r>
        <w:rPr>
          <w:rFonts w:ascii="Times New Roman" w:hAnsi="Times New Roman" w:cs="Times New Roman"/>
        </w:rPr>
        <w:t xml:space="preserve">STF (AI 681541 ED, Relator(a): RICARDO LEWANDOWSKI, Primeira Turma, julgado em 15/12/2009, DJe-022 DIVULG 04-02-2010 PUBLIC 05-02-2010 LEXSTF v. 32, n. 374, 2010, p. 102-108) PROCESSUAL CIVIL. EMBARGOS DE DECLARAÇÃO OPOSTOS CONTRA DECISÃO MONOCRÁTICA. CONVERSÃO EM AGRAVO REGIMENTAL. EXISTÊNCIA DE ADI SOBRE O TEMA, NA QUAL A MEDIDA CAUTELAR FOI INDEFERIDA. JULGAMENTO IMEDIATO DE OUTRAS CAUSAS SOBRE IDÊNTICA CONTROVÉRSIA. POSSIBILIDADE. PRECEDENTES. RESSARCIMENTO AO SUS. ART. 32 DA LEI 9.656/1998. CONSTITUCIONALIDADE. PRECEDENTES. AGRAVO REGIMENTAL DESPROVIDO. I - A existência de decisão em controle </w:t>
      </w:r>
      <w:r>
        <w:rPr>
          <w:rFonts w:ascii="Times New Roman" w:hAnsi="Times New Roman" w:cs="Times New Roman"/>
        </w:rPr>
        <w:lastRenderedPageBreak/>
        <w:t>abstrato, na qual a medida cautelar foi indeferida, não impede o julgamento de outros processos sobre idêntica controvérsia. Precedentes. II - A jurisprudência desta Corte ratificou a tese da constitucionalidade do art. 32 da Lei 9.656/1998. Precedentes. III - Embargos de declaração convertidos em agravo regimental, a que se nega provimento.</w:t>
      </w:r>
    </w:p>
    <w:p w:rsidR="00CE6675" w:rsidRDefault="00CE6675" w:rsidP="00CE6675">
      <w:pPr>
        <w:spacing w:before="240" w:line="240" w:lineRule="auto"/>
        <w:jc w:val="both"/>
        <w:rPr>
          <w:rFonts w:ascii="Times New Roman" w:hAnsi="Times New Roman" w:cs="Times New Roman"/>
        </w:rPr>
      </w:pPr>
      <w:r>
        <w:rPr>
          <w:rFonts w:ascii="Times New Roman" w:hAnsi="Times New Roman" w:cs="Times New Roman"/>
        </w:rPr>
        <w:t>STF (RE 558919 AgR, Relator(a): RICARDO LEWANDOWSKI, Primeira Turma, julgado em 15/12/2009, DJe-022 DIVULG 04-02-2010 PUBLIC 05-02-2010 EMENT VOL-02388-05  PP-00990) PROCESSUAL CIVIL. AGRAVO REGIMENTAL. EXISTÊNCIA DE ADI SOBRE O TEMA, NA QUAL A MEDIDA CAUTELAR FOI INDEFERIDA. JULGAMENTO IMEDIATO DE OUTRAS CAUSAS SOBRE IDÊNTICA CONTROVÉRSIA. POSSIBILIDADE. PRECEDENTES. RESSARCIMENTO AO SUS. ART. 32 DA LEI 9.656/1998. CONSTITUCIONALIDADE. PRECEDENTES. AGRAVO REGIMENTAL DESPROVIDO. I - A existência de decisão em controle abstrato, na qual a medida cautelar foi indeferida, não impede o julgamento de outros processos sobre idêntica controvérsia. Precedentes. II - A jurisprudência desta Corte ratificou a tese da constitucionalidade do art. 32 da Lei 9.656/1998. Precedentes. III - Agravo regimental não provido.</w:t>
      </w:r>
    </w:p>
    <w:p w:rsidR="00CE6675" w:rsidRDefault="00CE6675" w:rsidP="00CE6675">
      <w:pPr>
        <w:spacing w:before="240" w:line="240" w:lineRule="auto"/>
        <w:jc w:val="both"/>
        <w:rPr>
          <w:rFonts w:ascii="Times New Roman" w:hAnsi="Times New Roman" w:cs="Times New Roman"/>
        </w:rPr>
      </w:pPr>
      <w:r>
        <w:rPr>
          <w:rFonts w:ascii="Times New Roman" w:hAnsi="Times New Roman" w:cs="Times New Roman"/>
        </w:rPr>
        <w:t>STF (RE 510606 AgR, Relator(a): JOAQUIM BARBOSA, Segunda Turma, julgado em 04/12/2009, DJe-022 DIVULG 04-02-2010 PUBLIC 05-02-2010 EMENT VOL-02388-04  PP-00756 RT v. 99, n. 895, 2010, p. 174-176) AGRAVO REGIMENTAL. RESSARCIMENTO AO SUS. OPERADORA DE PLANO DE SAÚDE. ART. 32 DA LEI 9.656/1998. CONSTITUCIONALIDADE. O Supremo Tribunal Federal, no julgamento da ADI 1.931-MC (rel. min. Maurício Corrêa, DJ 28.05.2004), entendeu que o ressarcimento à Administração Pública pelos serviços prestados pela rede do Sistema Único de Saúde - SUS e instituições conveniadas - face à impossibilidade de atendimento pela operadora de Plano de Saúde - mediante condições preestabelecidas em resoluções internas da Câmara de Saúde Complementar, não ofende o devido processo legal. Nos termos da jurisprudência deste Tribunal, é legítima a decisão monocrática que decide controvérsia de acordo com orientação firmada em julgamento efetuado pelo Pleno da Corte em exame de pedido de medida cautelar. Agravo regimental a que se nega provimento.</w:t>
      </w:r>
    </w:p>
    <w:p w:rsidR="00CE6675" w:rsidRDefault="00CE6675" w:rsidP="00CE6675">
      <w:pPr>
        <w:spacing w:before="240" w:line="240" w:lineRule="auto"/>
        <w:jc w:val="both"/>
        <w:rPr>
          <w:rFonts w:ascii="Times New Roman" w:hAnsi="Times New Roman" w:cs="Times New Roman"/>
        </w:rPr>
      </w:pPr>
      <w:r>
        <w:rPr>
          <w:rFonts w:ascii="Times New Roman" w:hAnsi="Times New Roman" w:cs="Times New Roman"/>
        </w:rPr>
        <w:t>STF (RE 542116 ED, Relator(a): CÁRMEN LÚCIA, Primeira Turma, julgado em 08/09/2009, DJe-191  DIVULG 08-10-2009  PUBLIC 09-10-2009 EMENT VOL-02377-05  PP-01012) EMBARGOS DE DECLARAÇÃO NO RECURSO EXTRAORDINÁRIO. CONVERSÃO EM AGRAVO REGIMENTAL. ADMINISTRATIVO. RESSARCIMENTO AO SISTEMA ÚNICO DE SAÚDE. ART. 32 DA LEI N. 9.656/98: INEXISTÊNCIA DE AFRONTA À CONSTITUIÇÃO DA REPÚBLICA. PRECEDENTE. AGRAVO REGIMENTAL AO QUAL SE NEGA PROVIMENTO. O julgamento de medida cautelar em ação direta de inconstitucionalidade autoriza o exame dos recursos sobre a controvérsia nela debatida.</w:t>
      </w:r>
    </w:p>
    <w:p w:rsidR="00CE6675" w:rsidRDefault="00CE6675" w:rsidP="00CE6675">
      <w:pPr>
        <w:spacing w:before="240" w:line="240" w:lineRule="auto"/>
        <w:jc w:val="both"/>
        <w:rPr>
          <w:rFonts w:ascii="Times New Roman" w:hAnsi="Times New Roman" w:cs="Times New Roman"/>
        </w:rPr>
      </w:pPr>
      <w:r>
        <w:rPr>
          <w:rFonts w:ascii="Times New Roman" w:hAnsi="Times New Roman" w:cs="Times New Roman"/>
        </w:rPr>
        <w:t>STF (RE 597261 AgR, Relator(a): EROS GRAU, Segunda Turma, julgado em 23/06/2009, DJe-148  DIVULG 06-08-2009  PUBLIC 07-08-2009 EMENT VOL-02368-12  PP-02450) AGRAVO REGIMENTAL NO RECURSO EXTRAORDINÁRIO. RESSARCIMENTO AO SUS. ARTIGO 32 DA LEI N. 9.656/98. CONSTITUCIONALIDADE. O Supremo Tribunal Federal, por ocasião do julgamento da ADI n. 1.931-MC, Relator o Ministro Maurício Corrêa, DJ de 28.5.04, decidiu pela constitucionalidade do ressarcimento ao SUS instituído pela Lei n. 9.656/98. Agravo regimental a que se nega provimento.</w:t>
      </w:r>
    </w:p>
    <w:p w:rsidR="00CE6675" w:rsidRDefault="00CE6675" w:rsidP="00CE6675">
      <w:pPr>
        <w:spacing w:before="240" w:line="240" w:lineRule="auto"/>
        <w:jc w:val="both"/>
        <w:rPr>
          <w:rFonts w:ascii="Times New Roman" w:hAnsi="Times New Roman" w:cs="Times New Roman"/>
        </w:rPr>
      </w:pPr>
      <w:r>
        <w:rPr>
          <w:rFonts w:ascii="Times New Roman" w:hAnsi="Times New Roman" w:cs="Times New Roman"/>
        </w:rPr>
        <w:t>STF (RE 407902, Relator(a): MARCO AURÉLIO, Primeira Turma, julgado em 26/05/2009, DJe-162  DIVULG 27-08-2009  PUBLIC 28-08-2009  EMENT VOL-02371-04  PP-00816 RF v. 105, n. 405, 2009, p. 409-411) LEGITIMIDADE - MINISTÉRIO PÚBLICO - AÇÃO CIVIL PÚBLICA - FORNECIMENTO DE REMÉDIO PELO ESTADO. O Ministério Público é parte legítima para ingressar em juízo com ação civil pública visando a compelir o Estado a fornecer medicamento indispensável à saúde de pessoa individualizada.</w:t>
      </w:r>
    </w:p>
    <w:p w:rsidR="00CE6675" w:rsidRDefault="00CE6675" w:rsidP="00CE6675">
      <w:pPr>
        <w:spacing w:before="240" w:line="240" w:lineRule="auto"/>
        <w:jc w:val="both"/>
        <w:rPr>
          <w:rFonts w:ascii="Times New Roman" w:hAnsi="Times New Roman" w:cs="Times New Roman"/>
        </w:rPr>
      </w:pPr>
      <w:r>
        <w:rPr>
          <w:rFonts w:ascii="Times New Roman" w:hAnsi="Times New Roman" w:cs="Times New Roman"/>
        </w:rPr>
        <w:t xml:space="preserve">STF (AI 553712 AgR, Relator(a): RICARDO LEWANDOWSKI, Primeira Turma, julgado em 19/05/2009, DJe-104  DIVULG 04-06-2009  PUBLIC 05-06-2009 EMENT VOL-02363-09  PP-01777 RT v. 98, n. 887, 2009, p. 164-167) AGRAVO REGIMENTAL EM AGRAVO DE INSTRUMENTO. CONSTITUCIONAL. DIREITO À SAÚDE. MEDICAMENTOS. FORNECIMENTO A PACIENTES </w:t>
      </w:r>
      <w:r>
        <w:rPr>
          <w:rFonts w:ascii="Times New Roman" w:hAnsi="Times New Roman" w:cs="Times New Roman"/>
        </w:rPr>
        <w:lastRenderedPageBreak/>
        <w:t>CARENTES. OBRIGAÇÃO DO ESTADO. I - O acórdão recorrido decidiu a questão dos autos com base na legislação processual que visa assegurar o cumprimento das decisões judiciais. Inadmissibilidade do RE, porquanto a ofensa à Constituição, se existente, seria indireta. II - A disciplina do art. 100 da CF cuida do regime especial dos precatórios, tendo aplicação somente nas hipóteses de execução de sentença condenatória, o que não é o caso dos autos. Inaplicável o dispositivo constitucional, não se verifica a apontada violação à Constituição Federal. III - Possibilidade de bloqueio de valores a fim de assegurar o fornecimento gratuito de medicamentos em favor de pessoas hipossuficientes. Precedentes. IV - Agravo regimental improvido.</w:t>
      </w:r>
    </w:p>
    <w:p w:rsidR="00CE6675" w:rsidRDefault="00CE6675" w:rsidP="00CE6675">
      <w:pPr>
        <w:spacing w:before="240" w:line="240" w:lineRule="auto"/>
        <w:jc w:val="both"/>
        <w:rPr>
          <w:rFonts w:ascii="Times New Roman" w:hAnsi="Times New Roman" w:cs="Times New Roman"/>
        </w:rPr>
      </w:pPr>
      <w:r>
        <w:rPr>
          <w:rFonts w:ascii="Times New Roman" w:hAnsi="Times New Roman" w:cs="Times New Roman"/>
        </w:rPr>
        <w:t>STF (RE 500306 ED, Relator(a): CELSO DE MELLO, Segunda Turma, julgado em 19/05/2009, DJe-108  DIVULG 10-06-2009  PUBLIC 12-06-2009 EMENT VOL-02364-02  PP-00410 LEXSTF v. 31, n. 366, 2009, p. 247-252) RECURSO EXTRAORDINÁRIO - EMBARGOS DE DECLARAÇÃO RECEBIDOS COMO RECURSO DE AGRAVO - RESSARCIMENTO AO SISTEMA ÚNICO DE SAÚDE (SUS) - ART. 32 DA LEI Nº 9.656/98 - CONSTITUCIONALIDADE - MEDIDA CAUTELAR APRECIADA PELO PLENÁRIO DO SUPREMO TRIBUNAL FEDERAL - POSSIBILIDADE DE JULGAMENTO IMEDIATO DE OUTRAS CAUSAS, VERSANDO O MESMO TEMA, PELAS TURMAS OU JUÍZES DO SUPREMO TRIBUNAL FEDERAL, COM FUNDAMENTO NO "LEADING CASE" - RECURSO DE AGRAVO IMPROVIDO. A DENEGAÇÃO DE MEDIDA CAUTELAR, EM SEDE DE CONTROLE NORMATIVO ABSTRATO, NÃO IMPEDE QUE SE PROCEDA AO JULGAMENTO CONCRETO, PELO MÉTODO DIFUSO, DE IDÊNTICO LITÍGIO CONSTITUCIONAL. - A existência de decisão plenária, proferida em sede de controle normativo abstrato, de que tenha resultado o indeferimento do pedido de medida cautelar, não impede que se proceda, desde logo, por meio do controle difuso, ao julgamento de causas em que se deva resolver, "incidenter tantum", litígio instaurado em torno de idêntica controvérsia constitucional. Precedentes.</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 xml:space="preserve">STF </w:t>
      </w:r>
      <w:r>
        <w:rPr>
          <w:rFonts w:ascii="Times New Roman" w:hAnsi="Times New Roman" w:cs="Times New Roman"/>
          <w:sz w:val="24"/>
          <w:szCs w:val="24"/>
          <w:lang w:val="de-DE"/>
        </w:rPr>
        <w:t>(STA 223 AgR, Relator(a): ELLEN GRACIE (Presidente), Relator(a) p/ Ac</w:t>
      </w:r>
      <w:r>
        <w:rPr>
          <w:rFonts w:ascii="Times New Roman" w:hAnsi="Times New Roman" w:cs="Times New Roman"/>
          <w:sz w:val="24"/>
          <w:szCs w:val="24"/>
        </w:rPr>
        <w:t>órdão: CELSO DE MELLO, Tribunal Pleno, julgado em 14/04/2008, DJe-070  DIVULG 08-04-2014  PUBLIC 09-04-2014 EMENT VOL-02726-01  PP-00001 RTJ VOL-00229-01 PP-00056) VÍ</w:t>
      </w:r>
      <w:r>
        <w:rPr>
          <w:rFonts w:ascii="Times New Roman" w:hAnsi="Times New Roman" w:cs="Times New Roman"/>
          <w:sz w:val="24"/>
          <w:szCs w:val="24"/>
          <w:lang w:val="de-DE"/>
        </w:rPr>
        <w:t>TIMA DE ASSALTO OCORRIDO EM REGI</w:t>
      </w:r>
      <w:r>
        <w:rPr>
          <w:rFonts w:ascii="Times New Roman" w:hAnsi="Times New Roman" w:cs="Times New Roman"/>
          <w:sz w:val="24"/>
          <w:szCs w:val="24"/>
        </w:rPr>
        <w:t>Ã</w:t>
      </w:r>
      <w:r>
        <w:rPr>
          <w:rFonts w:ascii="Times New Roman" w:hAnsi="Times New Roman" w:cs="Times New Roman"/>
          <w:sz w:val="24"/>
          <w:szCs w:val="24"/>
          <w:lang w:val="de-DE"/>
        </w:rPr>
        <w:t>O DO ESTADO DE PERNAMBUCO AO QUAL SE ATRIBUI OMISS</w:t>
      </w:r>
      <w:r>
        <w:rPr>
          <w:rFonts w:ascii="Times New Roman" w:hAnsi="Times New Roman" w:cs="Times New Roman"/>
          <w:sz w:val="24"/>
          <w:szCs w:val="24"/>
        </w:rPr>
        <w:t>Ã</w:t>
      </w:r>
      <w:r>
        <w:rPr>
          <w:rFonts w:ascii="Times New Roman" w:hAnsi="Times New Roman" w:cs="Times New Roman"/>
          <w:sz w:val="24"/>
          <w:szCs w:val="24"/>
          <w:lang w:val="de-DE"/>
        </w:rPr>
        <w:t>O NO DESEMPENHO DA OBRIGA</w:t>
      </w:r>
      <w:r>
        <w:rPr>
          <w:rFonts w:ascii="Times New Roman" w:hAnsi="Times New Roman" w:cs="Times New Roman"/>
          <w:sz w:val="24"/>
          <w:szCs w:val="24"/>
        </w:rPr>
        <w:t>ÇÃ</w:t>
      </w:r>
      <w:r>
        <w:rPr>
          <w:rFonts w:ascii="Times New Roman" w:hAnsi="Times New Roman" w:cs="Times New Roman"/>
          <w:sz w:val="24"/>
          <w:szCs w:val="24"/>
          <w:lang w:val="de-DE"/>
        </w:rPr>
        <w:t xml:space="preserve">O DE OFERECER </w:t>
      </w:r>
      <w:r>
        <w:rPr>
          <w:rFonts w:ascii="Times New Roman" w:hAnsi="Times New Roman" w:cs="Times New Roman"/>
          <w:sz w:val="24"/>
          <w:szCs w:val="24"/>
          <w:lang w:val="fr-FR"/>
        </w:rPr>
        <w:t xml:space="preserve">À </w:t>
      </w:r>
      <w:r>
        <w:rPr>
          <w:rFonts w:ascii="Times New Roman" w:hAnsi="Times New Roman" w:cs="Times New Roman"/>
          <w:sz w:val="24"/>
          <w:szCs w:val="24"/>
        </w:rPr>
        <w:t>POPULAÇÃ</w:t>
      </w:r>
      <w:r>
        <w:rPr>
          <w:rFonts w:ascii="Times New Roman" w:hAnsi="Times New Roman" w:cs="Times New Roman"/>
          <w:sz w:val="24"/>
          <w:szCs w:val="24"/>
          <w:lang w:val="es-ES_tradnl"/>
        </w:rPr>
        <w:t>O LOCAL N</w:t>
      </w:r>
      <w:r>
        <w:rPr>
          <w:rFonts w:ascii="Times New Roman" w:hAnsi="Times New Roman" w:cs="Times New Roman"/>
          <w:sz w:val="24"/>
          <w:szCs w:val="24"/>
        </w:rPr>
        <w:t>Í</w:t>
      </w:r>
      <w:r>
        <w:rPr>
          <w:rFonts w:ascii="Times New Roman" w:hAnsi="Times New Roman" w:cs="Times New Roman"/>
          <w:sz w:val="24"/>
          <w:szCs w:val="24"/>
          <w:lang w:val="de-DE"/>
        </w:rPr>
        <w:t>VEIS EFICIENTES E ADEQUADOS DE SEGURAN</w:t>
      </w:r>
      <w:r>
        <w:rPr>
          <w:rFonts w:ascii="Times New Roman" w:hAnsi="Times New Roman" w:cs="Times New Roman"/>
          <w:sz w:val="24"/>
          <w:szCs w:val="24"/>
        </w:rPr>
        <w:t>ÇA PÚ</w:t>
      </w:r>
      <w:r>
        <w:rPr>
          <w:rFonts w:ascii="Times New Roman" w:hAnsi="Times New Roman" w:cs="Times New Roman"/>
          <w:sz w:val="24"/>
          <w:szCs w:val="24"/>
          <w:lang w:val="da-DK"/>
        </w:rPr>
        <w:t>BLICA - PR</w:t>
      </w:r>
      <w:r>
        <w:rPr>
          <w:rFonts w:ascii="Times New Roman" w:hAnsi="Times New Roman" w:cs="Times New Roman"/>
          <w:sz w:val="24"/>
          <w:szCs w:val="24"/>
        </w:rPr>
        <w:t>Á</w:t>
      </w:r>
      <w:r>
        <w:rPr>
          <w:rFonts w:ascii="Times New Roman" w:hAnsi="Times New Roman" w:cs="Times New Roman"/>
          <w:sz w:val="24"/>
          <w:szCs w:val="24"/>
          <w:lang w:val="de-DE"/>
        </w:rPr>
        <w:t xml:space="preserve">TICA CRIMINOSA QUE CAUSOU TETRAPLEGIA </w:t>
      </w:r>
      <w:r>
        <w:rPr>
          <w:rFonts w:ascii="Times New Roman" w:hAnsi="Times New Roman" w:cs="Times New Roman"/>
          <w:sz w:val="24"/>
          <w:szCs w:val="24"/>
          <w:lang w:val="fr-FR"/>
        </w:rPr>
        <w:t xml:space="preserve">À </w:t>
      </w:r>
      <w:r>
        <w:rPr>
          <w:rFonts w:ascii="Times New Roman" w:hAnsi="Times New Roman" w:cs="Times New Roman"/>
          <w:sz w:val="24"/>
          <w:szCs w:val="24"/>
        </w:rPr>
        <w:t>VÍ</w:t>
      </w:r>
      <w:r>
        <w:rPr>
          <w:rFonts w:ascii="Times New Roman" w:hAnsi="Times New Roman" w:cs="Times New Roman"/>
          <w:sz w:val="24"/>
          <w:szCs w:val="24"/>
          <w:lang w:val="en-US"/>
        </w:rPr>
        <w:t>TIMA E QUE LHE IMP</w:t>
      </w:r>
      <w:r>
        <w:rPr>
          <w:rFonts w:ascii="Times New Roman" w:hAnsi="Times New Roman" w:cs="Times New Roman"/>
          <w:sz w:val="24"/>
          <w:szCs w:val="24"/>
        </w:rPr>
        <w:t>Ô</w:t>
      </w:r>
      <w:r>
        <w:rPr>
          <w:rFonts w:ascii="Times New Roman" w:hAnsi="Times New Roman" w:cs="Times New Roman"/>
          <w:sz w:val="24"/>
          <w:szCs w:val="24"/>
          <w:lang w:val="de-DE"/>
        </w:rPr>
        <w:t>S, PARA SOBREVIVER, DEPEND</w:t>
      </w:r>
      <w:r>
        <w:rPr>
          <w:rFonts w:ascii="Times New Roman" w:hAnsi="Times New Roman" w:cs="Times New Roman"/>
          <w:sz w:val="24"/>
          <w:szCs w:val="24"/>
        </w:rPr>
        <w:t>ÊNCIA ABSOLUTA EM RELAÇÃ</w:t>
      </w:r>
      <w:r>
        <w:rPr>
          <w:rFonts w:ascii="Times New Roman" w:hAnsi="Times New Roman" w:cs="Times New Roman"/>
          <w:sz w:val="24"/>
          <w:szCs w:val="24"/>
          <w:lang w:val="de-DE"/>
        </w:rPr>
        <w:t>O A SISTEMA DE VENTILA</w:t>
      </w:r>
      <w:r>
        <w:rPr>
          <w:rFonts w:ascii="Times New Roman" w:hAnsi="Times New Roman" w:cs="Times New Roman"/>
          <w:sz w:val="24"/>
          <w:szCs w:val="24"/>
        </w:rPr>
        <w:t>ÇÃ</w:t>
      </w:r>
      <w:r>
        <w:rPr>
          <w:rFonts w:ascii="Times New Roman" w:hAnsi="Times New Roman" w:cs="Times New Roman"/>
          <w:sz w:val="24"/>
          <w:szCs w:val="24"/>
          <w:lang w:val="en-US"/>
        </w:rPr>
        <w:t>O PULMONAR ARTIFICIAL - NECESSIDADE DE IMPLANTA</w:t>
      </w:r>
      <w:r>
        <w:rPr>
          <w:rFonts w:ascii="Times New Roman" w:hAnsi="Times New Roman" w:cs="Times New Roman"/>
          <w:sz w:val="24"/>
          <w:szCs w:val="24"/>
        </w:rPr>
        <w:t>ÇÃ</w:t>
      </w:r>
      <w:r>
        <w:rPr>
          <w:rFonts w:ascii="Times New Roman" w:hAnsi="Times New Roman" w:cs="Times New Roman"/>
          <w:sz w:val="24"/>
          <w:szCs w:val="24"/>
          <w:lang w:val="de-DE"/>
        </w:rPr>
        <w:t>O DE MARCAPASSO DIAFRAGM</w:t>
      </w:r>
      <w:r>
        <w:rPr>
          <w:rFonts w:ascii="Times New Roman" w:hAnsi="Times New Roman" w:cs="Times New Roman"/>
          <w:sz w:val="24"/>
          <w:szCs w:val="24"/>
        </w:rPr>
        <w:t>Á</w:t>
      </w:r>
      <w:r>
        <w:rPr>
          <w:rFonts w:ascii="Times New Roman" w:hAnsi="Times New Roman" w:cs="Times New Roman"/>
          <w:sz w:val="24"/>
          <w:szCs w:val="24"/>
          <w:lang w:val="de-DE"/>
        </w:rPr>
        <w:t>TICO INTRAMUSCULAR (MARCAPASSO FR</w:t>
      </w:r>
      <w:r>
        <w:rPr>
          <w:rFonts w:ascii="Times New Roman" w:hAnsi="Times New Roman" w:cs="Times New Roman"/>
          <w:sz w:val="24"/>
          <w:szCs w:val="24"/>
        </w:rPr>
        <w:t>Ê</w:t>
      </w:r>
      <w:r>
        <w:rPr>
          <w:rFonts w:ascii="Times New Roman" w:hAnsi="Times New Roman" w:cs="Times New Roman"/>
          <w:sz w:val="24"/>
          <w:szCs w:val="24"/>
          <w:lang w:val="de-DE"/>
        </w:rPr>
        <w:t>NICO) - RECUSA DO ESTADO DE PERNAMBUCO EM VIABILIZAR A CIRURGIA DE IMPLANTE DE REFERIDO MARCAPASSO, A DESPEITO DE HAVER SUPOSTAMENTE FALHADO EM SEU DEVER CONSTITUCIONAL DE PROMOVER A</w:t>
      </w:r>
      <w:r>
        <w:rPr>
          <w:rFonts w:ascii="Times New Roman" w:hAnsi="Times New Roman" w:cs="Times New Roman"/>
          <w:sz w:val="24"/>
          <w:szCs w:val="24"/>
        </w:rPr>
        <w:t>ÇÕ</w:t>
      </w:r>
      <w:r>
        <w:rPr>
          <w:rFonts w:ascii="Times New Roman" w:hAnsi="Times New Roman" w:cs="Times New Roman"/>
          <w:sz w:val="24"/>
          <w:szCs w:val="24"/>
          <w:lang w:val="de-DE"/>
        </w:rPr>
        <w:t>ES EFICAZES E ADEQUADAS DE SEGURAN</w:t>
      </w:r>
      <w:r>
        <w:rPr>
          <w:rFonts w:ascii="Times New Roman" w:hAnsi="Times New Roman" w:cs="Times New Roman"/>
          <w:sz w:val="24"/>
          <w:szCs w:val="24"/>
        </w:rPr>
        <w:t>ÇA PÚ</w:t>
      </w:r>
      <w:r>
        <w:rPr>
          <w:rFonts w:ascii="Times New Roman" w:hAnsi="Times New Roman" w:cs="Times New Roman"/>
          <w:sz w:val="24"/>
          <w:szCs w:val="24"/>
          <w:lang w:val="de-DE"/>
        </w:rPr>
        <w:t>BLICA EM FAVOR DA POPULA</w:t>
      </w:r>
      <w:r>
        <w:rPr>
          <w:rFonts w:ascii="Times New Roman" w:hAnsi="Times New Roman" w:cs="Times New Roman"/>
          <w:sz w:val="24"/>
          <w:szCs w:val="24"/>
        </w:rPr>
        <w:t>ÇÃ</w:t>
      </w:r>
      <w:r>
        <w:rPr>
          <w:rFonts w:ascii="Times New Roman" w:hAnsi="Times New Roman" w:cs="Times New Roman"/>
          <w:sz w:val="24"/>
          <w:szCs w:val="24"/>
          <w:lang w:val="es-ES_tradnl"/>
        </w:rPr>
        <w:t xml:space="preserve">O LOCAL (CF, art. 144, </w:t>
      </w:r>
      <w:r>
        <w:rPr>
          <w:rFonts w:ascii="Times New Roman" w:hAnsi="Times New Roman" w:cs="Times New Roman"/>
          <w:sz w:val="24"/>
          <w:szCs w:val="24"/>
          <w:rtl/>
          <w:lang w:val="ar-SA"/>
        </w:rPr>
        <w:t>“</w:t>
      </w:r>
      <w:r>
        <w:rPr>
          <w:rFonts w:ascii="Times New Roman" w:hAnsi="Times New Roman" w:cs="Times New Roman"/>
          <w:sz w:val="24"/>
          <w:szCs w:val="24"/>
        </w:rPr>
        <w:t>caput”) - DISCUSSÃO EM TORNO DA RESPONSABILIDADE CIVIL OBJETIVA DO ESTADO (CF, art. 37, § 6º</w:t>
      </w:r>
      <w:r>
        <w:rPr>
          <w:rFonts w:ascii="Times New Roman" w:hAnsi="Times New Roman" w:cs="Times New Roman"/>
          <w:sz w:val="24"/>
          <w:szCs w:val="24"/>
          <w:lang w:val="de-DE"/>
        </w:rPr>
        <w:t>) - TEORIA DO RISCO ADMINISTRATIVO - DOUTRINA - PRECEDENTES - ANTECIPA</w:t>
      </w:r>
      <w:r>
        <w:rPr>
          <w:rFonts w:ascii="Times New Roman" w:hAnsi="Times New Roman" w:cs="Times New Roman"/>
          <w:sz w:val="24"/>
          <w:szCs w:val="24"/>
        </w:rPr>
        <w:t>ÇÃ</w:t>
      </w:r>
      <w:r>
        <w:rPr>
          <w:rFonts w:ascii="Times New Roman" w:hAnsi="Times New Roman" w:cs="Times New Roman"/>
          <w:sz w:val="24"/>
          <w:szCs w:val="24"/>
          <w:lang w:val="de-DE"/>
        </w:rPr>
        <w:t>O DE TUTELA CONCEDIDA EM FAVOR DA V</w:t>
      </w:r>
      <w:r>
        <w:rPr>
          <w:rFonts w:ascii="Times New Roman" w:hAnsi="Times New Roman" w:cs="Times New Roman"/>
          <w:sz w:val="24"/>
          <w:szCs w:val="24"/>
        </w:rPr>
        <w:t>Í</w:t>
      </w:r>
      <w:r>
        <w:rPr>
          <w:rFonts w:ascii="Times New Roman" w:hAnsi="Times New Roman" w:cs="Times New Roman"/>
          <w:sz w:val="24"/>
          <w:szCs w:val="24"/>
          <w:lang w:val="de-DE"/>
        </w:rPr>
        <w:t>TIMA, NA CAUSA PRINCIPAL, PELO SENHOR DESEMBARGADOR RELATOR DO PROCESSO - SUSPENS</w:t>
      </w:r>
      <w:r>
        <w:rPr>
          <w:rFonts w:ascii="Times New Roman" w:hAnsi="Times New Roman" w:cs="Times New Roman"/>
          <w:sz w:val="24"/>
          <w:szCs w:val="24"/>
        </w:rPr>
        <w:t>ÃO DE EFICÁCIA DESSA DECISÃO POR ATO DA PRESIDÊ</w:t>
      </w:r>
      <w:r>
        <w:rPr>
          <w:rFonts w:ascii="Times New Roman" w:hAnsi="Times New Roman" w:cs="Times New Roman"/>
          <w:sz w:val="24"/>
          <w:szCs w:val="24"/>
          <w:lang w:val="de-DE"/>
        </w:rPr>
        <w:t>NCIA DO SUPREMO TRIBUNAL FEDERAL - MEDIDA DE CONTRACAUTELA QUE N</w:t>
      </w:r>
      <w:r>
        <w:rPr>
          <w:rFonts w:ascii="Times New Roman" w:hAnsi="Times New Roman" w:cs="Times New Roman"/>
          <w:sz w:val="24"/>
          <w:szCs w:val="24"/>
        </w:rPr>
        <w:t>Ã</w:t>
      </w:r>
      <w:r>
        <w:rPr>
          <w:rFonts w:ascii="Times New Roman" w:hAnsi="Times New Roman" w:cs="Times New Roman"/>
          <w:sz w:val="24"/>
          <w:szCs w:val="24"/>
          <w:lang w:val="de-DE"/>
        </w:rPr>
        <w:t>O SE JUSTIFICAVA EM RAZ</w:t>
      </w:r>
      <w:r>
        <w:rPr>
          <w:rFonts w:ascii="Times New Roman" w:hAnsi="Times New Roman" w:cs="Times New Roman"/>
          <w:sz w:val="24"/>
          <w:szCs w:val="24"/>
        </w:rPr>
        <w:t>Ã</w:t>
      </w:r>
      <w:r>
        <w:rPr>
          <w:rFonts w:ascii="Times New Roman" w:hAnsi="Times New Roman" w:cs="Times New Roman"/>
          <w:sz w:val="24"/>
          <w:szCs w:val="24"/>
          <w:lang w:val="de-DE"/>
        </w:rPr>
        <w:t>O DA AUS</w:t>
      </w:r>
      <w:r>
        <w:rPr>
          <w:rFonts w:ascii="Times New Roman" w:hAnsi="Times New Roman" w:cs="Times New Roman"/>
          <w:sz w:val="24"/>
          <w:szCs w:val="24"/>
        </w:rPr>
        <w:t xml:space="preserve">ÊNCIA DE SEUS PRESSUPOSTOS - DIREITO </w:t>
      </w:r>
      <w:r>
        <w:rPr>
          <w:rFonts w:ascii="Times New Roman" w:hAnsi="Times New Roman" w:cs="Times New Roman"/>
          <w:sz w:val="24"/>
          <w:szCs w:val="24"/>
          <w:lang w:val="fr-FR"/>
        </w:rPr>
        <w:t xml:space="preserve">À </w:t>
      </w:r>
      <w:r>
        <w:rPr>
          <w:rFonts w:ascii="Times New Roman" w:hAnsi="Times New Roman" w:cs="Times New Roman"/>
          <w:sz w:val="24"/>
          <w:szCs w:val="24"/>
          <w:lang w:val="it-IT"/>
        </w:rPr>
        <w:t xml:space="preserve">VIDA E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de-DE"/>
        </w:rPr>
        <w:t>DE - DEVER ESTATAL DE ASSIST</w:t>
      </w:r>
      <w:r>
        <w:rPr>
          <w:rFonts w:ascii="Times New Roman" w:hAnsi="Times New Roman" w:cs="Times New Roman"/>
          <w:sz w:val="24"/>
          <w:szCs w:val="24"/>
        </w:rPr>
        <w:t xml:space="preserve">ÊNCIA </w:t>
      </w:r>
      <w:r>
        <w:rPr>
          <w:rFonts w:ascii="Times New Roman" w:hAnsi="Times New Roman" w:cs="Times New Roman"/>
          <w:sz w:val="24"/>
          <w:szCs w:val="24"/>
          <w:lang w:val="fr-FR"/>
        </w:rPr>
        <w:t xml:space="preserve">À </w:t>
      </w:r>
      <w:r>
        <w:rPr>
          <w:rFonts w:ascii="Times New Roman" w:hAnsi="Times New Roman" w:cs="Times New Roman"/>
          <w:sz w:val="24"/>
          <w:szCs w:val="24"/>
        </w:rPr>
        <w:t>SAÚ</w:t>
      </w:r>
      <w:r>
        <w:rPr>
          <w:rFonts w:ascii="Times New Roman" w:hAnsi="Times New Roman" w:cs="Times New Roman"/>
          <w:sz w:val="24"/>
          <w:szCs w:val="24"/>
          <w:lang w:val="de-DE"/>
        </w:rPr>
        <w:t>DE RESULTANTE DE NORMA CONSTITUCIONAL (CF, arts. 196 e 197) - OBRIGA</w:t>
      </w:r>
      <w:r>
        <w:rPr>
          <w:rFonts w:ascii="Times New Roman" w:hAnsi="Times New Roman" w:cs="Times New Roman"/>
          <w:sz w:val="24"/>
          <w:szCs w:val="24"/>
        </w:rPr>
        <w:t>ÇÃO JURÍ</w:t>
      </w:r>
      <w:r>
        <w:rPr>
          <w:rFonts w:ascii="Times New Roman" w:hAnsi="Times New Roman" w:cs="Times New Roman"/>
          <w:sz w:val="24"/>
          <w:szCs w:val="24"/>
          <w:lang w:val="en-US"/>
        </w:rPr>
        <w:t>DICO-CONSTITUCIONAL QUE SE IMP</w:t>
      </w:r>
      <w:r>
        <w:rPr>
          <w:rFonts w:ascii="Times New Roman" w:hAnsi="Times New Roman" w:cs="Times New Roman"/>
          <w:sz w:val="24"/>
          <w:szCs w:val="24"/>
        </w:rPr>
        <w:t>Õ</w:t>
      </w:r>
      <w:r>
        <w:rPr>
          <w:rFonts w:ascii="Times New Roman" w:hAnsi="Times New Roman" w:cs="Times New Roman"/>
          <w:sz w:val="24"/>
          <w:szCs w:val="24"/>
          <w:lang w:val="de-DE"/>
        </w:rPr>
        <w:t>E AO PODER P</w:t>
      </w:r>
      <w:r>
        <w:rPr>
          <w:rFonts w:ascii="Times New Roman" w:hAnsi="Times New Roman" w:cs="Times New Roman"/>
          <w:sz w:val="24"/>
          <w:szCs w:val="24"/>
        </w:rPr>
        <w:t>ÚBLICO, INCLUSIVE AOS ESTADOS-MEMBROS DA FEDERAÇÃ</w:t>
      </w:r>
      <w:r>
        <w:rPr>
          <w:rFonts w:ascii="Times New Roman" w:hAnsi="Times New Roman" w:cs="Times New Roman"/>
          <w:sz w:val="24"/>
          <w:szCs w:val="24"/>
          <w:lang w:val="en-US"/>
        </w:rPr>
        <w:t>O - CONFIGURA</w:t>
      </w:r>
      <w:r>
        <w:rPr>
          <w:rFonts w:ascii="Times New Roman" w:hAnsi="Times New Roman" w:cs="Times New Roman"/>
          <w:sz w:val="24"/>
          <w:szCs w:val="24"/>
        </w:rPr>
        <w:t>ÇÃO, NO CASO, DE TÍ</w:t>
      </w:r>
      <w:r>
        <w:rPr>
          <w:rFonts w:ascii="Times New Roman" w:hAnsi="Times New Roman" w:cs="Times New Roman"/>
          <w:sz w:val="24"/>
          <w:szCs w:val="24"/>
          <w:lang w:val="de-DE"/>
        </w:rPr>
        <w:t>PICA HIP</w:t>
      </w:r>
      <w:r>
        <w:rPr>
          <w:rFonts w:ascii="Times New Roman" w:hAnsi="Times New Roman" w:cs="Times New Roman"/>
          <w:sz w:val="24"/>
          <w:szCs w:val="24"/>
        </w:rPr>
        <w:t>ÓTESE DE OMISSÃ</w:t>
      </w:r>
      <w:r>
        <w:rPr>
          <w:rFonts w:ascii="Times New Roman" w:hAnsi="Times New Roman" w:cs="Times New Roman"/>
          <w:sz w:val="24"/>
          <w:szCs w:val="24"/>
          <w:lang w:val="de-DE"/>
        </w:rPr>
        <w:t>O INCONSTITUCIONAL IMPUT</w:t>
      </w:r>
      <w:r>
        <w:rPr>
          <w:rFonts w:ascii="Times New Roman" w:hAnsi="Times New Roman" w:cs="Times New Roman"/>
          <w:sz w:val="24"/>
          <w:szCs w:val="24"/>
        </w:rPr>
        <w:t>Á</w:t>
      </w:r>
      <w:r>
        <w:rPr>
          <w:rFonts w:ascii="Times New Roman" w:hAnsi="Times New Roman" w:cs="Times New Roman"/>
          <w:sz w:val="24"/>
          <w:szCs w:val="24"/>
          <w:lang w:val="de-DE"/>
        </w:rPr>
        <w:t xml:space="preserve">VEL AO ESTADO DE PERNAMBUCO - DESRESPEITO </w:t>
      </w:r>
      <w:r>
        <w:rPr>
          <w:rFonts w:ascii="Times New Roman" w:hAnsi="Times New Roman" w:cs="Times New Roman"/>
          <w:sz w:val="24"/>
          <w:szCs w:val="24"/>
          <w:lang w:val="fr-FR"/>
        </w:rPr>
        <w:t xml:space="preserve">À </w:t>
      </w:r>
      <w:r>
        <w:rPr>
          <w:rFonts w:ascii="Times New Roman" w:hAnsi="Times New Roman" w:cs="Times New Roman"/>
          <w:sz w:val="24"/>
          <w:szCs w:val="24"/>
          <w:lang w:val="de-DE"/>
        </w:rPr>
        <w:t>CONSTITUI</w:t>
      </w:r>
      <w:r>
        <w:rPr>
          <w:rFonts w:ascii="Times New Roman" w:hAnsi="Times New Roman" w:cs="Times New Roman"/>
          <w:sz w:val="24"/>
          <w:szCs w:val="24"/>
        </w:rPr>
        <w:t>ÇÃ</w:t>
      </w:r>
      <w:r>
        <w:rPr>
          <w:rFonts w:ascii="Times New Roman" w:hAnsi="Times New Roman" w:cs="Times New Roman"/>
          <w:sz w:val="24"/>
          <w:szCs w:val="24"/>
          <w:lang w:val="de-DE"/>
        </w:rPr>
        <w:t>O PROVOCADO POR IN</w:t>
      </w:r>
      <w:r>
        <w:rPr>
          <w:rFonts w:ascii="Times New Roman" w:hAnsi="Times New Roman" w:cs="Times New Roman"/>
          <w:sz w:val="24"/>
          <w:szCs w:val="24"/>
          <w:lang w:val="fr-FR"/>
        </w:rPr>
        <w:t>É</w:t>
      </w:r>
      <w:r>
        <w:rPr>
          <w:rFonts w:ascii="Times New Roman" w:hAnsi="Times New Roman" w:cs="Times New Roman"/>
          <w:sz w:val="24"/>
          <w:szCs w:val="24"/>
          <w:lang w:val="es-ES_tradnl"/>
        </w:rPr>
        <w:t>RCIA ESTATAL (RTJ 183/818-819) - COMPORTAMENTO QUE TRANSGRIDE A AUTORIDADE DA LEI FUNDAMENTAL DA REP</w:t>
      </w:r>
      <w:r>
        <w:rPr>
          <w:rFonts w:ascii="Times New Roman" w:hAnsi="Times New Roman" w:cs="Times New Roman"/>
          <w:sz w:val="24"/>
          <w:szCs w:val="24"/>
        </w:rPr>
        <w:t>ÚBLICA (RTJ 185/794-796) - A QUESTÃ</w:t>
      </w:r>
      <w:r>
        <w:rPr>
          <w:rFonts w:ascii="Times New Roman" w:hAnsi="Times New Roman" w:cs="Times New Roman"/>
          <w:sz w:val="24"/>
          <w:szCs w:val="24"/>
          <w:lang w:val="de-DE"/>
        </w:rPr>
        <w:t>O DA RESERVA DO POSS</w:t>
      </w:r>
      <w:r>
        <w:rPr>
          <w:rFonts w:ascii="Times New Roman" w:hAnsi="Times New Roman" w:cs="Times New Roman"/>
          <w:sz w:val="24"/>
          <w:szCs w:val="24"/>
        </w:rPr>
        <w:t>Í</w:t>
      </w:r>
      <w:r>
        <w:rPr>
          <w:rFonts w:ascii="Times New Roman" w:hAnsi="Times New Roman" w:cs="Times New Roman"/>
          <w:sz w:val="24"/>
          <w:szCs w:val="24"/>
          <w:lang w:val="de-DE"/>
        </w:rPr>
        <w:t>VEL: RECONHECIMENTO DE SUA INAPLICABILIDADE, SEMPRE QUE A INVOCA</w:t>
      </w:r>
      <w:r>
        <w:rPr>
          <w:rFonts w:ascii="Times New Roman" w:hAnsi="Times New Roman" w:cs="Times New Roman"/>
          <w:sz w:val="24"/>
          <w:szCs w:val="24"/>
        </w:rPr>
        <w:t>ÇÃO DESSA CLÁ</w:t>
      </w:r>
      <w:r>
        <w:rPr>
          <w:rFonts w:ascii="Times New Roman" w:hAnsi="Times New Roman" w:cs="Times New Roman"/>
          <w:sz w:val="24"/>
          <w:szCs w:val="24"/>
          <w:lang w:val="de-DE"/>
        </w:rPr>
        <w:t>USULA PUDER COMPROMETER O N</w:t>
      </w:r>
      <w:r>
        <w:rPr>
          <w:rFonts w:ascii="Times New Roman" w:hAnsi="Times New Roman" w:cs="Times New Roman"/>
          <w:sz w:val="24"/>
          <w:szCs w:val="24"/>
        </w:rPr>
        <w:t>ÚCLEO BÁ</w:t>
      </w:r>
      <w:r>
        <w:rPr>
          <w:rFonts w:ascii="Times New Roman" w:hAnsi="Times New Roman" w:cs="Times New Roman"/>
          <w:sz w:val="24"/>
          <w:szCs w:val="24"/>
          <w:lang w:val="en-US"/>
        </w:rPr>
        <w:t>SICO QUE QUALIFICA O M</w:t>
      </w:r>
      <w:r>
        <w:rPr>
          <w:rFonts w:ascii="Times New Roman" w:hAnsi="Times New Roman" w:cs="Times New Roman"/>
          <w:sz w:val="24"/>
          <w:szCs w:val="24"/>
        </w:rPr>
        <w:t>Í</w:t>
      </w:r>
      <w:r>
        <w:rPr>
          <w:rFonts w:ascii="Times New Roman" w:hAnsi="Times New Roman" w:cs="Times New Roman"/>
          <w:sz w:val="24"/>
          <w:szCs w:val="24"/>
          <w:lang w:val="de-DE"/>
        </w:rPr>
        <w:t>NIMO EXISTENCIAL (RTJ 200/191-197) - O PAPEL DO PODER JUDICI</w:t>
      </w:r>
      <w:r>
        <w:rPr>
          <w:rFonts w:ascii="Times New Roman" w:hAnsi="Times New Roman" w:cs="Times New Roman"/>
          <w:sz w:val="24"/>
          <w:szCs w:val="24"/>
        </w:rPr>
        <w:t xml:space="preserve">ÁRIO NA IMPLEMENTAÇÃO </w:t>
      </w:r>
      <w:r>
        <w:rPr>
          <w:rFonts w:ascii="Times New Roman" w:hAnsi="Times New Roman" w:cs="Times New Roman"/>
          <w:sz w:val="24"/>
          <w:szCs w:val="24"/>
        </w:rPr>
        <w:lastRenderedPageBreak/>
        <w:t>DE POLÍTICAS PÚBLICAS INSTITUÍ</w:t>
      </w:r>
      <w:r>
        <w:rPr>
          <w:rFonts w:ascii="Times New Roman" w:hAnsi="Times New Roman" w:cs="Times New Roman"/>
          <w:sz w:val="24"/>
          <w:szCs w:val="24"/>
          <w:lang w:val="de-DE"/>
        </w:rPr>
        <w:t>DAS PELA CONSTITUI</w:t>
      </w:r>
      <w:r>
        <w:rPr>
          <w:rFonts w:ascii="Times New Roman" w:hAnsi="Times New Roman" w:cs="Times New Roman"/>
          <w:sz w:val="24"/>
          <w:szCs w:val="24"/>
        </w:rPr>
        <w:t>ÇÃO E NÃ</w:t>
      </w:r>
      <w:r>
        <w:rPr>
          <w:rFonts w:ascii="Times New Roman" w:hAnsi="Times New Roman" w:cs="Times New Roman"/>
          <w:sz w:val="24"/>
          <w:szCs w:val="24"/>
          <w:lang w:val="de-DE"/>
        </w:rPr>
        <w:t>O EFETIVADAS PELO PODER P</w:t>
      </w:r>
      <w:r>
        <w:rPr>
          <w:rFonts w:ascii="Times New Roman" w:hAnsi="Times New Roman" w:cs="Times New Roman"/>
          <w:sz w:val="24"/>
          <w:szCs w:val="24"/>
        </w:rPr>
        <w:t>Ú</w:t>
      </w:r>
      <w:r>
        <w:rPr>
          <w:rFonts w:ascii="Times New Roman" w:hAnsi="Times New Roman" w:cs="Times New Roman"/>
          <w:sz w:val="24"/>
          <w:szCs w:val="24"/>
          <w:lang w:val="da-DK"/>
        </w:rPr>
        <w:t>BLICO - A F</w:t>
      </w:r>
      <w:r>
        <w:rPr>
          <w:rFonts w:ascii="Times New Roman" w:hAnsi="Times New Roman" w:cs="Times New Roman"/>
          <w:sz w:val="24"/>
          <w:szCs w:val="24"/>
        </w:rPr>
        <w:t>Ó</w:t>
      </w:r>
      <w:r>
        <w:rPr>
          <w:rFonts w:ascii="Times New Roman" w:hAnsi="Times New Roman" w:cs="Times New Roman"/>
          <w:sz w:val="24"/>
          <w:szCs w:val="24"/>
          <w:lang w:val="de-DE"/>
        </w:rPr>
        <w:t>RMULA DA RESERVA DO POSS</w:t>
      </w:r>
      <w:r>
        <w:rPr>
          <w:rFonts w:ascii="Times New Roman" w:hAnsi="Times New Roman" w:cs="Times New Roman"/>
          <w:sz w:val="24"/>
          <w:szCs w:val="24"/>
        </w:rPr>
        <w:t>Í</w:t>
      </w:r>
      <w:r>
        <w:rPr>
          <w:rFonts w:ascii="Times New Roman" w:hAnsi="Times New Roman" w:cs="Times New Roman"/>
          <w:sz w:val="24"/>
          <w:szCs w:val="24"/>
          <w:lang w:val="de-DE"/>
        </w:rPr>
        <w:t>VEL NA PERSPECTIVA DA TEORIA DOS CUSTOS DOS DIREITOS: IMPOSSIBILIDADE DE SUA INVOCA</w:t>
      </w:r>
      <w:r>
        <w:rPr>
          <w:rFonts w:ascii="Times New Roman" w:hAnsi="Times New Roman" w:cs="Times New Roman"/>
          <w:sz w:val="24"/>
          <w:szCs w:val="24"/>
        </w:rPr>
        <w:t>ÇÃO PARA LEGITIMAR O INJUSTO INADIMPLEMENTO DE DEVERES ESTATAIS DE PRESTAÇÃ</w:t>
      </w:r>
      <w:r>
        <w:rPr>
          <w:rFonts w:ascii="Times New Roman" w:hAnsi="Times New Roman" w:cs="Times New Roman"/>
          <w:sz w:val="24"/>
          <w:szCs w:val="24"/>
          <w:lang w:val="de-DE"/>
        </w:rPr>
        <w:t>O CONSTITUCIONALMENTE IMPOSTOS AO PODER P</w:t>
      </w:r>
      <w:r>
        <w:rPr>
          <w:rFonts w:ascii="Times New Roman" w:hAnsi="Times New Roman" w:cs="Times New Roman"/>
          <w:sz w:val="24"/>
          <w:szCs w:val="24"/>
        </w:rPr>
        <w:t>Ú</w:t>
      </w:r>
      <w:r>
        <w:rPr>
          <w:rFonts w:ascii="Times New Roman" w:hAnsi="Times New Roman" w:cs="Times New Roman"/>
          <w:sz w:val="24"/>
          <w:szCs w:val="24"/>
          <w:lang w:val="da-DK"/>
        </w:rPr>
        <w:t xml:space="preserve">BLICO - A TEORIA DA </w:t>
      </w:r>
      <w:r>
        <w:rPr>
          <w:rFonts w:ascii="Times New Roman" w:hAnsi="Times New Roman" w:cs="Times New Roman"/>
          <w:sz w:val="24"/>
          <w:szCs w:val="24"/>
          <w:rtl/>
          <w:lang w:val="ar-SA"/>
        </w:rPr>
        <w:t>“</w:t>
      </w:r>
      <w:r>
        <w:rPr>
          <w:rFonts w:ascii="Times New Roman" w:hAnsi="Times New Roman" w:cs="Times New Roman"/>
          <w:sz w:val="24"/>
          <w:szCs w:val="24"/>
          <w:lang w:val="de-DE"/>
        </w:rPr>
        <w:t>RESTRI</w:t>
      </w:r>
      <w:r>
        <w:rPr>
          <w:rFonts w:ascii="Times New Roman" w:hAnsi="Times New Roman" w:cs="Times New Roman"/>
          <w:sz w:val="24"/>
          <w:szCs w:val="24"/>
        </w:rPr>
        <w:t xml:space="preserve">ÇÃO DAS RESTRIÇÕES” (OU DA </w:t>
      </w:r>
      <w:r>
        <w:rPr>
          <w:rFonts w:ascii="Times New Roman" w:hAnsi="Times New Roman" w:cs="Times New Roman"/>
          <w:sz w:val="24"/>
          <w:szCs w:val="24"/>
          <w:rtl/>
          <w:lang w:val="ar-SA"/>
        </w:rPr>
        <w:t>“</w:t>
      </w:r>
      <w:r>
        <w:rPr>
          <w:rFonts w:ascii="Times New Roman" w:hAnsi="Times New Roman" w:cs="Times New Roman"/>
          <w:sz w:val="24"/>
          <w:szCs w:val="24"/>
        </w:rPr>
        <w:t>LIMITAÇÃO DAS LIMITAÇÕES”</w:t>
      </w:r>
      <w:r>
        <w:rPr>
          <w:rFonts w:ascii="Times New Roman" w:hAnsi="Times New Roman" w:cs="Times New Roman"/>
          <w:sz w:val="24"/>
          <w:szCs w:val="24"/>
          <w:lang w:val="it-IT"/>
        </w:rPr>
        <w:t>) - CAR</w:t>
      </w:r>
      <w:r>
        <w:rPr>
          <w:rFonts w:ascii="Times New Roman" w:hAnsi="Times New Roman" w:cs="Times New Roman"/>
          <w:sz w:val="24"/>
          <w:szCs w:val="24"/>
        </w:rPr>
        <w:t>Á</w:t>
      </w:r>
      <w:r>
        <w:rPr>
          <w:rFonts w:ascii="Times New Roman" w:hAnsi="Times New Roman" w:cs="Times New Roman"/>
          <w:sz w:val="24"/>
          <w:szCs w:val="24"/>
          <w:lang w:val="de-DE"/>
        </w:rPr>
        <w:t>TER COGENTE E VINCULANTE DAS NORMAS CONSTITUCIONAIS, INCLUSIVE DAQUELAS DE CONTE</w:t>
      </w:r>
      <w:r>
        <w:rPr>
          <w:rFonts w:ascii="Times New Roman" w:hAnsi="Times New Roman" w:cs="Times New Roman"/>
          <w:sz w:val="24"/>
          <w:szCs w:val="24"/>
        </w:rPr>
        <w:t>Ú</w:t>
      </w:r>
      <w:r>
        <w:rPr>
          <w:rFonts w:ascii="Times New Roman" w:hAnsi="Times New Roman" w:cs="Times New Roman"/>
          <w:sz w:val="24"/>
          <w:szCs w:val="24"/>
          <w:lang w:val="de-DE"/>
        </w:rPr>
        <w:t>DO PROGRAM</w:t>
      </w:r>
      <w:r>
        <w:rPr>
          <w:rFonts w:ascii="Times New Roman" w:hAnsi="Times New Roman" w:cs="Times New Roman"/>
          <w:sz w:val="24"/>
          <w:szCs w:val="24"/>
        </w:rPr>
        <w:t>ÁTICO, QUE VEICULAM DIRETRIZES DE POLÍTICAS PÚBLICAS, ESPECIALMENTE NA ÁREA DA SAÚ</w:t>
      </w:r>
      <w:r>
        <w:rPr>
          <w:rFonts w:ascii="Times New Roman" w:hAnsi="Times New Roman" w:cs="Times New Roman"/>
          <w:sz w:val="24"/>
          <w:szCs w:val="24"/>
          <w:lang w:val="fr-FR"/>
        </w:rPr>
        <w:t>DE (CF, ARTS. 6</w:t>
      </w:r>
      <w:r>
        <w:rPr>
          <w:rFonts w:ascii="Times New Roman" w:hAnsi="Times New Roman" w:cs="Times New Roman"/>
          <w:sz w:val="24"/>
          <w:szCs w:val="24"/>
        </w:rPr>
        <w:t>º</w:t>
      </w:r>
      <w:r>
        <w:rPr>
          <w:rFonts w:ascii="Times New Roman" w:hAnsi="Times New Roman" w:cs="Times New Roman"/>
          <w:sz w:val="24"/>
          <w:szCs w:val="24"/>
          <w:lang w:val="it-IT"/>
        </w:rPr>
        <w:t>, 196 E 197) - A QUEST</w:t>
      </w:r>
      <w:r>
        <w:rPr>
          <w:rFonts w:ascii="Times New Roman" w:hAnsi="Times New Roman" w:cs="Times New Roman"/>
          <w:sz w:val="24"/>
          <w:szCs w:val="24"/>
        </w:rPr>
        <w:t xml:space="preserve">ÃO DAS </w:t>
      </w:r>
      <w:r>
        <w:rPr>
          <w:rFonts w:ascii="Times New Roman" w:hAnsi="Times New Roman" w:cs="Times New Roman"/>
          <w:sz w:val="24"/>
          <w:szCs w:val="24"/>
          <w:rtl/>
          <w:lang w:val="ar-SA"/>
        </w:rPr>
        <w:t>“</w:t>
      </w:r>
      <w:r>
        <w:rPr>
          <w:rFonts w:ascii="Times New Roman" w:hAnsi="Times New Roman" w:cs="Times New Roman"/>
          <w:sz w:val="24"/>
          <w:szCs w:val="24"/>
        </w:rPr>
        <w:t>ESCOLHAS TRÁGICAS” - A COLMATAÇÃO DE OMISSÕ</w:t>
      </w:r>
      <w:r>
        <w:rPr>
          <w:rFonts w:ascii="Times New Roman" w:hAnsi="Times New Roman" w:cs="Times New Roman"/>
          <w:sz w:val="24"/>
          <w:szCs w:val="24"/>
          <w:lang w:val="de-DE"/>
        </w:rPr>
        <w:t>ES INCONSTITUCIONAIS COMO NECESSIDADE INSTITUCIONAL FUNDADA EM COMPORTAMENTO AFIRMATIVO DOS JU</w:t>
      </w:r>
      <w:r>
        <w:rPr>
          <w:rFonts w:ascii="Times New Roman" w:hAnsi="Times New Roman" w:cs="Times New Roman"/>
          <w:sz w:val="24"/>
          <w:szCs w:val="24"/>
        </w:rPr>
        <w:t>Í</w:t>
      </w:r>
      <w:r>
        <w:rPr>
          <w:rFonts w:ascii="Times New Roman" w:hAnsi="Times New Roman" w:cs="Times New Roman"/>
          <w:sz w:val="24"/>
          <w:szCs w:val="24"/>
          <w:lang w:val="it-IT"/>
        </w:rPr>
        <w:t>ZES E TRIBUNAIS E DE QUE RESULTA UMA POSITIVA CRIA</w:t>
      </w:r>
      <w:r>
        <w:rPr>
          <w:rFonts w:ascii="Times New Roman" w:hAnsi="Times New Roman" w:cs="Times New Roman"/>
          <w:sz w:val="24"/>
          <w:szCs w:val="24"/>
        </w:rPr>
        <w:t>ÇÃ</w:t>
      </w:r>
      <w:r>
        <w:rPr>
          <w:rFonts w:ascii="Times New Roman" w:hAnsi="Times New Roman" w:cs="Times New Roman"/>
          <w:sz w:val="24"/>
          <w:szCs w:val="24"/>
          <w:lang w:val="de-DE"/>
        </w:rPr>
        <w:t>O JURISPRUDENCIAL DO DIREITO - CONTROLE JURISDICIONAL DE LEGITIMIDADE DA OMISS</w:t>
      </w:r>
      <w:r>
        <w:rPr>
          <w:rFonts w:ascii="Times New Roman" w:hAnsi="Times New Roman" w:cs="Times New Roman"/>
          <w:sz w:val="24"/>
          <w:szCs w:val="24"/>
        </w:rPr>
        <w:t>Ã</w:t>
      </w:r>
      <w:r>
        <w:rPr>
          <w:rFonts w:ascii="Times New Roman" w:hAnsi="Times New Roman" w:cs="Times New Roman"/>
          <w:sz w:val="24"/>
          <w:szCs w:val="24"/>
          <w:lang w:val="de-DE"/>
        </w:rPr>
        <w:t>O DO PODER P</w:t>
      </w:r>
      <w:r>
        <w:rPr>
          <w:rFonts w:ascii="Times New Roman" w:hAnsi="Times New Roman" w:cs="Times New Roman"/>
          <w:sz w:val="24"/>
          <w:szCs w:val="24"/>
        </w:rPr>
        <w:t>Ú</w:t>
      </w:r>
      <w:r>
        <w:rPr>
          <w:rFonts w:ascii="Times New Roman" w:hAnsi="Times New Roman" w:cs="Times New Roman"/>
          <w:sz w:val="24"/>
          <w:szCs w:val="24"/>
          <w:lang w:val="da-DK"/>
        </w:rPr>
        <w:t>BLICO: ATIVIDADE DE FISCALIZA</w:t>
      </w:r>
      <w:r>
        <w:rPr>
          <w:rFonts w:ascii="Times New Roman" w:hAnsi="Times New Roman" w:cs="Times New Roman"/>
          <w:sz w:val="24"/>
          <w:szCs w:val="24"/>
        </w:rPr>
        <w:t>ÇÃ</w:t>
      </w:r>
      <w:r>
        <w:rPr>
          <w:rFonts w:ascii="Times New Roman" w:hAnsi="Times New Roman" w:cs="Times New Roman"/>
          <w:sz w:val="24"/>
          <w:szCs w:val="24"/>
          <w:lang w:val="en-US"/>
        </w:rPr>
        <w:t>O JUDICIAL QUE SE JUSTIFICA PELA NECESSIDADE DE OBSERV</w:t>
      </w:r>
      <w:r>
        <w:rPr>
          <w:rFonts w:ascii="Times New Roman" w:hAnsi="Times New Roman" w:cs="Times New Roman"/>
          <w:sz w:val="24"/>
          <w:szCs w:val="24"/>
        </w:rPr>
        <w:t>Â</w:t>
      </w:r>
      <w:r>
        <w:rPr>
          <w:rFonts w:ascii="Times New Roman" w:hAnsi="Times New Roman" w:cs="Times New Roman"/>
          <w:sz w:val="24"/>
          <w:szCs w:val="24"/>
          <w:lang w:val="de-DE"/>
        </w:rPr>
        <w:t>NCIA DE CERTOS PAR</w:t>
      </w:r>
      <w:r>
        <w:rPr>
          <w:rFonts w:ascii="Times New Roman" w:hAnsi="Times New Roman" w:cs="Times New Roman"/>
          <w:sz w:val="24"/>
          <w:szCs w:val="24"/>
        </w:rPr>
        <w:t>Â</w:t>
      </w:r>
      <w:r>
        <w:rPr>
          <w:rFonts w:ascii="Times New Roman" w:hAnsi="Times New Roman" w:cs="Times New Roman"/>
          <w:sz w:val="24"/>
          <w:szCs w:val="24"/>
          <w:lang w:val="de-DE"/>
        </w:rPr>
        <w:t>METROS CONSTITUCIONAIS (PROIBI</w:t>
      </w:r>
      <w:r>
        <w:rPr>
          <w:rFonts w:ascii="Times New Roman" w:hAnsi="Times New Roman" w:cs="Times New Roman"/>
          <w:sz w:val="24"/>
          <w:szCs w:val="24"/>
        </w:rPr>
        <w:t>ÇÃ</w:t>
      </w:r>
      <w:r>
        <w:rPr>
          <w:rFonts w:ascii="Times New Roman" w:hAnsi="Times New Roman" w:cs="Times New Roman"/>
          <w:sz w:val="24"/>
          <w:szCs w:val="24"/>
          <w:lang w:val="en-US"/>
        </w:rPr>
        <w:t>O DE RETROCESSO SOCIAL, PROTE</w:t>
      </w:r>
      <w:r>
        <w:rPr>
          <w:rFonts w:ascii="Times New Roman" w:hAnsi="Times New Roman" w:cs="Times New Roman"/>
          <w:sz w:val="24"/>
          <w:szCs w:val="24"/>
        </w:rPr>
        <w:t>ÇÃO AO MÍ</w:t>
      </w:r>
      <w:r>
        <w:rPr>
          <w:rFonts w:ascii="Times New Roman" w:hAnsi="Times New Roman" w:cs="Times New Roman"/>
          <w:sz w:val="24"/>
          <w:szCs w:val="24"/>
          <w:lang w:val="de-DE"/>
        </w:rPr>
        <w:t>NIMO EXISTENCIAL, VEDA</w:t>
      </w:r>
      <w:r>
        <w:rPr>
          <w:rFonts w:ascii="Times New Roman" w:hAnsi="Times New Roman" w:cs="Times New Roman"/>
          <w:sz w:val="24"/>
          <w:szCs w:val="24"/>
        </w:rPr>
        <w:t>ÇÃ</w:t>
      </w:r>
      <w:r>
        <w:rPr>
          <w:rFonts w:ascii="Times New Roman" w:hAnsi="Times New Roman" w:cs="Times New Roman"/>
          <w:sz w:val="24"/>
          <w:szCs w:val="24"/>
          <w:lang w:val="en-US"/>
        </w:rPr>
        <w:t>O DA PROTE</w:t>
      </w:r>
      <w:r>
        <w:rPr>
          <w:rFonts w:ascii="Times New Roman" w:hAnsi="Times New Roman" w:cs="Times New Roman"/>
          <w:sz w:val="24"/>
          <w:szCs w:val="24"/>
        </w:rPr>
        <w:t>ÇÃO INSUFICIENTE E PROIBIÇÃ</w:t>
      </w:r>
      <w:r>
        <w:rPr>
          <w:rFonts w:ascii="Times New Roman" w:hAnsi="Times New Roman" w:cs="Times New Roman"/>
          <w:sz w:val="24"/>
          <w:szCs w:val="24"/>
          <w:lang w:val="de-DE"/>
        </w:rPr>
        <w:t>O DE EXCESSO) - DOUTRINA - PRECEDENTES DO SUPREMO TRIBUNAL FEDERAL EM TEMA DE IMPLEMENTA</w:t>
      </w:r>
      <w:r>
        <w:rPr>
          <w:rFonts w:ascii="Times New Roman" w:hAnsi="Times New Roman" w:cs="Times New Roman"/>
          <w:sz w:val="24"/>
          <w:szCs w:val="24"/>
        </w:rPr>
        <w:t>ÇÃO DE POLÍTICAS PÚ</w:t>
      </w:r>
      <w:r>
        <w:rPr>
          <w:rFonts w:ascii="Times New Roman" w:hAnsi="Times New Roman" w:cs="Times New Roman"/>
          <w:sz w:val="24"/>
          <w:szCs w:val="24"/>
          <w:lang w:val="de-DE"/>
        </w:rPr>
        <w:t>BLICAS DELINEADAS NA CONSTITUI</w:t>
      </w:r>
      <w:r>
        <w:rPr>
          <w:rFonts w:ascii="Times New Roman" w:hAnsi="Times New Roman" w:cs="Times New Roman"/>
          <w:sz w:val="24"/>
          <w:szCs w:val="24"/>
        </w:rPr>
        <w:t>ÇÃO DA REPÚBLICA (RTJ 174/687 - RTJ 175/1212-1213 - RTJ 199/1219-1220) - RECURSO DE AGRAVO PROVIDO.</w:t>
      </w:r>
    </w:p>
    <w:p w:rsidR="00CE6675" w:rsidRDefault="00CE6675" w:rsidP="00CE6675">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 xml:space="preserve">STF </w:t>
      </w:r>
      <w:r>
        <w:rPr>
          <w:rFonts w:ascii="Times New Roman" w:hAnsi="Times New Roman" w:cs="Times New Roman"/>
          <w:sz w:val="24"/>
          <w:szCs w:val="24"/>
          <w:lang w:val="de-DE"/>
        </w:rPr>
        <w:t>(RE 566471 RG, Relator(a): MARCO AUR</w:t>
      </w:r>
      <w:r>
        <w:rPr>
          <w:rFonts w:ascii="Times New Roman" w:hAnsi="Times New Roman" w:cs="Times New Roman"/>
          <w:sz w:val="24"/>
          <w:szCs w:val="24"/>
          <w:lang w:val="fr-FR"/>
        </w:rPr>
        <w:t>É</w:t>
      </w:r>
      <w:r>
        <w:rPr>
          <w:rFonts w:ascii="Times New Roman" w:hAnsi="Times New Roman" w:cs="Times New Roman"/>
          <w:sz w:val="24"/>
          <w:szCs w:val="24"/>
        </w:rPr>
        <w:t>LIO, Tribunal Pleno, julgado em 15/11/2007, DJe-157 DIVULG 06-12-2007 PUBLIC 07-12-2007 DJ 07-12-2007 PP-00016 EMENT VOL-02302-08 PP-01685) SAÚDE - ASSISTÊ</w:t>
      </w:r>
      <w:r>
        <w:rPr>
          <w:rFonts w:ascii="Times New Roman" w:hAnsi="Times New Roman" w:cs="Times New Roman"/>
          <w:sz w:val="24"/>
          <w:szCs w:val="24"/>
          <w:lang w:val="de-DE"/>
        </w:rPr>
        <w:t>NCIA - MEDICAMENTO DE ALTO CUSTO - FORNECIMENTO. Possui repercuss</w:t>
      </w:r>
      <w:r>
        <w:rPr>
          <w:rFonts w:ascii="Times New Roman" w:hAnsi="Times New Roman" w:cs="Times New Roman"/>
          <w:sz w:val="24"/>
          <w:szCs w:val="24"/>
        </w:rPr>
        <w:t>ão geral controv</w:t>
      </w:r>
      <w:r>
        <w:rPr>
          <w:rFonts w:ascii="Times New Roman" w:hAnsi="Times New Roman" w:cs="Times New Roman"/>
          <w:sz w:val="24"/>
          <w:szCs w:val="24"/>
          <w:lang w:val="fr-FR"/>
        </w:rPr>
        <w:t>é</w:t>
      </w:r>
      <w:r>
        <w:rPr>
          <w:rFonts w:ascii="Times New Roman" w:hAnsi="Times New Roman" w:cs="Times New Roman"/>
          <w:sz w:val="24"/>
          <w:szCs w:val="24"/>
        </w:rPr>
        <w:t>rsia sobre a obrigatoriedade de o Poder Público fornecer medicamento de alto custo.</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 xml:space="preserve">STF (RE 393175 AgR, Relator(a): CELSO DE MELLO, Segunda Turma, julgado em 12/12/2006, DJ 02-02-2007 PP-00140 EMENT VOL-02262-08 PP-01524) PACIENTES COM ESQUIZOFRENIA PARANÓIDE E DOENÇA MANÍACO-DEPRESSIVA CRÔNICA, COM EPISÓDIOS DE TENTATIVA DE SUICÍDIO - PESSOAS DESTITUÍDAS DE RECURSOS FINANCEIROS - DIREITO À VIDA E À SAÚDE - NECESSIDADE IMPERIOSA DE SE PRESERVAR, POR RAZÕES DE CARÁTER ÉTICO-JURÍDICO, A INTEGRIDADE DESSE DIREITO ESSENCIAL - FORNECIMENTO GRATUITO DE MEDICAMENTOS INDISPENSÁVEIS EM FAVOR DE PESSOAS CARENTES - DEVER CONSTITUCIONAL DO ESTADO (CF, ARTS. 5º, "CAPUT", E 196) - PRECEDENTES (STF) - ABUSO DO DIREITO DE RECORRER - IMPOSIÇÃO DE MULTA - RECURSO DE AGRAVO IMPROVIDO. O DIREITO À SAÚDE REPRESENTA CONSEQÜÊNCIA CONSTITUCIONAL INDISSOCIÁVEL DO DIREITO À VIDA. - O direito público subjetivo à saúde representa prerrogativa jurídica indisponível assegurada à generalidade das pessoas pela própria Constituição da República (art. 196). Traduz bem jurídico constitucionalmente tutelado, por cuja integridade deve velar, de maneira responsável, o Poder Público, a quem incumbe formular - e implementar - políticas sociais e econômicas idôneas que visem a garantir, aos cidadãos, o acesso universal e igualitário à assistência farmacêutica e médico-hospitalar. - O direito à saúde - além de qualificar-se como direito fundamental que assiste a todas as pessoas - representa conseqüência constitucional indissociável do direito à vida. O Poder Público, qualquer que seja a esfera institucional de sua atuação no plano da organização federativa brasileira, não pode mostrar-se indiferente ao problema da saúde da população, sob pena de incidir, ainda que por censurável omissão, em grave comportamento inconstitucional. A INTERPRETAÇÃO DA NORMA PROGRAMÁTICA NÃO PODE TRANSFORMÁ-LA EM PROMESSA CONSTITUCIONAL INCONSEQÜENTE. - O caráter programático da regra inscrita no art. 196 da Carta Política - que tem por destinatários todos os entes políticos que compõem, no plano institucional, a organização federativa do Estado brasileiro - não pode converter-se em promessa constitucional inconseqüente, sob pena de o Poder Público, fraudando justas expectativas nele depositadas pela coletividade, substituir, de maneira ilegítima, o cumprimento de seu impostergável dever, por um gesto irresponsável de infidelidade governamental ao que determina a própria Lei Fundamental do Estado. DISTRIBUIÇÃO GRATUITA, A PESSOAS CARENTES, DE </w:t>
      </w:r>
      <w:r>
        <w:rPr>
          <w:rFonts w:ascii="Times New Roman" w:eastAsia="Times New Roman" w:hAnsi="Times New Roman" w:cs="Times New Roman"/>
        </w:rPr>
        <w:lastRenderedPageBreak/>
        <w:t>MEDICAMENTOS ESSENCIAIS À PRESERVAÇÃO DE SUA VIDA E/OU DE SUA SAÚDE: UM DEVER CONSTITUCIONAL QUE O ESTADO NÃO PODE DEIXAR DE CUMPRIR. - O reconhecimento judicial da validade jurídica de programas de distribuição gratuita de medicamentos a pessoas carentes dá efetividade a preceitos fundamentais da Constituição da República (arts. 5º, "caput", e 196) e representa, na concreção do seu alcance, um gesto reverente e solidário de apreço à vida e à saúde das pessoas, especialmente daquelas que nada têm e nada possuem, a não ser a consciência de sua própria humanidade e de sua essencial dignidade. Precedentes do STF. MULTA E EXERCÍCIO ABUSIVO DO DIREITO DE RECORRER. - O abuso do direito de recorrer - por qualificar-se como prática incompatível com o postulado ético-jurídico da lealdade processual - constitui ato de litigância maliciosa repelido pelo ordenamento positivo, especialmente nos casos em que a parte interpõe recurso com intuito evidentemente protelatório, hipótese em que se legitima a imposição de multa. A multa a que se refere o art. 557, § 2º, do CPC possui função inibitória, pois visa a impedir o exercício abusivo do direito de recorrer e a obstar a indevida utilização do processo como instrumento de retardamento da solução jurisdicional do conflito de interesses. Precedentes.</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(AI 486816 AgR, Relator(a): CARLOS VELLOSO, Segunda Turma, julgado em 12/04/2005, DJ 06-05-2005 PP-00028 EMENT VOL-02190-07 PP-01299) CONSTITUCIONAL. ADMINISTRATIVO. MEDICAMENTOS: FORNECIMENTO A PACIENTES CARENTES: OBRIGAÇÃO DO ESTADO. I. - Paciente carente de recursos indispensáveis à aquisição dos medicamentos de que necessita: obrigação do Estado em fornecê-los. Precedentes. II. - Agravo não provido.</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(RE 417871 AgR, Relator(a): CEZAR PELUSO, Primeira Turma, julgado em 15/02/2005, DJ 11-03-2005 PP-00031 EMENT VOL-02183-04 PP-00625) RECURSO. Extraordinário. Inadmissibilidade. Auto-aplicabilidade do art. 53, IV da Constituição. Concessão de assistência médico-hospitalar gratuita prevista no Dispositivo Transitório, a dependentes de ex-combatentes da 2ª Guerra Mundial. Agravo regimental não provido. O art. 53, IV, do ADCT, é norma de eficácia plena e aplicabilidade imediata.</w:t>
      </w:r>
    </w:p>
    <w:p w:rsidR="00CE6675" w:rsidRDefault="00CE6675" w:rsidP="00CE6675">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STF (ADI 2894 MC, Relator(a): SEPÚLVEDA PERTENCE, Tribunal Pleno, julgado em 07/08/2003, DJ 17-10-2003 PP-00013  EMENT VOL-02128-01 PP-00192 RTJ VOL 00192-01 PP-00160) EMENTA: Sistema único de saúde: reserva à lei complementar da União do estabelecimento de "critérios de rateio dos recursos e disparidades regionais" (CF, art. 198, § 3º, II): conseqüente plausibilidade da argüição da invalidez de lei estadual que prescreve o repasse mensal aos municípios dos "recursos mínimos próprios que o Estado deve aplicar em ações e serviços de saúde"; risco de grave comprometimento dos serviços estaduais de saúde: medida cautelar deferida para suspender a vigência da lei questionada.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255627 AgR, Relator(a): NELSON JOBIM, Segunda Turma, julgado em 21/11/2000, DJ 23-02-2001 PP-00122  EMENT VOL-02020-03 PP-00464) Saúde. Medicamentos. Fornecimento. Hipossuficiência do paciente. Obrigação do Estado. Regimental não 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(RE 271286 AgR, Relator(a): CELSO DE MELLO, Segunda Turma, julgado em 12/09/2000, ACÓRDÃO ELETRÔNICO DJ 24-11-2000 PP-00101  EMENT VOL-02013-07 PP-01409) PACIENTE COM HIV/AIDS - PESSOA DESTITUÍDA DE RECURSOS FINANCEIROS - DIREITO À VIDA E À SAÚDE - FORNECIMENTO GRATUITO DE MEDICAMENTOS - DEVER CONSTITUCIONAL DO PODER PÚBLICO (CF, ARTS. 5º, CAPUT, E 196) - PRECEDENTES (STF) - RECURSO DE AGRAVO IMPROVIDO. O DIREITO À SAÚDE REPRESENTA CONSEQÜÊNCIA CONSTITUCIONAL INDISSOCIÁVEL DO DIREITO À VIDA. - O direito público subjetivo à saúde representa prerrogativa jurídica indisponível assegurada à generalidade das pessoas pela própria Constituição da República (art. 196). Traduz bem jurídico constitucionalmente tutelado, por cuja integridade deve velar, de maneira responsável, o Poder Público, a quem incumbe formular - e implementar - políticas sociais e econômicas idôneas que visem a garantir, aos cidadãos, inclusive àqueles portadores do vírus HIV, o acesso universal e igualitário à assistência farmacêutica e médico-hospitalar. - O direito à saúde - além de qualificar-se como direito fundamental que assiste a todas as pessoas - representa conseqüência constitucional indissociável do direito à vida. O Poder Público, qualquer que seja a esfera institucional de sua atuação no plano da organização federativa brasileira, não pode mostrar-se indiferente ao problema da saúde da população, sob pena de incidir, ainda que por censurável omissão, </w:t>
      </w:r>
      <w:r>
        <w:rPr>
          <w:rFonts w:ascii="Times New Roman" w:hAnsi="Times New Roman" w:cs="Times New Roman"/>
        </w:rPr>
        <w:lastRenderedPageBreak/>
        <w:t>em grave comportamento inconstitucional. A INTERPRETAÇÃO DA NORMA PROGRAMÁTICA NÃO PODE TRANSFORMÁ- LA EM PROMESSA CONSTITUCIONAL INCONSEQÜENTE. - O caráter programático da regra inscrita no art. 196 da Carta Política - que tem por destinatários todos os entes políticos que compõem, no plano institucional, a organização federativa do Estado brasileiro - não pode converter-se em promessa constitucional inconseqüente, sob pena de o Poder Público, fraudando justas expectativas nele depositadas pela coletividade, substituir, de maneira ilegítima, o cumprimento de seu impostergável dever, por um gesto irresponsável de infidelidade governamental ao que determina a própria Lei Fundamental do Estado. DISTRIBUIÇÃO GRATUITA DE MEDICAMENTOS A PESSOAS CARENTES. - O reconhecimento judicial da validade jurídica de programas de distribuição gratuita de medicamentos a pessoas carentes, inclusive àquelas portadoras do vírus HIV/AIDS, dá efetividade a preceitos fundamentais da Constituição da República (arts. 5º, caput, e 196) e representa, na concreção do seu alcance, um gesto reverente e solidário de apreço à vida e à saúde das pessoas, especialmente daquelas que nada têm e nada possuem, a não ser a consciência de sua própria humanidade e de sua essencial dignidade. Precedentes do STF.</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259508 AgR, Relator(a): MAURÍCIO CORRÊA, Segunda Turma, julgado em 08/08/2000, DJ 16-02-2001 PP-00137  EMENT VOL-02019-05 PP-00878) AGRAVO REGIMENTAL EM RECURSO EXTRAORDINÁRIO. DISTRIBUIÇÃO GRATUITA DE MEDICAMENTOS A PESSOAS CARENTES. LEI ESTADUAL Nº 9.908/93. ACORDO FIRMADO ENTRE O ESTADO DO RIO GRANDE DO SUL E O MUNICÍPIO DE PORTO ALEGRE NA COMISSÃO INTERGESTORES BIPARTITE. INOBSERVÂNCIA DAS CLÁUSULAS PACTUADAS ENTRE AS PARTES. OFENSA À CONSTITUIÇÃO FEDERAL. INEXISTÊNCIA. 1. Programa de distribuição gratuita de medicamentos a pessoas carentes e a portadores do vírus HIV. Lei nº 9.908/93, do Estado do Rio Grande do Sul, que regulamentou o preceito do artigo 196 da Carta Federal. Constitucionalidade. Precedentes. 2. Acordo firmado entre o Estado do Rio Grande do Sul e o Município de Porto Alegre. Exame das cláusulas pactuadas entre os entes públicos no que concerne à reserva de atribuições para a operacionalização dos serviços de saúde. Impossibilidade. Ofensa ao princípio da separação de poderes. Inexistência. Hipótese em que foram observados os critérios de conveniência e oportunidade da Administração para atender a demanda da população na área da saúde, o que é insuscetível de controle pelo Poder Judiciário. Agravo regimental não provido.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(RE 195192, Relator(a): MARCO AURÉLIO, Segunda Turma, julgado em 22/02/2000, DJ 31-03-2000 PP-00057  EMENT VOL-01985-02 PP-00266) MANDADO DE SEGURANÇA - ADEQUAÇÃO - INCISO LXIX, DO ARTIGO 5º, DA CONSTITUIÇÃO FEDERAL. Uma vez assentado no acórdão proferido o concurso da primeira condição da ação mandamental - direito líquido e certo - descabe concluir pela transgressão ao inciso LXIX do artigo 5º da Constituição Federal. SAÚDE - AQUISIÇÃO E FORNECIMENTO DE MEDICAMENTOS - DOENÇA RARA. Incumbe ao Estado (gênero) proporcionar meios visando a alcançar a saúde, especialmente quando envolvida criança e adolescente. O Sistema Único de Saúde torna a responsabilidade linear alcançando a União, os Estados, o Distrito Federal e os Municípios.</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(RE 226835, Relator(a): ILMAR GALVÃO, Primeira Turma, julgado em 14/12/1999, DJ 10-03-2000 PP-00021  EMENT VOL-01982-03 PP-00443) DIREITO À SAÚDE. ART. 196 DA CONSTITUIÇÃO FEDERAL. ACÓRDÃO RECORRIDO QUE PERMITIU A INTERNAÇÃO HOSPITALAR NA MODALIDADE "DIFERENÇA DE CLASSE", EM RAZÃO DAS CONDIÇÕES PESSOAIS DO DOENTE, QUE NECESSITAVA DE QUARTO PRIVATIVO. PAGAMENTO POR ELE DA DIFERENÇA DE CUSTO DOS SERVIÇOS. RESOLUÇÃO Nº 283/91 DO EXTINTO INAMPS. O art. 196 da Constituição Federal estabelece como dever do Estado a prestação de assistência à saúde e garante o acesso universal e igualitário do cidadão aos serviços e ações para sua promoção, proteção e recuperação. O direito à saúde, como está assegurado na Carta, não deve sofrer embaraços impostos por autoridades administrativas, no sentido de reduzi-lo ou de dificultar o acesso a ele. O acórdão recorrido, ao afastar a limitação da citada Resolução nº 283/91 do INAMPS, que veda a complementariedade a qualquer título, atentou para o objetivo maior do próprio Estado, ou seja, o de assistência à saúde. Refoge ao âmbito do apelo excepcional o exame da legalidade da citada resolução. Inocorrência de quebra da isonomia: não se estabeleceu tratamento desigual entre pessoas numa mesma </w:t>
      </w:r>
      <w:r>
        <w:rPr>
          <w:rFonts w:ascii="Times New Roman" w:hAnsi="Times New Roman" w:cs="Times New Roman"/>
        </w:rPr>
        <w:lastRenderedPageBreak/>
        <w:t>situação, mas apenas facultou-se atendimento diferenciado em situação diferenciada, sem ampliar direito previsto na Carta e sem nenhum ônus extra para o sistema público. Recurso não conhecido.</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STF (AI 238328 AgR, Relator(a): MARCO AURÉLIO, Segunda Turma, julgado em 16/11/1999, DJ 18-02-2000 PP-00059  EMENT VOL-01979-05 PP-00976) COMPETÊNCIA - AGRAVO DE INSTRUMENTO - TRÂNSITO DO EXTRAORDINÁRIO. A teor do disposto no § 2º do artigo 544 do Código de Processo Civil, cabe ao relator proferir decisão em agravo de instrumento interposto com a finalidade de alcançar o processamento do extraordinário. O crivo do Colegiado ocorre uma vez acionada a norma do artigo 545, também do Código de Processo Civil, no que previsto agravo inominado contra a decisão prolatada. SAÚDE - PROMOÇÃO - MEDICAMENTOS. O preceito do artigo 196 da Constituição Federal assegura aos necessitados o fornecimento, pelo Estado, dos medicamentos indispensáveis ao restabelecimento da saúde, especialmente quando em jogo doença contagiosa como é a Síndrome da Imunodeficiência Adquirida.</w:t>
      </w:r>
    </w:p>
    <w:p w:rsidR="00CE6675" w:rsidRDefault="00CE6675" w:rsidP="00CE6675">
      <w:pPr>
        <w:spacing w:before="240" w:after="0" w:line="240" w:lineRule="auto"/>
        <w:jc w:val="both"/>
        <w:rPr>
          <w:rFonts w:ascii="Times New Roman" w:hAnsi="Times New Roman" w:cs="Times New Roman"/>
        </w:rPr>
      </w:pPr>
      <w:r>
        <w:rPr>
          <w:rFonts w:ascii="Times New Roman" w:hAnsi="Times New Roman" w:cs="Times New Roman"/>
        </w:rPr>
        <w:t xml:space="preserve">STF (Pet-MC 1246, in DJU ) </w:t>
      </w:r>
      <w:r>
        <w:rPr>
          <w:rFonts w:ascii="Times New Roman" w:hAnsi="Times New Roman" w:cs="Times New Roman"/>
          <w:color w:val="212529"/>
          <w:shd w:val="clear" w:color="auto" w:fill="FFFFFF"/>
        </w:rPr>
        <w:t>A singularidade do caso (menor impúbere portador de doença rara denominada Distrofia Muscular de Duchene), a imprescindibilidade da medida cautelar concedida pelo Poder Judiciário do Estado de Santa Catarina (necessidade de transplante das células mioblásticas, que constitui o único meio capaz de salvar a vida do paciente) e a impostergabilidade do cumprimento do dever político-constitucional que se impõe ao Poder Público, em todas as dimensões da organização federativa, de assegurar a todos a proteção à saúde (CF, art. 196) e de dispensar especial tutela à criança e ao adolescente (CF, art. 6º, c/c art. 227, § 1º) constituem fatores, que, associados a um imperativo de solidariedade humana, desautorizam o deferimento do pedido ora formulado pelo Estado de Santa Catarina (fls. 2/30). O acolhimento da postulação cautelar deduzida pelo Estado de Santa Catarina certamente conduziria a um desfecho trágico, pois impediria, ante a irreversibilidade da situação, que o ora requerido merecesse o tratamento inadiável a que tem direito e que se revela essencial à preservação de sua própria vida. Entre proteger a inviolabilidade do direito à vida, que se qualifica como direito subjetivo inalienável assegurado pela própria Constituição da República (art. 5º, caput), ou fazer prevalecer, contra essa prerrogativa fundamental, um interesse financeiro e secundário do Estado, entendo - uma vez configurado esse dilema - que razões de ordem ético-jurídica impõem ao julgador uma só e possível opção: o respeito indeclinável à vida. Por tal motivo, indefiro o pedido formulado pelo Estado de Santa Catarina, pois a decisão proferida pela Magistratura catarinense - longe de caracterizar ameaça à ordem pública e administrativa local, como pretende o Governo estadual (fls. 29) - traduz, no caso em análise, um gesto digno de reverente e solidário apreço à vida de um menor, que, pertencente a família pobre, não dispõe de condições para custear as despesas do único tratamento médico-hospitalar capaz de salvá-lo de morte inevitável (fls. 76). Publique-se. Brasília, 31 de janeiro de 1997. Ministro CELSO DE MELLO Vice-Presidente, no exercício da Presidência (RISTF, art. 37, I).</w:t>
      </w:r>
    </w:p>
    <w:p w:rsidR="00CE6675" w:rsidRDefault="00CE6675" w:rsidP="00CE6675">
      <w:pPr>
        <w:pStyle w:val="Corpo"/>
        <w:spacing w:before="240"/>
        <w:jc w:val="both"/>
        <w:rPr>
          <w:rFonts w:ascii="Times New Roman" w:hAnsi="Times New Roman" w:cs="Times New Roman"/>
          <w:sz w:val="24"/>
          <w:szCs w:val="24"/>
        </w:rPr>
      </w:pPr>
      <w:r>
        <w:rPr>
          <w:rFonts w:ascii="Times New Roman" w:hAnsi="Times New Roman" w:cs="Times New Roman"/>
          <w:sz w:val="24"/>
          <w:szCs w:val="24"/>
        </w:rPr>
        <w:t>STF (SS 702 AgR, Relator(a): OCTAVIO GALLOTTI, Tribunal Pleno, julgado em 19/12/1994, DJ 24-02-1995 PP-03679  EMENT  VOL-01776-01 PP-00010) - Suspensão de segurança. Relevância dos fundamentos juridicos opostos, pela União Federal, a liminar obstativa da aquisição de medicamentos importados. Grave lesã</w:t>
      </w:r>
      <w:r>
        <w:rPr>
          <w:rFonts w:ascii="Times New Roman" w:hAnsi="Times New Roman" w:cs="Times New Roman"/>
          <w:sz w:val="24"/>
          <w:szCs w:val="24"/>
          <w:lang w:val="it-IT"/>
        </w:rPr>
        <w:t>o a sa</w:t>
      </w:r>
      <w:r>
        <w:rPr>
          <w:rFonts w:ascii="Times New Roman" w:hAnsi="Times New Roman" w:cs="Times New Roman"/>
          <w:sz w:val="24"/>
          <w:szCs w:val="24"/>
        </w:rPr>
        <w:t>úde pública, caracterizada pela inviabilidade de reposição, em tempo útil, dos estoques da rede hospitalar oficial, a prosperarem os efeitos da liminar.</w:t>
      </w:r>
    </w:p>
    <w:p w:rsidR="00874DD3" w:rsidRDefault="00874DD3" w:rsidP="00607E32">
      <w:pPr>
        <w:spacing w:before="240" w:line="240" w:lineRule="auto"/>
        <w:jc w:val="both"/>
        <w:rPr>
          <w:rFonts w:ascii="Times New Roman" w:hAnsi="Times New Roman" w:cs="Times New Roman"/>
        </w:rPr>
      </w:pPr>
      <w:bookmarkStart w:id="0" w:name="_GoBack"/>
      <w:bookmarkEnd w:id="0"/>
    </w:p>
    <w:p w:rsidR="00405029" w:rsidRPr="00704E6B" w:rsidRDefault="00405029" w:rsidP="00607E32">
      <w:pPr>
        <w:spacing w:before="240" w:line="240" w:lineRule="auto"/>
        <w:jc w:val="both"/>
        <w:rPr>
          <w:rFonts w:ascii="Times New Roman" w:hAnsi="Times New Roman" w:cs="Times New Roman"/>
        </w:rPr>
      </w:pPr>
    </w:p>
    <w:sectPr w:rsidR="00405029" w:rsidRPr="00704E6B" w:rsidSect="00793837">
      <w:pgSz w:w="11910" w:h="16840" w:code="9"/>
      <w:pgMar w:top="851" w:right="851" w:bottom="851" w:left="10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BAC"/>
    <w:rsid w:val="00096F4C"/>
    <w:rsid w:val="000A00EA"/>
    <w:rsid w:val="000B2D80"/>
    <w:rsid w:val="00113742"/>
    <w:rsid w:val="00145CCC"/>
    <w:rsid w:val="001B3A31"/>
    <w:rsid w:val="001E2D51"/>
    <w:rsid w:val="002173F0"/>
    <w:rsid w:val="002343FA"/>
    <w:rsid w:val="002553C3"/>
    <w:rsid w:val="00347C59"/>
    <w:rsid w:val="003A3960"/>
    <w:rsid w:val="00405029"/>
    <w:rsid w:val="0047540C"/>
    <w:rsid w:val="00535B0D"/>
    <w:rsid w:val="0054695A"/>
    <w:rsid w:val="005D4587"/>
    <w:rsid w:val="005E2448"/>
    <w:rsid w:val="00607E32"/>
    <w:rsid w:val="00636DD9"/>
    <w:rsid w:val="00640DE2"/>
    <w:rsid w:val="00697C5B"/>
    <w:rsid w:val="006D1FEF"/>
    <w:rsid w:val="00704E6B"/>
    <w:rsid w:val="00755307"/>
    <w:rsid w:val="00792D51"/>
    <w:rsid w:val="00793837"/>
    <w:rsid w:val="00804760"/>
    <w:rsid w:val="00837C09"/>
    <w:rsid w:val="00874DD3"/>
    <w:rsid w:val="008A700A"/>
    <w:rsid w:val="008B35FB"/>
    <w:rsid w:val="0090697C"/>
    <w:rsid w:val="00927FD5"/>
    <w:rsid w:val="00932613"/>
    <w:rsid w:val="00A614D3"/>
    <w:rsid w:val="00B2262C"/>
    <w:rsid w:val="00B3035D"/>
    <w:rsid w:val="00B5329F"/>
    <w:rsid w:val="00BD2E5A"/>
    <w:rsid w:val="00BF32FA"/>
    <w:rsid w:val="00BF4BAC"/>
    <w:rsid w:val="00C12706"/>
    <w:rsid w:val="00C65625"/>
    <w:rsid w:val="00CD5E46"/>
    <w:rsid w:val="00CE6675"/>
    <w:rsid w:val="00CF0AB4"/>
    <w:rsid w:val="00D63871"/>
    <w:rsid w:val="00E40D4B"/>
    <w:rsid w:val="00E64BE8"/>
    <w:rsid w:val="00F07F1E"/>
    <w:rsid w:val="00F27C22"/>
    <w:rsid w:val="00F402B9"/>
    <w:rsid w:val="00F6219B"/>
    <w:rsid w:val="00F71E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57A44-87C1-4BD1-89F2-97C5D8C7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D80"/>
    <w:pPr>
      <w:spacing w:before="0" w:after="160" w:line="279" w:lineRule="auto"/>
      <w:jc w:val="left"/>
    </w:pPr>
    <w:rPr>
      <w:rFonts w:asciiTheme="minorHAnsi" w:hAnsiTheme="minorHAnsi"/>
      <w:szCs w:val="24"/>
    </w:rPr>
  </w:style>
  <w:style w:type="paragraph" w:styleId="Ttulo1">
    <w:name w:val="heading 1"/>
    <w:basedOn w:val="Normal"/>
    <w:link w:val="Ttulo1Char"/>
    <w:uiPriority w:val="1"/>
    <w:qFormat/>
    <w:rsid w:val="00CE6675"/>
    <w:pPr>
      <w:widowControl w:val="0"/>
      <w:spacing w:after="0" w:line="240" w:lineRule="auto"/>
      <w:ind w:left="100"/>
      <w:outlineLvl w:val="0"/>
    </w:pPr>
    <w:rPr>
      <w:rFonts w:ascii="Times New Roman" w:eastAsia="Times New Roman" w:hAnsi="Times New Roman"/>
      <w:b/>
      <w:bCs/>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E6675"/>
    <w:rPr>
      <w:rFonts w:eastAsia="Times New Roman"/>
      <w:b/>
      <w:bCs/>
      <w:szCs w:val="24"/>
      <w:lang w:val="en-US"/>
    </w:rPr>
  </w:style>
  <w:style w:type="character" w:styleId="Hyperlink">
    <w:name w:val="Hyperlink"/>
    <w:basedOn w:val="Fontepargpadro"/>
    <w:uiPriority w:val="99"/>
    <w:semiHidden/>
    <w:unhideWhenUsed/>
    <w:rsid w:val="00CE6675"/>
    <w:rPr>
      <w:color w:val="0000FF"/>
      <w:u w:val="single"/>
    </w:rPr>
  </w:style>
  <w:style w:type="character" w:styleId="HiperlinkVisitado">
    <w:name w:val="FollowedHyperlink"/>
    <w:basedOn w:val="Fontepargpadro"/>
    <w:uiPriority w:val="99"/>
    <w:semiHidden/>
    <w:unhideWhenUsed/>
    <w:rsid w:val="00CE6675"/>
    <w:rPr>
      <w:color w:val="954F72" w:themeColor="followedHyperlink"/>
      <w:u w:val="single"/>
    </w:rPr>
  </w:style>
  <w:style w:type="paragraph" w:styleId="NormalWeb">
    <w:name w:val="Normal (Web)"/>
    <w:basedOn w:val="Normal"/>
    <w:uiPriority w:val="99"/>
    <w:semiHidden/>
    <w:unhideWhenUsed/>
    <w:rsid w:val="00CE6675"/>
    <w:pPr>
      <w:spacing w:before="100" w:beforeAutospacing="1" w:after="100" w:afterAutospacing="1" w:line="240" w:lineRule="auto"/>
    </w:pPr>
    <w:rPr>
      <w:rFonts w:ascii="Times New Roman" w:eastAsia="Times New Roman" w:hAnsi="Times New Roman" w:cs="Times New Roman"/>
      <w:lang w:eastAsia="pt-BR"/>
    </w:rPr>
  </w:style>
  <w:style w:type="paragraph" w:styleId="Corpodetexto">
    <w:name w:val="Body Text"/>
    <w:basedOn w:val="Normal"/>
    <w:link w:val="CorpodetextoChar"/>
    <w:uiPriority w:val="1"/>
    <w:semiHidden/>
    <w:unhideWhenUsed/>
    <w:qFormat/>
    <w:rsid w:val="00CE6675"/>
    <w:pPr>
      <w:widowControl w:val="0"/>
      <w:spacing w:before="41" w:after="0" w:line="240" w:lineRule="auto"/>
      <w:ind w:left="100"/>
    </w:pPr>
    <w:rPr>
      <w:rFonts w:ascii="Times New Roman" w:eastAsia="Times New Roman" w:hAnsi="Times New Roman"/>
      <w:lang w:val="en-US"/>
    </w:rPr>
  </w:style>
  <w:style w:type="character" w:customStyle="1" w:styleId="CorpodetextoChar">
    <w:name w:val="Corpo de texto Char"/>
    <w:basedOn w:val="Fontepargpadro"/>
    <w:link w:val="Corpodetexto"/>
    <w:uiPriority w:val="1"/>
    <w:semiHidden/>
    <w:rsid w:val="00CE6675"/>
    <w:rPr>
      <w:rFonts w:eastAsia="Times New Roman"/>
      <w:szCs w:val="24"/>
      <w:lang w:val="en-US"/>
    </w:rPr>
  </w:style>
  <w:style w:type="paragraph" w:styleId="Textodebalo">
    <w:name w:val="Balloon Text"/>
    <w:basedOn w:val="Normal"/>
    <w:link w:val="TextodebaloChar"/>
    <w:uiPriority w:val="99"/>
    <w:semiHidden/>
    <w:unhideWhenUsed/>
    <w:rsid w:val="00CE667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6675"/>
    <w:rPr>
      <w:rFonts w:ascii="Segoe UI" w:hAnsi="Segoe UI" w:cs="Segoe UI"/>
      <w:sz w:val="18"/>
      <w:szCs w:val="18"/>
    </w:rPr>
  </w:style>
  <w:style w:type="paragraph" w:styleId="PargrafodaLista">
    <w:name w:val="List Paragraph"/>
    <w:basedOn w:val="Normal"/>
    <w:uiPriority w:val="1"/>
    <w:qFormat/>
    <w:rsid w:val="00CE6675"/>
    <w:pPr>
      <w:widowControl w:val="0"/>
      <w:spacing w:after="0" w:line="240" w:lineRule="auto"/>
    </w:pPr>
    <w:rPr>
      <w:sz w:val="22"/>
      <w:szCs w:val="22"/>
      <w:lang w:val="en-US"/>
    </w:rPr>
  </w:style>
  <w:style w:type="paragraph" w:customStyle="1" w:styleId="Corpo">
    <w:name w:val="Corpo"/>
    <w:uiPriority w:val="99"/>
    <w:semiHidden/>
    <w:rsid w:val="00CE6675"/>
    <w:pPr>
      <w:spacing w:before="0"/>
      <w:jc w:val="left"/>
    </w:pPr>
    <w:rPr>
      <w:rFonts w:ascii="Helvetica Neue" w:eastAsia="Arial Unicode MS" w:hAnsi="Helvetica Neue" w:cs="Arial Unicode MS"/>
      <w:color w:val="000000"/>
      <w:sz w:val="22"/>
      <w:lang w:val="pt-PT" w:eastAsia="pt-BR"/>
      <w14:textOutline w14:w="0" w14:cap="flat" w14:cmpd="sng" w14:algn="ctr">
        <w14:noFill/>
        <w14:prstDash w14:val="solid"/>
        <w14:bevel/>
      </w14:textOutline>
    </w:rPr>
  </w:style>
  <w:style w:type="paragraph" w:customStyle="1" w:styleId="Padro">
    <w:name w:val="Padrão"/>
    <w:uiPriority w:val="99"/>
    <w:semiHidden/>
    <w:rsid w:val="00CE6675"/>
    <w:pPr>
      <w:spacing w:before="160" w:line="288" w:lineRule="auto"/>
      <w:jc w:val="left"/>
    </w:pPr>
    <w:rPr>
      <w:rFonts w:ascii="Helvetica Neue" w:eastAsia="Helvetica Neue" w:hAnsi="Helvetica Neue" w:cs="Helvetica Neue"/>
      <w:color w:val="000000"/>
      <w:szCs w:val="24"/>
      <w:lang w:eastAsia="pt-BR"/>
      <w14:textOutline w14:w="0" w14:cap="flat" w14:cmpd="sng" w14:algn="ctr">
        <w14:noFill/>
        <w14:prstDash w14:val="solid"/>
        <w14:bevel/>
      </w14:textOutline>
    </w:rPr>
  </w:style>
  <w:style w:type="paragraph" w:customStyle="1" w:styleId="TableParagraph">
    <w:name w:val="Table Paragraph"/>
    <w:basedOn w:val="Normal"/>
    <w:uiPriority w:val="1"/>
    <w:semiHidden/>
    <w:qFormat/>
    <w:rsid w:val="00CE6675"/>
    <w:pPr>
      <w:widowControl w:val="0"/>
      <w:spacing w:after="0" w:line="240" w:lineRule="auto"/>
    </w:pPr>
    <w:rPr>
      <w:sz w:val="22"/>
      <w:szCs w:val="22"/>
      <w:lang w:val="en-US"/>
    </w:rPr>
  </w:style>
  <w:style w:type="paragraph" w:customStyle="1" w:styleId="noticia-resumo">
    <w:name w:val="noticia-resumo"/>
    <w:basedOn w:val="Normal"/>
    <w:uiPriority w:val="99"/>
    <w:semiHidden/>
    <w:rsid w:val="00CE6675"/>
    <w:pPr>
      <w:spacing w:before="100" w:beforeAutospacing="1" w:after="100" w:afterAutospacing="1" w:line="240" w:lineRule="auto"/>
    </w:pPr>
    <w:rPr>
      <w:rFonts w:ascii="Times New Roman" w:eastAsia="Times New Roman" w:hAnsi="Times New Roman" w:cs="Times New Roman"/>
      <w:lang w:eastAsia="pt-BR"/>
    </w:rPr>
  </w:style>
  <w:style w:type="character" w:styleId="Refdecomentrio">
    <w:name w:val="annotation reference"/>
    <w:basedOn w:val="Fontepargpadro"/>
    <w:uiPriority w:val="99"/>
    <w:semiHidden/>
    <w:unhideWhenUsed/>
    <w:rsid w:val="00CE6675"/>
    <w:rPr>
      <w:sz w:val="16"/>
      <w:szCs w:val="16"/>
    </w:rPr>
  </w:style>
  <w:style w:type="character" w:customStyle="1" w:styleId="markedcontent">
    <w:name w:val="markedcontent"/>
    <w:basedOn w:val="Fontepargpadro"/>
    <w:rsid w:val="00CE6675"/>
  </w:style>
  <w:style w:type="table" w:customStyle="1" w:styleId="TableNormal">
    <w:name w:val="Table Normal"/>
    <w:qFormat/>
    <w:rsid w:val="00CE6675"/>
    <w:pPr>
      <w:widowControl w:val="0"/>
      <w:spacing w:before="0"/>
      <w:jc w:val="left"/>
    </w:pPr>
    <w:rPr>
      <w:rFonts w:asciiTheme="minorHAnsi" w:hAnsiTheme="minorHAnsi"/>
      <w:sz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464767">
      <w:bodyDiv w:val="1"/>
      <w:marLeft w:val="0"/>
      <w:marRight w:val="0"/>
      <w:marTop w:val="0"/>
      <w:marBottom w:val="0"/>
      <w:divBdr>
        <w:top w:val="none" w:sz="0" w:space="0" w:color="auto"/>
        <w:left w:val="none" w:sz="0" w:space="0" w:color="auto"/>
        <w:bottom w:val="none" w:sz="0" w:space="0" w:color="auto"/>
        <w:right w:val="none" w:sz="0" w:space="0" w:color="auto"/>
      </w:divBdr>
    </w:div>
    <w:div w:id="171180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117837</Words>
  <Characters>636325</Characters>
  <Application>Microsoft Office Word</Application>
  <DocSecurity>0</DocSecurity>
  <Lines>5302</Lines>
  <Paragraphs>1505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Itiberê Rodrigues</dc:creator>
  <cp:keywords/>
  <dc:description/>
  <cp:lastModifiedBy>Itiberê Rodrigues</cp:lastModifiedBy>
  <cp:revision>32</cp:revision>
  <dcterms:created xsi:type="dcterms:W3CDTF">2025-09-19T16:29:00Z</dcterms:created>
  <dcterms:modified xsi:type="dcterms:W3CDTF">2025-12-16T12:42:00Z</dcterms:modified>
</cp:coreProperties>
</file>