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64015">
        <w:rPr>
          <w:sz w:val="28"/>
          <w:szCs w:val="28"/>
        </w:rPr>
        <w:t xml:space="preserve">Antropologia </w:t>
      </w:r>
    </w:p>
    <w:p w:rsidR="00564015" w:rsidRPr="009B3256" w:rsidRDefault="00564015" w:rsidP="00F3590C">
      <w:pPr>
        <w:jc w:val="center"/>
        <w:rPr>
          <w:b/>
          <w:sz w:val="28"/>
          <w:szCs w:val="28"/>
        </w:rPr>
      </w:pPr>
      <w:r w:rsidRPr="009B3256">
        <w:rPr>
          <w:b/>
          <w:sz w:val="28"/>
          <w:szCs w:val="28"/>
        </w:rPr>
        <w:t>Linha de Formação em Antropologia Social e Cultural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F200AD" w:rsidP="00F200AD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Antropologia</w:t>
            </w:r>
          </w:p>
        </w:tc>
        <w:tc>
          <w:tcPr>
            <w:tcW w:w="4322" w:type="dxa"/>
          </w:tcPr>
          <w:p w:rsidR="00F3590C" w:rsidRDefault="0078017C" w:rsidP="00684936">
            <w:pPr>
              <w:spacing w:line="360" w:lineRule="auto"/>
            </w:pPr>
            <w:proofErr w:type="spellStart"/>
            <w:r w:rsidRPr="0078017C">
              <w:t>Introduction</w:t>
            </w:r>
            <w:proofErr w:type="spellEnd"/>
            <w:r w:rsidRPr="0078017C">
              <w:t xml:space="preserve"> to </w:t>
            </w:r>
            <w:proofErr w:type="spellStart"/>
            <w:r w:rsidRPr="0078017C">
              <w:t>Anthropology</w:t>
            </w:r>
            <w:proofErr w:type="spellEnd"/>
          </w:p>
        </w:tc>
      </w:tr>
      <w:tr w:rsidR="00F3590C" w:rsidRPr="00543404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História</w:t>
            </w:r>
          </w:p>
        </w:tc>
        <w:tc>
          <w:tcPr>
            <w:tcW w:w="4322" w:type="dxa"/>
          </w:tcPr>
          <w:p w:rsidR="00F3590C" w:rsidRPr="00543404" w:rsidRDefault="00255390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History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Default="009D34DD" w:rsidP="00684936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I</w:t>
            </w:r>
          </w:p>
        </w:tc>
      </w:tr>
      <w:tr w:rsidR="00F3590C" w:rsidRPr="00564015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Arqueologia</w:t>
            </w:r>
          </w:p>
        </w:tc>
        <w:tc>
          <w:tcPr>
            <w:tcW w:w="4322" w:type="dxa"/>
          </w:tcPr>
          <w:p w:rsidR="00F3590C" w:rsidRPr="004C03AD" w:rsidRDefault="0078017C" w:rsidP="00684936">
            <w:pPr>
              <w:spacing w:line="360" w:lineRule="auto"/>
              <w:rPr>
                <w:lang w:val="en-US"/>
              </w:rPr>
            </w:pPr>
            <w:r w:rsidRPr="0078017C">
              <w:rPr>
                <w:lang w:val="en-US"/>
              </w:rPr>
              <w:t>Introduction to Archeology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Arqueológico</w:t>
            </w:r>
          </w:p>
        </w:tc>
        <w:tc>
          <w:tcPr>
            <w:tcW w:w="4322" w:type="dxa"/>
          </w:tcPr>
          <w:p w:rsidR="00F3590C" w:rsidRDefault="00543404" w:rsidP="00684936">
            <w:pPr>
              <w:spacing w:line="360" w:lineRule="auto"/>
            </w:pPr>
            <w:r w:rsidRPr="00543404">
              <w:rPr>
                <w:lang w:val="en-US"/>
              </w:rPr>
              <w:t>History of Archaeological Thought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Histórica 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6E68A8">
              <w:t>rcheology</w:t>
            </w:r>
            <w:proofErr w:type="spellEnd"/>
            <w:r>
              <w:t xml:space="preserve">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6452DF" w:rsidP="00684936">
            <w:pPr>
              <w:rPr>
                <w:color w:val="0000FF"/>
              </w:rPr>
            </w:pPr>
            <w:r>
              <w:rPr>
                <w:color w:val="0000FF"/>
              </w:rPr>
              <w:t>Etnologia Ameríndia I</w:t>
            </w:r>
          </w:p>
        </w:tc>
        <w:tc>
          <w:tcPr>
            <w:tcW w:w="4322" w:type="dxa"/>
          </w:tcPr>
          <w:p w:rsidR="00684936" w:rsidRPr="00E959E3" w:rsidRDefault="006E68A8" w:rsidP="006E68A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Arqueológica 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Archaeological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</w:t>
            </w:r>
          </w:p>
        </w:tc>
      </w:tr>
      <w:tr w:rsidR="006452DF" w:rsidTr="009B6273">
        <w:tc>
          <w:tcPr>
            <w:tcW w:w="4322" w:type="dxa"/>
          </w:tcPr>
          <w:p w:rsidR="006452DF" w:rsidRDefault="006452DF" w:rsidP="006452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Campo I</w:t>
            </w:r>
          </w:p>
        </w:tc>
        <w:tc>
          <w:tcPr>
            <w:tcW w:w="4322" w:type="dxa"/>
          </w:tcPr>
          <w:p w:rsidR="006452DF" w:rsidRDefault="006E68A8" w:rsidP="006452DF">
            <w:pPr>
              <w:spacing w:line="360" w:lineRule="auto"/>
            </w:pPr>
            <w:r>
              <w:t xml:space="preserve">Field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</w:tbl>
    <w:p w:rsidR="0068493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AE0" w:rsidTr="009B6273">
        <w:tc>
          <w:tcPr>
            <w:tcW w:w="8644" w:type="dxa"/>
            <w:gridSpan w:val="2"/>
          </w:tcPr>
          <w:p w:rsidR="00CD0AE0" w:rsidRPr="00F3590C" w:rsidRDefault="00CD0AE0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III</w:t>
            </w:r>
          </w:p>
        </w:tc>
        <w:tc>
          <w:tcPr>
            <w:tcW w:w="4322" w:type="dxa"/>
          </w:tcPr>
          <w:p w:rsidR="00CD0AE0" w:rsidRDefault="007931CF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III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IV</w:t>
            </w:r>
          </w:p>
        </w:tc>
        <w:tc>
          <w:tcPr>
            <w:tcW w:w="4322" w:type="dxa"/>
          </w:tcPr>
          <w:p w:rsidR="00CD0AE0" w:rsidRDefault="007931CF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IV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de Pesquisa Qualitativa</w:t>
            </w:r>
          </w:p>
        </w:tc>
        <w:tc>
          <w:tcPr>
            <w:tcW w:w="4322" w:type="dxa"/>
          </w:tcPr>
          <w:p w:rsidR="00CD0AE0" w:rsidRDefault="007931CF" w:rsidP="009B6273">
            <w:pPr>
              <w:spacing w:line="360" w:lineRule="auto"/>
            </w:pPr>
            <w:proofErr w:type="spellStart"/>
            <w:r>
              <w:t>Qualitative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CD0AE0" w:rsidTr="009B6273">
        <w:tc>
          <w:tcPr>
            <w:tcW w:w="4322" w:type="dxa"/>
          </w:tcPr>
          <w:p w:rsidR="00CD0AE0" w:rsidRPr="007931CF" w:rsidRDefault="006452DF" w:rsidP="009B6273">
            <w:pPr>
              <w:spacing w:line="360" w:lineRule="auto"/>
              <w:rPr>
                <w:color w:val="0000FF"/>
              </w:rPr>
            </w:pPr>
            <w:r w:rsidRPr="007931CF">
              <w:rPr>
                <w:color w:val="0000FF"/>
              </w:rPr>
              <w:t>Etnologia Afro-americana I</w:t>
            </w:r>
          </w:p>
        </w:tc>
        <w:tc>
          <w:tcPr>
            <w:tcW w:w="4322" w:type="dxa"/>
          </w:tcPr>
          <w:p w:rsidR="00CD0AE0" w:rsidRDefault="008A5453" w:rsidP="0096458F">
            <w:pPr>
              <w:spacing w:line="360" w:lineRule="auto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Pré-História Brasileira I</w:t>
            </w:r>
          </w:p>
        </w:tc>
        <w:tc>
          <w:tcPr>
            <w:tcW w:w="4322" w:type="dxa"/>
          </w:tcPr>
          <w:p w:rsidR="00CD0AE0" w:rsidRDefault="008A5453" w:rsidP="009B6273">
            <w:pPr>
              <w:spacing w:line="360" w:lineRule="auto"/>
            </w:pPr>
            <w:proofErr w:type="spellStart"/>
            <w:r>
              <w:t>Brazil</w:t>
            </w:r>
            <w:proofErr w:type="spellEnd"/>
            <w:r>
              <w:t xml:space="preserve"> </w:t>
            </w: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I</w:t>
            </w:r>
          </w:p>
        </w:tc>
      </w:tr>
    </w:tbl>
    <w:p w:rsidR="00CD0AE0" w:rsidRDefault="00CD0AE0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Patrimônio Cultural</w:t>
            </w:r>
          </w:p>
        </w:tc>
        <w:tc>
          <w:tcPr>
            <w:tcW w:w="4394" w:type="dxa"/>
          </w:tcPr>
          <w:p w:rsidR="00836B16" w:rsidRDefault="00586775" w:rsidP="009B6273">
            <w:pPr>
              <w:spacing w:line="360" w:lineRule="auto"/>
            </w:pPr>
            <w:r>
              <w:t xml:space="preserve">Cultural </w:t>
            </w:r>
            <w:proofErr w:type="spellStart"/>
            <w:r>
              <w:t>Heritage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A24FD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Arqueológica II</w:t>
            </w:r>
          </w:p>
        </w:tc>
        <w:tc>
          <w:tcPr>
            <w:tcW w:w="4394" w:type="dxa"/>
          </w:tcPr>
          <w:p w:rsidR="00836B16" w:rsidRDefault="00A24FD0" w:rsidP="009B6273">
            <w:pPr>
              <w:spacing w:line="360" w:lineRule="auto"/>
            </w:pPr>
            <w:proofErr w:type="spellStart"/>
            <w:r>
              <w:t>Archaeological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II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24FD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Cartografia e </w:t>
            </w:r>
            <w:proofErr w:type="spellStart"/>
            <w:r>
              <w:rPr>
                <w:color w:val="0000FF"/>
              </w:rPr>
              <w:t>Geoprocessamento</w:t>
            </w:r>
            <w:proofErr w:type="spellEnd"/>
          </w:p>
        </w:tc>
        <w:tc>
          <w:tcPr>
            <w:tcW w:w="4394" w:type="dxa"/>
          </w:tcPr>
          <w:p w:rsidR="00836B16" w:rsidRDefault="00A24FD0" w:rsidP="009B6273">
            <w:pPr>
              <w:spacing w:line="360" w:lineRule="auto"/>
            </w:pPr>
            <w:proofErr w:type="spellStart"/>
            <w:r w:rsidRPr="00A24FD0">
              <w:t>Cartography</w:t>
            </w:r>
            <w:proofErr w:type="spellEnd"/>
            <w:r w:rsidRPr="00A24FD0">
              <w:t xml:space="preserve"> </w:t>
            </w:r>
            <w:proofErr w:type="spellStart"/>
            <w:r w:rsidRPr="00A24FD0">
              <w:t>and</w:t>
            </w:r>
            <w:proofErr w:type="spellEnd"/>
            <w:r w:rsidRPr="00A24FD0">
              <w:t xml:space="preserve"> </w:t>
            </w:r>
            <w:proofErr w:type="spellStart"/>
            <w:r w:rsidRPr="00A24FD0">
              <w:t>Geoprocessing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Mitologia e Ritual</w:t>
            </w:r>
          </w:p>
        </w:tc>
        <w:tc>
          <w:tcPr>
            <w:tcW w:w="4394" w:type="dxa"/>
          </w:tcPr>
          <w:p w:rsidR="00836B16" w:rsidRDefault="003E6BF2" w:rsidP="009B6273">
            <w:pPr>
              <w:spacing w:line="360" w:lineRule="auto"/>
            </w:pPr>
            <w:proofErr w:type="spellStart"/>
            <w:r>
              <w:t>Mythology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Ritual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24FD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Laboratório I</w:t>
            </w:r>
          </w:p>
        </w:tc>
        <w:tc>
          <w:tcPr>
            <w:tcW w:w="4394" w:type="dxa"/>
          </w:tcPr>
          <w:p w:rsidR="00836B16" w:rsidRDefault="00A24FD0" w:rsidP="009B6273">
            <w:pPr>
              <w:spacing w:line="360" w:lineRule="auto"/>
            </w:pPr>
            <w:proofErr w:type="spellStart"/>
            <w:r w:rsidRPr="00A24FD0">
              <w:t>Laboratory</w:t>
            </w:r>
            <w:proofErr w:type="spellEnd"/>
            <w:r w:rsidRPr="00A24FD0">
              <w:t xml:space="preserve"> </w:t>
            </w:r>
            <w:proofErr w:type="spellStart"/>
            <w:r w:rsidRPr="00A24FD0">
              <w:t>Practice</w:t>
            </w:r>
            <w:proofErr w:type="spellEnd"/>
            <w:r w:rsidRPr="00A24FD0">
              <w:t xml:space="preserve"> I</w:t>
            </w:r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Pública</w:t>
            </w:r>
          </w:p>
        </w:tc>
        <w:tc>
          <w:tcPr>
            <w:tcW w:w="4394" w:type="dxa"/>
          </w:tcPr>
          <w:p w:rsidR="006A3CE7" w:rsidRDefault="00944737" w:rsidP="009B6273">
            <w:pPr>
              <w:spacing w:line="360" w:lineRule="auto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Archeology</w:t>
            </w:r>
            <w:proofErr w:type="spellEnd"/>
          </w:p>
        </w:tc>
      </w:tr>
      <w:tr w:rsidR="006A3CE7" w:rsidRPr="00564015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de Contrato</w:t>
            </w:r>
          </w:p>
        </w:tc>
        <w:tc>
          <w:tcPr>
            <w:tcW w:w="4394" w:type="dxa"/>
          </w:tcPr>
          <w:p w:rsidR="006A3CE7" w:rsidRPr="0096458F" w:rsidRDefault="004503E0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Contract Archeology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Pré-História Brasileira II</w:t>
            </w:r>
          </w:p>
        </w:tc>
        <w:tc>
          <w:tcPr>
            <w:tcW w:w="4394" w:type="dxa"/>
          </w:tcPr>
          <w:p w:rsidR="006A3CE7" w:rsidRDefault="004503E0" w:rsidP="009B6273">
            <w:pPr>
              <w:spacing w:line="360" w:lineRule="auto"/>
            </w:pPr>
            <w:proofErr w:type="spellStart"/>
            <w:r>
              <w:t>Brazil</w:t>
            </w:r>
            <w:proofErr w:type="spellEnd"/>
            <w:r>
              <w:t xml:space="preserve"> </w:t>
            </w: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II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Etnoarqueologia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4394" w:type="dxa"/>
          </w:tcPr>
          <w:p w:rsidR="006A3CE7" w:rsidRDefault="004503E0" w:rsidP="009B6273">
            <w:pPr>
              <w:spacing w:line="360" w:lineRule="auto"/>
            </w:pPr>
            <w:proofErr w:type="spellStart"/>
            <w:r w:rsidRPr="004503E0">
              <w:t>Ethnoarchaeology</w:t>
            </w:r>
            <w:proofErr w:type="spellEnd"/>
          </w:p>
        </w:tc>
      </w:tr>
      <w:tr w:rsidR="006A3CE7" w:rsidTr="0096458F">
        <w:tc>
          <w:tcPr>
            <w:tcW w:w="4503" w:type="dxa"/>
          </w:tcPr>
          <w:p w:rsidR="006A3CE7" w:rsidRPr="00CD0AE0" w:rsidRDefault="004503E0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Campo II</w:t>
            </w:r>
          </w:p>
        </w:tc>
        <w:tc>
          <w:tcPr>
            <w:tcW w:w="4394" w:type="dxa"/>
          </w:tcPr>
          <w:p w:rsidR="006A3CE7" w:rsidRDefault="004503E0" w:rsidP="009B6273">
            <w:pPr>
              <w:spacing w:line="360" w:lineRule="auto"/>
            </w:pPr>
            <w:r>
              <w:t xml:space="preserve">Field </w:t>
            </w:r>
            <w:proofErr w:type="spellStart"/>
            <w:r>
              <w:t>Practice</w:t>
            </w:r>
            <w:proofErr w:type="spellEnd"/>
            <w:r>
              <w:t xml:space="preserve"> II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Default="009C6A3F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BD281A" w:rsidRPr="00564015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47312E" w:rsidRDefault="009C6A3F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Elective course</w:t>
            </w:r>
          </w:p>
        </w:tc>
      </w:tr>
      <w:tr w:rsidR="00BD281A" w:rsidRPr="00A24FD0" w:rsidTr="0096458F">
        <w:tc>
          <w:tcPr>
            <w:tcW w:w="4503" w:type="dxa"/>
          </w:tcPr>
          <w:p w:rsidR="00BD281A" w:rsidRPr="00CD0AE0" w:rsidRDefault="00F31CBD" w:rsidP="002053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13155A" w:rsidRDefault="001C3156" w:rsidP="0013155A">
            <w:pPr>
              <w:rPr>
                <w:lang w:val="en-US"/>
              </w:rPr>
            </w:pPr>
            <w:r>
              <w:rPr>
                <w:lang w:val="en-US"/>
              </w:rPr>
              <w:t>Elective course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F31CBD" w:rsidP="0055293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Laboratório II</w:t>
            </w:r>
          </w:p>
        </w:tc>
        <w:tc>
          <w:tcPr>
            <w:tcW w:w="4394" w:type="dxa"/>
          </w:tcPr>
          <w:p w:rsidR="00BD281A" w:rsidRDefault="001C3156" w:rsidP="009B6273">
            <w:pPr>
              <w:spacing w:line="360" w:lineRule="auto"/>
            </w:pPr>
            <w:proofErr w:type="spellStart"/>
            <w:r w:rsidRPr="00A24FD0">
              <w:t>Laboratory</w:t>
            </w:r>
            <w:proofErr w:type="spellEnd"/>
            <w:r w:rsidRPr="00A24FD0">
              <w:t xml:space="preserve"> </w:t>
            </w:r>
            <w:proofErr w:type="spellStart"/>
            <w:r w:rsidRPr="00A24FD0">
              <w:t>Practice</w:t>
            </w:r>
            <w:proofErr w:type="spellEnd"/>
            <w:r w:rsidRPr="00A24FD0">
              <w:t xml:space="preserve"> I</w:t>
            </w:r>
            <w:r>
              <w:t>I</w:t>
            </w:r>
          </w:p>
        </w:tc>
      </w:tr>
      <w:tr w:rsidR="00BD281A" w:rsidRPr="00552931" w:rsidTr="0096458F">
        <w:tc>
          <w:tcPr>
            <w:tcW w:w="4503" w:type="dxa"/>
          </w:tcPr>
          <w:p w:rsidR="00BD281A" w:rsidRPr="00CD0AE0" w:rsidRDefault="00F31CBD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Histórica II</w:t>
            </w:r>
          </w:p>
        </w:tc>
        <w:tc>
          <w:tcPr>
            <w:tcW w:w="4394" w:type="dxa"/>
          </w:tcPr>
          <w:p w:rsidR="00BD281A" w:rsidRPr="00552931" w:rsidRDefault="001C3156" w:rsidP="009B6273">
            <w:pPr>
              <w:spacing w:line="360" w:lineRule="auto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6E68A8">
              <w:t>rcheology</w:t>
            </w:r>
            <w:proofErr w:type="spellEnd"/>
            <w:r>
              <w:t xml:space="preserve"> II</w:t>
            </w:r>
          </w:p>
        </w:tc>
      </w:tr>
    </w:tbl>
    <w:p w:rsidR="00BD281A" w:rsidRPr="00552931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A24FD0" w:rsidTr="0096458F">
        <w:tc>
          <w:tcPr>
            <w:tcW w:w="4322" w:type="dxa"/>
          </w:tcPr>
          <w:p w:rsidR="00C13CAF" w:rsidRPr="00CD0AE0" w:rsidRDefault="00654358" w:rsidP="00A0246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TCC </w:t>
            </w:r>
            <w:proofErr w:type="gramStart"/>
            <w:r>
              <w:rPr>
                <w:color w:val="0000FF"/>
              </w:rPr>
              <w:t>1</w:t>
            </w:r>
            <w:proofErr w:type="gramEnd"/>
            <w:r>
              <w:rPr>
                <w:color w:val="0000FF"/>
              </w:rPr>
              <w:t xml:space="preserve"> em A</w:t>
            </w:r>
            <w:r w:rsidR="00A02460">
              <w:rPr>
                <w:color w:val="0000FF"/>
              </w:rPr>
              <w:t xml:space="preserve">rqueologia </w:t>
            </w:r>
          </w:p>
        </w:tc>
        <w:tc>
          <w:tcPr>
            <w:tcW w:w="4575" w:type="dxa"/>
          </w:tcPr>
          <w:p w:rsidR="00C13CAF" w:rsidRPr="004D17E4" w:rsidRDefault="004D17E4" w:rsidP="00A02460">
            <w:pPr>
              <w:rPr>
                <w:lang w:val="en-US"/>
              </w:rPr>
            </w:pPr>
            <w:r w:rsidRPr="004D17E4">
              <w:rPr>
                <w:lang w:val="en-US"/>
              </w:rPr>
              <w:t xml:space="preserve">Undergraduate Thesis in </w:t>
            </w:r>
            <w:r w:rsidR="00A02460">
              <w:rPr>
                <w:lang w:val="en-US"/>
              </w:rPr>
              <w:t>Archeology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654358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Pr="00654358" w:rsidRDefault="004D17E4" w:rsidP="00654358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4D17E4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4D17E4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4D17E4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092552" w:rsidTr="00074B99">
        <w:tc>
          <w:tcPr>
            <w:tcW w:w="8897" w:type="dxa"/>
            <w:gridSpan w:val="2"/>
          </w:tcPr>
          <w:p w:rsidR="00092552" w:rsidRPr="00F3590C" w:rsidRDefault="0009255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92552" w:rsidRPr="00A24FD0" w:rsidTr="00074B99">
        <w:tc>
          <w:tcPr>
            <w:tcW w:w="4322" w:type="dxa"/>
          </w:tcPr>
          <w:p w:rsidR="00092552" w:rsidRPr="00CD0AE0" w:rsidRDefault="00654358" w:rsidP="00A0246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TCC </w:t>
            </w:r>
            <w:proofErr w:type="gramStart"/>
            <w:r>
              <w:rPr>
                <w:color w:val="0000FF"/>
              </w:rPr>
              <w:t>2</w:t>
            </w:r>
            <w:proofErr w:type="gramEnd"/>
            <w:r>
              <w:rPr>
                <w:color w:val="0000FF"/>
              </w:rPr>
              <w:t xml:space="preserve"> em </w:t>
            </w:r>
            <w:r w:rsidR="00A02460">
              <w:rPr>
                <w:color w:val="0000FF"/>
              </w:rPr>
              <w:t>Arqueologia</w:t>
            </w:r>
          </w:p>
        </w:tc>
        <w:tc>
          <w:tcPr>
            <w:tcW w:w="4575" w:type="dxa"/>
          </w:tcPr>
          <w:p w:rsidR="00092552" w:rsidRPr="004D17E4" w:rsidRDefault="00A02460" w:rsidP="004D17E4">
            <w:pPr>
              <w:rPr>
                <w:lang w:val="en-US"/>
              </w:rPr>
            </w:pPr>
            <w:r w:rsidRPr="004D17E4">
              <w:rPr>
                <w:lang w:val="en-US"/>
              </w:rPr>
              <w:t xml:space="preserve">Undergraduate Thesis in </w:t>
            </w:r>
            <w:r>
              <w:rPr>
                <w:lang w:val="en-US"/>
              </w:rPr>
              <w:t>Archeology II</w:t>
            </w:r>
          </w:p>
        </w:tc>
      </w:tr>
    </w:tbl>
    <w:p w:rsidR="00092552" w:rsidRPr="004D17E4" w:rsidRDefault="00092552" w:rsidP="00F3590C">
      <w:pPr>
        <w:jc w:val="center"/>
        <w:rPr>
          <w:lang w:val="en-US"/>
        </w:rPr>
      </w:pPr>
    </w:p>
    <w:p w:rsidR="008D6BA2" w:rsidRPr="004D17E4" w:rsidRDefault="008D6BA2" w:rsidP="00F3590C">
      <w:pPr>
        <w:jc w:val="center"/>
        <w:rPr>
          <w:lang w:val="en-US"/>
        </w:rPr>
      </w:pPr>
    </w:p>
    <w:p w:rsidR="00526140" w:rsidRPr="00526140" w:rsidRDefault="00CF4479" w:rsidP="00526140">
      <w:pPr>
        <w:jc w:val="center"/>
        <w:rPr>
          <w:b/>
        </w:rPr>
      </w:pPr>
      <w:r w:rsidRPr="00526140">
        <w:rPr>
          <w:b/>
        </w:rPr>
        <w:t>Atividades Curriculares Complementares e</w:t>
      </w:r>
    </w:p>
    <w:p w:rsidR="008D6BA2" w:rsidRPr="00526140" w:rsidRDefault="00CF4479" w:rsidP="00526140">
      <w:pPr>
        <w:jc w:val="center"/>
        <w:rPr>
          <w:b/>
        </w:rPr>
      </w:pPr>
      <w:r w:rsidRPr="00526140">
        <w:rPr>
          <w:b/>
        </w:rPr>
        <w:t xml:space="preserve"> Atividades Curriculares de Formação Livre ou Opcional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Biológica</w:t>
            </w:r>
          </w:p>
        </w:tc>
        <w:tc>
          <w:tcPr>
            <w:tcW w:w="4536" w:type="dxa"/>
          </w:tcPr>
          <w:p w:rsidR="0015321B" w:rsidRDefault="007C0DE5" w:rsidP="0015321B">
            <w:pPr>
              <w:spacing w:line="360" w:lineRule="auto"/>
              <w:jc w:val="left"/>
            </w:pP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Anthropology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15321B" w:rsidRDefault="007C0DE5" w:rsidP="007C0DE5">
            <w:pPr>
              <w:spacing w:line="360" w:lineRule="auto"/>
              <w:jc w:val="left"/>
            </w:pPr>
            <w:proofErr w:type="spellStart"/>
            <w:r>
              <w:t>A</w:t>
            </w:r>
            <w:r w:rsidRPr="007C0DE5">
              <w:t>nthropology</w:t>
            </w:r>
            <w:proofErr w:type="spellEnd"/>
            <w:r w:rsidRPr="007C0DE5">
              <w:t xml:space="preserve"> </w:t>
            </w:r>
            <w:proofErr w:type="spellStart"/>
            <w:r w:rsidRPr="007C0DE5">
              <w:t>of</w:t>
            </w:r>
            <w:proofErr w:type="spellEnd"/>
            <w:r w:rsidRPr="007C0DE5">
              <w:t xml:space="preserve"> </w:t>
            </w:r>
            <w:proofErr w:type="spellStart"/>
            <w:r>
              <w:t>F</w:t>
            </w:r>
            <w:r w:rsidRPr="007C0DE5">
              <w:t>ood</w:t>
            </w:r>
            <w:proofErr w:type="spellEnd"/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Arte</w:t>
            </w:r>
          </w:p>
        </w:tc>
        <w:tc>
          <w:tcPr>
            <w:tcW w:w="4536" w:type="dxa"/>
          </w:tcPr>
          <w:p w:rsidR="0015321B" w:rsidRPr="008D1E0D" w:rsidRDefault="008324D4" w:rsidP="0015321B">
            <w:pPr>
              <w:spacing w:line="360" w:lineRule="auto"/>
              <w:jc w:val="left"/>
              <w:rPr>
                <w:lang w:val="en-US"/>
              </w:rPr>
            </w:pPr>
            <w:proofErr w:type="spellStart"/>
            <w:r>
              <w:t>A</w:t>
            </w:r>
            <w:r w:rsidRPr="007C0DE5">
              <w:t>nthropology</w:t>
            </w:r>
            <w:proofErr w:type="spellEnd"/>
            <w:r w:rsidRPr="007C0DE5">
              <w:t xml:space="preserve"> </w:t>
            </w:r>
            <w:proofErr w:type="spellStart"/>
            <w:r w:rsidRPr="007C0DE5">
              <w:t>of</w:t>
            </w:r>
            <w:proofErr w:type="spellEnd"/>
            <w:r w:rsidRPr="007C0DE5">
              <w:t xml:space="preserve"> </w:t>
            </w:r>
            <w:proofErr w:type="spellStart"/>
            <w:r>
              <w:t>Art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II</w:t>
            </w:r>
          </w:p>
        </w:tc>
        <w:tc>
          <w:tcPr>
            <w:tcW w:w="4536" w:type="dxa"/>
          </w:tcPr>
          <w:p w:rsidR="0015321B" w:rsidRDefault="000862BB" w:rsidP="0015321B">
            <w:pPr>
              <w:spacing w:line="360" w:lineRule="auto"/>
              <w:jc w:val="left"/>
            </w:pPr>
            <w:proofErr w:type="spellStart"/>
            <w:r>
              <w:t>Anthropology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0862BB">
              <w:t>eligion</w:t>
            </w:r>
            <w:proofErr w:type="spellEnd"/>
            <w:r>
              <w:t xml:space="preserve"> 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do Consumo</w:t>
            </w:r>
          </w:p>
        </w:tc>
        <w:tc>
          <w:tcPr>
            <w:tcW w:w="4536" w:type="dxa"/>
          </w:tcPr>
          <w:p w:rsidR="0015321B" w:rsidRDefault="007205D9" w:rsidP="0015321B">
            <w:pPr>
              <w:spacing w:line="360" w:lineRule="auto"/>
              <w:jc w:val="left"/>
            </w:pPr>
            <w:proofErr w:type="spellStart"/>
            <w:r>
              <w:t>Anthropology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15321B" w:rsidRPr="00C31332" w:rsidRDefault="00AA5C8E" w:rsidP="00FD10CF">
            <w:pPr>
              <w:spacing w:line="360" w:lineRule="auto"/>
              <w:jc w:val="left"/>
              <w:rPr>
                <w:lang w:val="en-US"/>
              </w:rPr>
            </w:pPr>
            <w:proofErr w:type="spellStart"/>
            <w:r>
              <w:t>Anthropology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</w:p>
        </w:tc>
      </w:tr>
      <w:tr w:rsidR="00FD10CF" w:rsidRPr="00737285" w:rsidTr="00C31332">
        <w:tc>
          <w:tcPr>
            <w:tcW w:w="4503" w:type="dxa"/>
          </w:tcPr>
          <w:p w:rsidR="00FD10CF" w:rsidRPr="00FD10CF" w:rsidRDefault="002C1616" w:rsidP="00737285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Estudos Antropológicos de Gênero e Teoria Feminista</w:t>
            </w:r>
          </w:p>
        </w:tc>
        <w:tc>
          <w:tcPr>
            <w:tcW w:w="4536" w:type="dxa"/>
          </w:tcPr>
          <w:p w:rsidR="00FD10CF" w:rsidRPr="00737285" w:rsidRDefault="00737285" w:rsidP="00737285">
            <w:pPr>
              <w:jc w:val="left"/>
              <w:rPr>
                <w:lang w:val="en-US"/>
              </w:rPr>
            </w:pPr>
            <w:r w:rsidRPr="00737285">
              <w:rPr>
                <w:lang w:val="en-US"/>
              </w:rPr>
              <w:t>Anthropological Studies of Gender and Feminist Theory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</w:t>
            </w:r>
          </w:p>
        </w:tc>
        <w:tc>
          <w:tcPr>
            <w:tcW w:w="4536" w:type="dxa"/>
          </w:tcPr>
          <w:p w:rsidR="00FD10CF" w:rsidRPr="002C1616" w:rsidRDefault="00455A95" w:rsidP="00FD10CF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</w:t>
            </w:r>
          </w:p>
        </w:tc>
        <w:tc>
          <w:tcPr>
            <w:tcW w:w="4536" w:type="dxa"/>
          </w:tcPr>
          <w:p w:rsidR="002C1616" w:rsidRPr="002C1616" w:rsidRDefault="00455A95" w:rsidP="002C1616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III</w:t>
            </w:r>
          </w:p>
        </w:tc>
        <w:tc>
          <w:tcPr>
            <w:tcW w:w="4536" w:type="dxa"/>
          </w:tcPr>
          <w:p w:rsidR="002C1616" w:rsidRPr="002C1616" w:rsidRDefault="00455A95" w:rsidP="002C1616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IV</w:t>
            </w:r>
          </w:p>
        </w:tc>
        <w:tc>
          <w:tcPr>
            <w:tcW w:w="4536" w:type="dxa"/>
          </w:tcPr>
          <w:p w:rsidR="002C1616" w:rsidRPr="002C1616" w:rsidRDefault="00455A95" w:rsidP="002C1616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</w:t>
            </w:r>
          </w:p>
        </w:tc>
        <w:tc>
          <w:tcPr>
            <w:tcW w:w="4536" w:type="dxa"/>
          </w:tcPr>
          <w:p w:rsidR="002C1616" w:rsidRPr="002C1616" w:rsidRDefault="007A64DC" w:rsidP="002C1616">
            <w:pPr>
              <w:spacing w:line="360" w:lineRule="auto"/>
              <w:jc w:val="left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III</w:t>
            </w:r>
          </w:p>
        </w:tc>
        <w:tc>
          <w:tcPr>
            <w:tcW w:w="4536" w:type="dxa"/>
          </w:tcPr>
          <w:p w:rsidR="002C1616" w:rsidRPr="002C1616" w:rsidRDefault="007A64DC" w:rsidP="002C1616">
            <w:pPr>
              <w:spacing w:line="360" w:lineRule="auto"/>
              <w:jc w:val="left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361625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IV</w:t>
            </w:r>
          </w:p>
        </w:tc>
        <w:tc>
          <w:tcPr>
            <w:tcW w:w="4536" w:type="dxa"/>
          </w:tcPr>
          <w:p w:rsidR="00985B45" w:rsidRPr="002C1616" w:rsidRDefault="007A64DC" w:rsidP="00985B45">
            <w:pPr>
              <w:spacing w:line="360" w:lineRule="auto"/>
              <w:jc w:val="left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IV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</w:t>
            </w:r>
          </w:p>
        </w:tc>
        <w:tc>
          <w:tcPr>
            <w:tcW w:w="4536" w:type="dxa"/>
          </w:tcPr>
          <w:p w:rsidR="00985B45" w:rsidRPr="002C1616" w:rsidRDefault="007A64DC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III</w:t>
            </w:r>
          </w:p>
        </w:tc>
        <w:tc>
          <w:tcPr>
            <w:tcW w:w="4536" w:type="dxa"/>
          </w:tcPr>
          <w:p w:rsidR="00985B45" w:rsidRPr="002C1616" w:rsidRDefault="007A64DC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III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>: introdução e métodos</w:t>
            </w:r>
          </w:p>
        </w:tc>
        <w:tc>
          <w:tcPr>
            <w:tcW w:w="4536" w:type="dxa"/>
          </w:tcPr>
          <w:p w:rsidR="002936CC" w:rsidRPr="002C1616" w:rsidRDefault="00056DB2" w:rsidP="002936CC">
            <w:pPr>
              <w:spacing w:line="360" w:lineRule="auto"/>
              <w:jc w:val="left"/>
            </w:pPr>
            <w:proofErr w:type="spellStart"/>
            <w:r w:rsidRPr="00056DB2">
              <w:t>Ethnomusicology</w:t>
            </w:r>
            <w:proofErr w:type="spellEnd"/>
            <w:r>
              <w:t xml:space="preserve">: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 xml:space="preserve"> brasileira</w:t>
            </w:r>
          </w:p>
        </w:tc>
        <w:tc>
          <w:tcPr>
            <w:tcW w:w="4536" w:type="dxa"/>
          </w:tcPr>
          <w:p w:rsidR="002936CC" w:rsidRPr="002C1616" w:rsidRDefault="00056DB2" w:rsidP="002936CC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 w:rsidRPr="00056DB2">
              <w:t>Ethnomusicology</w:t>
            </w:r>
            <w:proofErr w:type="spellEnd"/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88592B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>- Culturas musicais do mundo</w:t>
            </w:r>
          </w:p>
        </w:tc>
        <w:tc>
          <w:tcPr>
            <w:tcW w:w="4536" w:type="dxa"/>
          </w:tcPr>
          <w:p w:rsidR="002936CC" w:rsidRPr="002C1616" w:rsidRDefault="00056DB2" w:rsidP="0088592B">
            <w:pPr>
              <w:jc w:val="left"/>
            </w:pPr>
            <w:proofErr w:type="spellStart"/>
            <w:r w:rsidRPr="00056DB2">
              <w:t>Ethnomusicology</w:t>
            </w:r>
            <w:proofErr w:type="spellEnd"/>
            <w:r>
              <w:t xml:space="preserve"> – </w:t>
            </w:r>
            <w:proofErr w:type="spellStart"/>
            <w:r w:rsidR="0088592B">
              <w:t>W</w:t>
            </w:r>
            <w:r>
              <w:t>orld’s</w:t>
            </w:r>
            <w:proofErr w:type="spellEnd"/>
            <w:r>
              <w:t xml:space="preserve"> </w:t>
            </w:r>
            <w:r w:rsidR="0088592B">
              <w:t>M</w:t>
            </w:r>
            <w:r>
              <w:t xml:space="preserve">usical </w:t>
            </w:r>
            <w:proofErr w:type="spellStart"/>
            <w:r>
              <w:t>cultures</w:t>
            </w:r>
            <w:proofErr w:type="spellEnd"/>
          </w:p>
        </w:tc>
      </w:tr>
      <w:tr w:rsidR="002936CC" w:rsidRPr="002C1616" w:rsidTr="00C31332">
        <w:tc>
          <w:tcPr>
            <w:tcW w:w="4503" w:type="dxa"/>
          </w:tcPr>
          <w:p w:rsidR="002936CC" w:rsidRDefault="00AB16A2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Latinoamericana</w:t>
            </w:r>
            <w:proofErr w:type="spellEnd"/>
          </w:p>
        </w:tc>
        <w:tc>
          <w:tcPr>
            <w:tcW w:w="4536" w:type="dxa"/>
          </w:tcPr>
          <w:p w:rsidR="002936CC" w:rsidRPr="002C1616" w:rsidRDefault="0088592B" w:rsidP="002936CC">
            <w:pPr>
              <w:spacing w:line="360" w:lineRule="auto"/>
              <w:jc w:val="left"/>
            </w:pPr>
            <w:proofErr w:type="spellStart"/>
            <w:r w:rsidRPr="0088592B">
              <w:t>Latin</w:t>
            </w:r>
            <w:proofErr w:type="spellEnd"/>
            <w:r w:rsidRPr="0088592B">
              <w:t xml:space="preserve"> </w:t>
            </w:r>
            <w:proofErr w:type="spellStart"/>
            <w:r w:rsidRPr="0088592B">
              <w:t>American</w:t>
            </w:r>
            <w:proofErr w:type="spellEnd"/>
            <w:r w:rsidRPr="0088592B">
              <w:t xml:space="preserve"> </w:t>
            </w:r>
            <w:proofErr w:type="spellStart"/>
            <w:r w:rsidRPr="0088592B">
              <w:t>Ethnomusicology</w:t>
            </w:r>
            <w:proofErr w:type="spellEnd"/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Família e Parentesco II</w:t>
            </w:r>
          </w:p>
        </w:tc>
        <w:tc>
          <w:tcPr>
            <w:tcW w:w="4536" w:type="dxa"/>
          </w:tcPr>
          <w:p w:rsidR="00AB16A2" w:rsidRPr="002C1616" w:rsidRDefault="008C73B3" w:rsidP="00AB16A2">
            <w:pPr>
              <w:spacing w:line="360" w:lineRule="auto"/>
              <w:jc w:val="left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Kinship</w:t>
            </w:r>
            <w:proofErr w:type="spellEnd"/>
            <w:r>
              <w:t xml:space="preserve"> II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Imaginário e Memória</w:t>
            </w:r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Imagination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Memory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Introdução à </w:t>
            </w:r>
            <w:proofErr w:type="spellStart"/>
            <w:r>
              <w:rPr>
                <w:color w:val="FF0000"/>
              </w:rPr>
              <w:t>Linguística</w:t>
            </w:r>
            <w:proofErr w:type="spellEnd"/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Linguistics</w:t>
            </w:r>
            <w:proofErr w:type="spellEnd"/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Ethnographic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1001C5">
              <w:t>eadings</w:t>
            </w:r>
            <w:proofErr w:type="spellEnd"/>
            <w:r>
              <w:t xml:space="preserve"> 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II</w:t>
            </w:r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Ethnographic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1001C5">
              <w:t>eadings</w:t>
            </w:r>
            <w:proofErr w:type="spellEnd"/>
            <w:r>
              <w:t xml:space="preserve"> II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Audiovisual e da Imagem</w:t>
            </w:r>
          </w:p>
        </w:tc>
        <w:tc>
          <w:tcPr>
            <w:tcW w:w="4536" w:type="dxa"/>
          </w:tcPr>
          <w:p w:rsidR="00A04EBF" w:rsidRPr="002C1616" w:rsidRDefault="0020533C" w:rsidP="00A04EBF">
            <w:pPr>
              <w:spacing w:line="360" w:lineRule="auto"/>
              <w:jc w:val="left"/>
            </w:pPr>
            <w:r>
              <w:t xml:space="preserve">Audiovisual </w:t>
            </w:r>
            <w:proofErr w:type="spellStart"/>
            <w:r>
              <w:t>Anthropology</w:t>
            </w:r>
            <w:proofErr w:type="spellEnd"/>
          </w:p>
        </w:tc>
      </w:tr>
      <w:tr w:rsidR="00A04EBF" w:rsidRPr="00A24FD0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Oficina de Imagem e Som em Antropologia</w:t>
            </w:r>
          </w:p>
        </w:tc>
        <w:tc>
          <w:tcPr>
            <w:tcW w:w="4536" w:type="dxa"/>
          </w:tcPr>
          <w:p w:rsidR="00A04EBF" w:rsidRPr="0020533C" w:rsidRDefault="0020533C" w:rsidP="0020533C">
            <w:pPr>
              <w:jc w:val="left"/>
              <w:rPr>
                <w:lang w:val="en-US"/>
              </w:rPr>
            </w:pPr>
            <w:r w:rsidRPr="0020533C">
              <w:rPr>
                <w:lang w:val="en-US"/>
              </w:rPr>
              <w:t>Image and Sound Workshop in Anthropology</w:t>
            </w:r>
          </w:p>
        </w:tc>
      </w:tr>
      <w:tr w:rsidR="00A04EBF" w:rsidRPr="00A24FD0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Relatórios técnicos, Pareceres, Perícias II</w:t>
            </w:r>
          </w:p>
        </w:tc>
        <w:tc>
          <w:tcPr>
            <w:tcW w:w="4536" w:type="dxa"/>
          </w:tcPr>
          <w:p w:rsidR="00A04EBF" w:rsidRPr="0020533C" w:rsidRDefault="0020533C" w:rsidP="0020533C">
            <w:pPr>
              <w:jc w:val="left"/>
              <w:rPr>
                <w:lang w:val="en-US"/>
              </w:rPr>
            </w:pPr>
            <w:r w:rsidRPr="0013155A">
              <w:rPr>
                <w:lang w:val="en-US"/>
              </w:rPr>
              <w:t>Technical reports, legal opinions, expert investigations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</w:t>
            </w:r>
          </w:p>
        </w:tc>
        <w:tc>
          <w:tcPr>
            <w:tcW w:w="4536" w:type="dxa"/>
          </w:tcPr>
          <w:p w:rsidR="00A04EBF" w:rsidRPr="002C1616" w:rsidRDefault="00A65DF3" w:rsidP="00A04EBF">
            <w:pPr>
              <w:spacing w:line="360" w:lineRule="auto"/>
              <w:jc w:val="left"/>
            </w:pPr>
            <w:proofErr w:type="spellStart"/>
            <w:r w:rsidRPr="00A65DF3">
              <w:t>Seminar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on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Anthropology</w:t>
            </w:r>
            <w:proofErr w:type="spellEnd"/>
            <w:r w:rsidRPr="00A65DF3">
              <w:t xml:space="preserve"> 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</w:t>
            </w:r>
          </w:p>
        </w:tc>
        <w:tc>
          <w:tcPr>
            <w:tcW w:w="4536" w:type="dxa"/>
          </w:tcPr>
          <w:p w:rsidR="00A04EBF" w:rsidRPr="002C1616" w:rsidRDefault="00A65DF3" w:rsidP="00A04EBF">
            <w:pPr>
              <w:spacing w:line="360" w:lineRule="auto"/>
              <w:jc w:val="left"/>
            </w:pPr>
            <w:proofErr w:type="spellStart"/>
            <w:r w:rsidRPr="00A65DF3">
              <w:t>Seminar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on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Anthropology</w:t>
            </w:r>
            <w:proofErr w:type="spellEnd"/>
            <w:r w:rsidRPr="00A65DF3">
              <w:t xml:space="preserve"> I</w:t>
            </w:r>
            <w: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III</w:t>
            </w:r>
          </w:p>
        </w:tc>
        <w:tc>
          <w:tcPr>
            <w:tcW w:w="4536" w:type="dxa"/>
          </w:tcPr>
          <w:p w:rsidR="00A04EBF" w:rsidRPr="002C1616" w:rsidRDefault="00A65DF3" w:rsidP="00A04EBF">
            <w:pPr>
              <w:spacing w:line="360" w:lineRule="auto"/>
              <w:jc w:val="left"/>
            </w:pPr>
            <w:proofErr w:type="spellStart"/>
            <w:r w:rsidRPr="00A65DF3">
              <w:t>Seminar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on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Anthropology</w:t>
            </w:r>
            <w:proofErr w:type="spellEnd"/>
            <w:r w:rsidRPr="00A65DF3">
              <w:t xml:space="preserve"> I</w:t>
            </w:r>
            <w:r>
              <w:t>II</w:t>
            </w:r>
          </w:p>
        </w:tc>
      </w:tr>
      <w:tr w:rsidR="00A04EBF" w:rsidRPr="00A24FD0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</w:t>
            </w:r>
          </w:p>
        </w:tc>
        <w:tc>
          <w:tcPr>
            <w:tcW w:w="4536" w:type="dxa"/>
          </w:tcPr>
          <w:p w:rsidR="00A04EBF" w:rsidRPr="00977186" w:rsidRDefault="00977186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</w:p>
        </w:tc>
      </w:tr>
      <w:tr w:rsidR="00A04EBF" w:rsidRPr="00A24FD0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II</w:t>
            </w:r>
          </w:p>
        </w:tc>
        <w:tc>
          <w:tcPr>
            <w:tcW w:w="4536" w:type="dxa"/>
          </w:tcPr>
          <w:p w:rsidR="00A04EBF" w:rsidRPr="00977186" w:rsidRDefault="00977186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Clássica</w:t>
            </w:r>
          </w:p>
        </w:tc>
        <w:tc>
          <w:tcPr>
            <w:tcW w:w="4536" w:type="dxa"/>
          </w:tcPr>
          <w:p w:rsidR="00A04EBF" w:rsidRPr="002C1616" w:rsidRDefault="00D66AFE" w:rsidP="00A04EBF">
            <w:pPr>
              <w:spacing w:line="360" w:lineRule="auto"/>
              <w:jc w:val="left"/>
            </w:pPr>
            <w:proofErr w:type="spellStart"/>
            <w:r w:rsidRPr="00D66AFE">
              <w:t>Classical</w:t>
            </w:r>
            <w:proofErr w:type="spellEnd"/>
            <w:r w:rsidRPr="00D66AFE">
              <w:t xml:space="preserve"> </w:t>
            </w:r>
            <w:proofErr w:type="spellStart"/>
            <w:r w:rsidRPr="00D66AFE">
              <w:t>Archeology</w:t>
            </w:r>
            <w:proofErr w:type="spellEnd"/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Pré-Colombiana</w:t>
            </w:r>
          </w:p>
        </w:tc>
        <w:tc>
          <w:tcPr>
            <w:tcW w:w="4536" w:type="dxa"/>
          </w:tcPr>
          <w:p w:rsidR="00A04EBF" w:rsidRPr="002C1616" w:rsidRDefault="00D66AFE" w:rsidP="00A04EBF">
            <w:pPr>
              <w:spacing w:line="360" w:lineRule="auto"/>
              <w:jc w:val="left"/>
            </w:pPr>
            <w:proofErr w:type="spellStart"/>
            <w:r w:rsidRPr="00D66AFE">
              <w:t>Pre-Columbian</w:t>
            </w:r>
            <w:proofErr w:type="spellEnd"/>
            <w:r w:rsidRPr="00D66AFE">
              <w:t xml:space="preserve"> </w:t>
            </w:r>
            <w:proofErr w:type="spellStart"/>
            <w:r w:rsidRPr="00D66AFE">
              <w:t>Archeology</w:t>
            </w:r>
            <w:proofErr w:type="spellEnd"/>
          </w:p>
        </w:tc>
      </w:tr>
      <w:tr w:rsidR="00AB16A2" w:rsidRPr="002C1616" w:rsidTr="00C31332">
        <w:tc>
          <w:tcPr>
            <w:tcW w:w="4503" w:type="dxa"/>
          </w:tcPr>
          <w:p w:rsidR="00AB16A2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Conservação de Materiais Arqueológicos</w:t>
            </w:r>
          </w:p>
        </w:tc>
        <w:tc>
          <w:tcPr>
            <w:tcW w:w="4536" w:type="dxa"/>
          </w:tcPr>
          <w:p w:rsidR="00AB16A2" w:rsidRPr="002C1616" w:rsidRDefault="009E3976" w:rsidP="00A04EBF">
            <w:pPr>
              <w:spacing w:line="360" w:lineRule="auto"/>
              <w:jc w:val="left"/>
            </w:pPr>
            <w:proofErr w:type="spellStart"/>
            <w:r w:rsidRPr="009E3976">
              <w:t>Conservation</w:t>
            </w:r>
            <w:proofErr w:type="spellEnd"/>
            <w:r w:rsidRPr="009E3976">
              <w:t xml:space="preserve"> </w:t>
            </w:r>
            <w:proofErr w:type="spellStart"/>
            <w:r w:rsidRPr="009E3976">
              <w:t>of</w:t>
            </w:r>
            <w:proofErr w:type="spellEnd"/>
            <w:r w:rsidRPr="009E3976">
              <w:t xml:space="preserve"> </w:t>
            </w:r>
            <w:proofErr w:type="spellStart"/>
            <w:r w:rsidRPr="009E3976">
              <w:t>Archaeological</w:t>
            </w:r>
            <w:proofErr w:type="spellEnd"/>
            <w:r w:rsidRPr="009E3976">
              <w:t xml:space="preserve"> </w:t>
            </w:r>
            <w:proofErr w:type="spellStart"/>
            <w:r w:rsidRPr="009E3976">
              <w:t>Materials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Educação Patrimonial</w:t>
            </w:r>
          </w:p>
        </w:tc>
        <w:tc>
          <w:tcPr>
            <w:tcW w:w="4536" w:type="dxa"/>
          </w:tcPr>
          <w:p w:rsidR="000030B4" w:rsidRPr="002C1616" w:rsidRDefault="009E3976" w:rsidP="000030B4">
            <w:pPr>
              <w:spacing w:line="360" w:lineRule="auto"/>
              <w:jc w:val="left"/>
            </w:pPr>
            <w:proofErr w:type="spellStart"/>
            <w:r>
              <w:t>Education</w:t>
            </w:r>
            <w:proofErr w:type="spellEnd"/>
            <w:r>
              <w:t xml:space="preserve"> in </w:t>
            </w:r>
            <w:proofErr w:type="spellStart"/>
            <w:r>
              <w:t>Heritage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Geologia</w:t>
            </w:r>
          </w:p>
        </w:tc>
        <w:tc>
          <w:tcPr>
            <w:tcW w:w="4536" w:type="dxa"/>
          </w:tcPr>
          <w:p w:rsidR="000030B4" w:rsidRPr="002C1616" w:rsidRDefault="009A276F" w:rsidP="000030B4">
            <w:pPr>
              <w:spacing w:line="360" w:lineRule="auto"/>
              <w:jc w:val="left"/>
            </w:pPr>
            <w:proofErr w:type="spellStart"/>
            <w:r>
              <w:t>Geology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de Acervos Arqueológicos</w:t>
            </w:r>
          </w:p>
        </w:tc>
        <w:tc>
          <w:tcPr>
            <w:tcW w:w="4536" w:type="dxa"/>
          </w:tcPr>
          <w:p w:rsidR="000030B4" w:rsidRPr="002C1616" w:rsidRDefault="004B3D7D" w:rsidP="000030B4">
            <w:pPr>
              <w:spacing w:line="360" w:lineRule="auto"/>
              <w:jc w:val="left"/>
            </w:pPr>
            <w:r w:rsidRPr="004B3D7D">
              <w:t xml:space="preserve">Management </w:t>
            </w:r>
            <w:proofErr w:type="spellStart"/>
            <w:r w:rsidRPr="004B3D7D">
              <w:t>of</w:t>
            </w:r>
            <w:proofErr w:type="spellEnd"/>
            <w:r w:rsidRPr="004B3D7D">
              <w:t xml:space="preserve"> </w:t>
            </w:r>
            <w:proofErr w:type="spellStart"/>
            <w:r w:rsidRPr="004B3D7D">
              <w:t>Archaeological</w:t>
            </w:r>
            <w:proofErr w:type="spellEnd"/>
            <w:r w:rsidRPr="004B3D7D">
              <w:t xml:space="preserve"> </w:t>
            </w:r>
            <w:proofErr w:type="spellStart"/>
            <w:r w:rsidRPr="004B3D7D">
              <w:t>Collections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Introdução à </w:t>
            </w:r>
            <w:proofErr w:type="spellStart"/>
            <w:r>
              <w:rPr>
                <w:color w:val="FF0000"/>
              </w:rPr>
              <w:t>Linguística</w:t>
            </w:r>
            <w:proofErr w:type="spellEnd"/>
          </w:p>
        </w:tc>
        <w:tc>
          <w:tcPr>
            <w:tcW w:w="4536" w:type="dxa"/>
          </w:tcPr>
          <w:p w:rsidR="000030B4" w:rsidRPr="002C1616" w:rsidRDefault="004B3D7D" w:rsidP="000030B4">
            <w:pPr>
              <w:spacing w:line="360" w:lineRule="auto"/>
              <w:jc w:val="left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Linguistics</w:t>
            </w:r>
            <w:proofErr w:type="spellEnd"/>
          </w:p>
        </w:tc>
      </w:tr>
      <w:tr w:rsidR="000030B4" w:rsidRPr="00A24FD0" w:rsidTr="00C31332">
        <w:tc>
          <w:tcPr>
            <w:tcW w:w="4503" w:type="dxa"/>
          </w:tcPr>
          <w:p w:rsidR="000030B4" w:rsidRDefault="003602EB" w:rsidP="004B3D7D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Musealização</w:t>
            </w:r>
            <w:proofErr w:type="spellEnd"/>
            <w:r>
              <w:rPr>
                <w:color w:val="FF0000"/>
              </w:rPr>
              <w:t xml:space="preserve"> da Arqueologia e Antropologia</w:t>
            </w:r>
          </w:p>
        </w:tc>
        <w:tc>
          <w:tcPr>
            <w:tcW w:w="4536" w:type="dxa"/>
          </w:tcPr>
          <w:p w:rsidR="000030B4" w:rsidRPr="004B3D7D" w:rsidRDefault="004B3D7D" w:rsidP="004B3D7D">
            <w:pPr>
              <w:jc w:val="left"/>
              <w:rPr>
                <w:lang w:val="en-US"/>
              </w:rPr>
            </w:pPr>
            <w:proofErr w:type="spellStart"/>
            <w:r w:rsidRPr="004B3D7D">
              <w:rPr>
                <w:lang w:val="en-US"/>
              </w:rPr>
              <w:t>Musealization</w:t>
            </w:r>
            <w:proofErr w:type="spellEnd"/>
            <w:r w:rsidRPr="004B3D7D">
              <w:rPr>
                <w:lang w:val="en-US"/>
              </w:rPr>
              <w:t xml:space="preserve"> of Archeology and Anthropology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do Rio Grande do Sul</w:t>
            </w:r>
          </w:p>
        </w:tc>
        <w:tc>
          <w:tcPr>
            <w:tcW w:w="4536" w:type="dxa"/>
          </w:tcPr>
          <w:p w:rsidR="000030B4" w:rsidRPr="002C1616" w:rsidRDefault="00AE5FE1" w:rsidP="000030B4">
            <w:pPr>
              <w:spacing w:line="360" w:lineRule="auto"/>
              <w:jc w:val="left"/>
            </w:pP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Rio Grande do Sul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E06830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Geral</w:t>
            </w:r>
          </w:p>
        </w:tc>
        <w:tc>
          <w:tcPr>
            <w:tcW w:w="4536" w:type="dxa"/>
          </w:tcPr>
          <w:p w:rsidR="00E06830" w:rsidRPr="002C1616" w:rsidRDefault="00AE5FE1" w:rsidP="00E06830">
            <w:pPr>
              <w:spacing w:line="360" w:lineRule="auto"/>
              <w:jc w:val="left"/>
            </w:pPr>
            <w:r>
              <w:t xml:space="preserve">General </w:t>
            </w: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</w:t>
            </w:r>
          </w:p>
        </w:tc>
        <w:tc>
          <w:tcPr>
            <w:tcW w:w="4536" w:type="dxa"/>
          </w:tcPr>
          <w:p w:rsidR="00E06830" w:rsidRPr="002C1616" w:rsidRDefault="00AE5FE1" w:rsidP="00E06830">
            <w:pPr>
              <w:spacing w:line="360" w:lineRule="auto"/>
              <w:jc w:val="left"/>
            </w:pPr>
            <w:proofErr w:type="spellStart"/>
            <w:r w:rsidRPr="00AE5FE1">
              <w:t>Seminar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on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Archeology</w:t>
            </w:r>
            <w:proofErr w:type="spellEnd"/>
            <w:r w:rsidRPr="00AE5FE1">
              <w:t xml:space="preserve"> I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II</w:t>
            </w:r>
          </w:p>
        </w:tc>
        <w:tc>
          <w:tcPr>
            <w:tcW w:w="4536" w:type="dxa"/>
          </w:tcPr>
          <w:p w:rsidR="00E06830" w:rsidRPr="002C1616" w:rsidRDefault="00AE5FE1" w:rsidP="00E06830">
            <w:pPr>
              <w:spacing w:line="360" w:lineRule="auto"/>
              <w:jc w:val="left"/>
            </w:pPr>
            <w:proofErr w:type="spellStart"/>
            <w:r w:rsidRPr="00AE5FE1">
              <w:t>Seminar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on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Archeology</w:t>
            </w:r>
            <w:proofErr w:type="spellEnd"/>
            <w:r w:rsidRPr="00AE5FE1">
              <w:t xml:space="preserve"> I</w:t>
            </w:r>
            <w:r>
              <w:t>I</w:t>
            </w:r>
          </w:p>
        </w:tc>
      </w:tr>
      <w:tr w:rsidR="007D4F79" w:rsidRPr="002C1616" w:rsidTr="00C31332">
        <w:tc>
          <w:tcPr>
            <w:tcW w:w="4503" w:type="dxa"/>
          </w:tcPr>
          <w:p w:rsidR="007D4F79" w:rsidRDefault="007D4F79" w:rsidP="007D4F7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III</w:t>
            </w:r>
          </w:p>
        </w:tc>
        <w:tc>
          <w:tcPr>
            <w:tcW w:w="4536" w:type="dxa"/>
          </w:tcPr>
          <w:p w:rsidR="007D4F79" w:rsidRPr="002C1616" w:rsidRDefault="00AE5FE1" w:rsidP="007D4F79">
            <w:pPr>
              <w:spacing w:line="360" w:lineRule="auto"/>
              <w:jc w:val="left"/>
            </w:pPr>
            <w:proofErr w:type="spellStart"/>
            <w:r w:rsidRPr="00AE5FE1">
              <w:t>Seminar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on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Archeology</w:t>
            </w:r>
            <w:proofErr w:type="spellEnd"/>
            <w:r w:rsidRPr="00AE5FE1">
              <w:t xml:space="preserve"> I</w:t>
            </w:r>
            <w:r>
              <w:t>II</w:t>
            </w:r>
          </w:p>
        </w:tc>
      </w:tr>
      <w:tr w:rsidR="0000571B" w:rsidRPr="002C1616" w:rsidTr="00C31332">
        <w:tc>
          <w:tcPr>
            <w:tcW w:w="4503" w:type="dxa"/>
          </w:tcPr>
          <w:p w:rsidR="0000571B" w:rsidRDefault="0000571B" w:rsidP="0000571B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Zooarqueologia</w:t>
            </w:r>
            <w:proofErr w:type="spellEnd"/>
          </w:p>
        </w:tc>
        <w:tc>
          <w:tcPr>
            <w:tcW w:w="4536" w:type="dxa"/>
          </w:tcPr>
          <w:p w:rsidR="0000571B" w:rsidRPr="002C1616" w:rsidRDefault="00AE5FE1" w:rsidP="0000571B">
            <w:pPr>
              <w:spacing w:line="360" w:lineRule="auto"/>
              <w:jc w:val="left"/>
            </w:pPr>
            <w:proofErr w:type="spellStart"/>
            <w:r w:rsidRPr="00AE5FE1">
              <w:t>Zooarchaeology</w:t>
            </w:r>
            <w:proofErr w:type="spellEnd"/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56DB2"/>
    <w:rsid w:val="00074B99"/>
    <w:rsid w:val="000862BB"/>
    <w:rsid w:val="00092552"/>
    <w:rsid w:val="001001C5"/>
    <w:rsid w:val="0013155A"/>
    <w:rsid w:val="00142D6E"/>
    <w:rsid w:val="0015321B"/>
    <w:rsid w:val="001B03CA"/>
    <w:rsid w:val="001C0B92"/>
    <w:rsid w:val="001C3156"/>
    <w:rsid w:val="0020533C"/>
    <w:rsid w:val="00255390"/>
    <w:rsid w:val="002936CC"/>
    <w:rsid w:val="0029602E"/>
    <w:rsid w:val="002C1616"/>
    <w:rsid w:val="002F276C"/>
    <w:rsid w:val="003602EB"/>
    <w:rsid w:val="00361625"/>
    <w:rsid w:val="00381DB6"/>
    <w:rsid w:val="003D5366"/>
    <w:rsid w:val="003E6BF2"/>
    <w:rsid w:val="00402850"/>
    <w:rsid w:val="004348DB"/>
    <w:rsid w:val="0045032D"/>
    <w:rsid w:val="004503E0"/>
    <w:rsid w:val="004522FF"/>
    <w:rsid w:val="00455A95"/>
    <w:rsid w:val="0047312E"/>
    <w:rsid w:val="004B3D7D"/>
    <w:rsid w:val="004C03AD"/>
    <w:rsid w:val="004D17E4"/>
    <w:rsid w:val="00526140"/>
    <w:rsid w:val="00543404"/>
    <w:rsid w:val="00552931"/>
    <w:rsid w:val="0055317A"/>
    <w:rsid w:val="00564015"/>
    <w:rsid w:val="00586775"/>
    <w:rsid w:val="005F69E9"/>
    <w:rsid w:val="006452DF"/>
    <w:rsid w:val="00654358"/>
    <w:rsid w:val="00684936"/>
    <w:rsid w:val="00696F89"/>
    <w:rsid w:val="006A20A1"/>
    <w:rsid w:val="006A3CE7"/>
    <w:rsid w:val="006E68A8"/>
    <w:rsid w:val="006F0BD9"/>
    <w:rsid w:val="007205D9"/>
    <w:rsid w:val="00737285"/>
    <w:rsid w:val="0078017C"/>
    <w:rsid w:val="007931CF"/>
    <w:rsid w:val="007A64DC"/>
    <w:rsid w:val="007C0DE5"/>
    <w:rsid w:val="007C2503"/>
    <w:rsid w:val="007D4F79"/>
    <w:rsid w:val="008139C4"/>
    <w:rsid w:val="00814AED"/>
    <w:rsid w:val="008324D4"/>
    <w:rsid w:val="00836B16"/>
    <w:rsid w:val="00876057"/>
    <w:rsid w:val="0088592B"/>
    <w:rsid w:val="008A0DE6"/>
    <w:rsid w:val="008A5453"/>
    <w:rsid w:val="008A693F"/>
    <w:rsid w:val="008C73B3"/>
    <w:rsid w:val="008D1E0D"/>
    <w:rsid w:val="008D6BA2"/>
    <w:rsid w:val="00903FA2"/>
    <w:rsid w:val="0093439C"/>
    <w:rsid w:val="00944737"/>
    <w:rsid w:val="0096458F"/>
    <w:rsid w:val="00977186"/>
    <w:rsid w:val="00985B45"/>
    <w:rsid w:val="009A183F"/>
    <w:rsid w:val="009A276F"/>
    <w:rsid w:val="009B3256"/>
    <w:rsid w:val="009C6A3F"/>
    <w:rsid w:val="009D34DD"/>
    <w:rsid w:val="009E3976"/>
    <w:rsid w:val="009F1A1E"/>
    <w:rsid w:val="00A02460"/>
    <w:rsid w:val="00A04EBF"/>
    <w:rsid w:val="00A24FD0"/>
    <w:rsid w:val="00A65DF3"/>
    <w:rsid w:val="00AA5C8E"/>
    <w:rsid w:val="00AA691C"/>
    <w:rsid w:val="00AB16A2"/>
    <w:rsid w:val="00AE5FE1"/>
    <w:rsid w:val="00B16416"/>
    <w:rsid w:val="00B824F1"/>
    <w:rsid w:val="00B91899"/>
    <w:rsid w:val="00BD281A"/>
    <w:rsid w:val="00C13CAF"/>
    <w:rsid w:val="00C31332"/>
    <w:rsid w:val="00C71082"/>
    <w:rsid w:val="00C9384C"/>
    <w:rsid w:val="00CD0AE0"/>
    <w:rsid w:val="00CF17A4"/>
    <w:rsid w:val="00CF4479"/>
    <w:rsid w:val="00D277A3"/>
    <w:rsid w:val="00D3539D"/>
    <w:rsid w:val="00D66AFE"/>
    <w:rsid w:val="00DC7CB8"/>
    <w:rsid w:val="00E06830"/>
    <w:rsid w:val="00E40003"/>
    <w:rsid w:val="00E40E52"/>
    <w:rsid w:val="00E959E3"/>
    <w:rsid w:val="00ED6905"/>
    <w:rsid w:val="00F200AD"/>
    <w:rsid w:val="00F27CD5"/>
    <w:rsid w:val="00F31CBD"/>
    <w:rsid w:val="00F3590C"/>
    <w:rsid w:val="00FB3430"/>
    <w:rsid w:val="00FD10CF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8</cp:revision>
  <dcterms:created xsi:type="dcterms:W3CDTF">2017-02-23T15:56:00Z</dcterms:created>
  <dcterms:modified xsi:type="dcterms:W3CDTF">2017-02-23T16:04:00Z</dcterms:modified>
</cp:coreProperties>
</file>