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A60CB5" w:rsidRPr="00233170" w:rsidTr="00AF22CA">
        <w:trPr>
          <w:trHeight w:val="2108"/>
          <w:jc w:val="center"/>
        </w:trPr>
        <w:tc>
          <w:tcPr>
            <w:tcW w:w="2451" w:type="dxa"/>
          </w:tcPr>
          <w:p w:rsidR="00A60CB5" w:rsidRDefault="00372FC4" w:rsidP="00AF22CA">
            <w:pPr>
              <w:pStyle w:val="Ttul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402080" cy="1402080"/>
                  <wp:effectExtent l="0" t="0" r="0" b="0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A60CB5" w:rsidRPr="00372FC4" w:rsidRDefault="00A60CB5" w:rsidP="00AF22CA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72FC4">
              <w:rPr>
                <w:rFonts w:ascii="Gotham Bold" w:hAnsi="Gotham Bold"/>
                <w:sz w:val="24"/>
                <w:szCs w:val="24"/>
              </w:rPr>
              <w:t>Ministério da Educação - MEC</w:t>
            </w:r>
          </w:p>
          <w:p w:rsidR="00A60CB5" w:rsidRPr="00372FC4" w:rsidRDefault="00A60CB5" w:rsidP="00AF22CA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372FC4">
              <w:rPr>
                <w:rFonts w:ascii="Gotham Bold" w:hAnsi="Gotham Bold"/>
                <w:snapToGrid w:val="0"/>
                <w:sz w:val="24"/>
                <w:szCs w:val="24"/>
              </w:rPr>
              <w:t xml:space="preserve">Universidade Federal de Pelotas - </w:t>
            </w:r>
            <w:proofErr w:type="spellStart"/>
            <w:r w:rsidRPr="00372FC4">
              <w:rPr>
                <w:rFonts w:ascii="Gotham Bold" w:hAnsi="Gotham Bold"/>
                <w:snapToGrid w:val="0"/>
                <w:sz w:val="24"/>
                <w:szCs w:val="24"/>
              </w:rPr>
              <w:t>UFPel</w:t>
            </w:r>
            <w:proofErr w:type="spellEnd"/>
          </w:p>
          <w:p w:rsidR="00A60CB5" w:rsidRPr="00372FC4" w:rsidRDefault="00A60CB5" w:rsidP="00AF22CA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72FC4">
              <w:rPr>
                <w:rFonts w:ascii="Gotham Bold" w:hAnsi="Gotham Bold"/>
                <w:sz w:val="24"/>
                <w:szCs w:val="24"/>
              </w:rPr>
              <w:t>Centro de Letras e Comunicação – CLC</w:t>
            </w:r>
          </w:p>
          <w:p w:rsidR="00A60CB5" w:rsidRPr="00372FC4" w:rsidRDefault="00A60CB5" w:rsidP="00AF22CA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72FC4">
              <w:rPr>
                <w:rFonts w:ascii="Gotham Bold" w:hAnsi="Gotham Bold"/>
                <w:sz w:val="24"/>
                <w:szCs w:val="24"/>
              </w:rPr>
              <w:t>Câmara de Extensão</w:t>
            </w:r>
            <w:r w:rsidR="00372FC4">
              <w:rPr>
                <w:rFonts w:ascii="Gotham Bold" w:hAnsi="Gotham Bold"/>
                <w:sz w:val="24"/>
                <w:szCs w:val="24"/>
              </w:rPr>
              <w:t xml:space="preserve"> </w:t>
            </w:r>
            <w:r w:rsidRPr="00372FC4">
              <w:rPr>
                <w:rFonts w:ascii="Gotham Bold" w:hAnsi="Gotham Bold"/>
                <w:sz w:val="24"/>
                <w:szCs w:val="24"/>
              </w:rPr>
              <w:t>–</w:t>
            </w:r>
            <w:r w:rsidR="00372FC4">
              <w:rPr>
                <w:rFonts w:ascii="Gotham Bold" w:hAnsi="Gotham Bold"/>
                <w:sz w:val="24"/>
                <w:szCs w:val="24"/>
              </w:rPr>
              <w:t xml:space="preserve"> </w:t>
            </w:r>
            <w:r w:rsidRPr="00372FC4">
              <w:rPr>
                <w:rFonts w:ascii="Gotham Bold" w:hAnsi="Gotham Bold"/>
                <w:sz w:val="24"/>
                <w:szCs w:val="24"/>
              </w:rPr>
              <w:t>CaExt</w:t>
            </w:r>
          </w:p>
          <w:p w:rsidR="00A60CB5" w:rsidRPr="009E40DA" w:rsidRDefault="00A60CB5" w:rsidP="00372FC4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72FC4">
              <w:rPr>
                <w:rFonts w:ascii="Gotham Bold" w:hAnsi="Gotham Bold"/>
                <w:sz w:val="24"/>
                <w:szCs w:val="24"/>
              </w:rPr>
              <w:t xml:space="preserve">Núcleo de Extensão em Letras </w:t>
            </w:r>
            <w:r w:rsidR="00372FC4">
              <w:rPr>
                <w:rFonts w:ascii="Gotham Bold" w:hAnsi="Gotham Bold"/>
                <w:sz w:val="24"/>
                <w:szCs w:val="24"/>
              </w:rPr>
              <w:t>–</w:t>
            </w:r>
            <w:r w:rsidRPr="00372FC4">
              <w:rPr>
                <w:rFonts w:ascii="Gotham Bold" w:hAnsi="Gotham Bold"/>
                <w:sz w:val="24"/>
                <w:szCs w:val="24"/>
              </w:rPr>
              <w:t xml:space="preserve"> NEL</w:t>
            </w:r>
          </w:p>
        </w:tc>
        <w:tc>
          <w:tcPr>
            <w:tcW w:w="1847" w:type="dxa"/>
          </w:tcPr>
          <w:p w:rsidR="00A60CB5" w:rsidRPr="00233170" w:rsidRDefault="00A60CB5" w:rsidP="00AF22CA">
            <w:pPr>
              <w:pStyle w:val="Ttul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1219200"/>
                  <wp:effectExtent l="19050" t="0" r="0" b="0"/>
                  <wp:docPr id="2" name="Imagem 2" descr="Logo-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9AE" w:rsidRDefault="009349AE"/>
    <w:p w:rsidR="006A083F" w:rsidRDefault="006A083F" w:rsidP="00A60CB5">
      <w:pPr>
        <w:pStyle w:val="Ttulo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60CB5" w:rsidRDefault="001F2AE2" w:rsidP="00A60CB5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DIVULGA</w:t>
      </w:r>
      <w:r w:rsidR="00A60CB5" w:rsidRPr="00A60CB5">
        <w:rPr>
          <w:rFonts w:ascii="Arial" w:hAnsi="Arial" w:cs="Arial"/>
          <w:b/>
          <w:sz w:val="24"/>
          <w:szCs w:val="24"/>
          <w:u w:val="single"/>
        </w:rPr>
        <w:t>ÇÃO DE RESULTADO FINAL</w:t>
      </w:r>
    </w:p>
    <w:p w:rsidR="00A60CB5" w:rsidRPr="00A60CB5" w:rsidRDefault="00372FC4" w:rsidP="00A60CB5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004</w:t>
      </w:r>
      <w:r w:rsidR="00A60CB5" w:rsidRPr="00A60CB5">
        <w:rPr>
          <w:rFonts w:ascii="Arial" w:hAnsi="Arial" w:cs="Arial"/>
          <w:b/>
          <w:sz w:val="24"/>
          <w:szCs w:val="24"/>
        </w:rPr>
        <w:t>/2014</w:t>
      </w:r>
    </w:p>
    <w:p w:rsidR="00A60CB5" w:rsidRPr="00A60CB5" w:rsidRDefault="00A60CB5" w:rsidP="00A60CB5">
      <w:pPr>
        <w:pStyle w:val="Ttulo"/>
        <w:spacing w:line="360" w:lineRule="auto"/>
        <w:rPr>
          <w:rStyle w:val="apple-style-span"/>
          <w:rFonts w:ascii="Arial" w:hAnsi="Arial" w:cs="Arial"/>
          <w:b/>
          <w:sz w:val="24"/>
          <w:szCs w:val="24"/>
        </w:rPr>
      </w:pPr>
      <w:r w:rsidRPr="00A60CB5">
        <w:rPr>
          <w:rFonts w:ascii="Arial" w:hAnsi="Arial" w:cs="Arial"/>
          <w:b/>
          <w:sz w:val="24"/>
          <w:szCs w:val="24"/>
        </w:rPr>
        <w:t>SELEÇÃO DE BOLSISTAS-MINISTRANTES DA CÂMARA DE EXTENSÃO (CAEXT)</w:t>
      </w:r>
    </w:p>
    <w:p w:rsidR="00A60CB5" w:rsidRDefault="00A60CB5"/>
    <w:p w:rsidR="00626177" w:rsidRDefault="00372FC4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ab/>
      </w:r>
      <w:r w:rsidR="00626177" w:rsidRPr="00626177">
        <w:rPr>
          <w:rStyle w:val="apple-style-span"/>
          <w:rFonts w:ascii="Arial" w:hAnsi="Arial" w:cs="Arial"/>
          <w:sz w:val="24"/>
          <w:szCs w:val="24"/>
        </w:rPr>
        <w:t>A Câmara de Extensão (CaExt) do Centro de Letras e Comunicação (CLC)</w:t>
      </w:r>
      <w:r w:rsidR="00626177" w:rsidRPr="00626177">
        <w:rPr>
          <w:rStyle w:val="apple-converted-space"/>
          <w:rFonts w:ascii="Arial" w:hAnsi="Arial" w:cs="Arial"/>
          <w:sz w:val="24"/>
          <w:szCs w:val="24"/>
        </w:rPr>
        <w:t> </w:t>
      </w:r>
      <w:r w:rsidR="00626177" w:rsidRPr="00626177">
        <w:rPr>
          <w:rFonts w:ascii="Arial" w:hAnsi="Arial" w:cs="Arial"/>
          <w:sz w:val="24"/>
          <w:szCs w:val="24"/>
        </w:rPr>
        <w:t>torna público</w:t>
      </w:r>
      <w:r w:rsidR="00626177">
        <w:rPr>
          <w:rFonts w:ascii="Arial" w:hAnsi="Arial" w:cs="Arial"/>
          <w:sz w:val="24"/>
          <w:szCs w:val="24"/>
        </w:rPr>
        <w:t xml:space="preserve"> o resultado final da sele</w:t>
      </w:r>
      <w:r w:rsidR="00B94024">
        <w:rPr>
          <w:rFonts w:ascii="Arial" w:hAnsi="Arial" w:cs="Arial"/>
          <w:sz w:val="24"/>
          <w:szCs w:val="24"/>
        </w:rPr>
        <w:t xml:space="preserve">ção para </w:t>
      </w:r>
      <w:r>
        <w:rPr>
          <w:rFonts w:ascii="Arial" w:hAnsi="Arial" w:cs="Arial"/>
          <w:sz w:val="24"/>
          <w:szCs w:val="24"/>
        </w:rPr>
        <w:t>três bolsistas</w:t>
      </w:r>
      <w:r w:rsidR="006427F4">
        <w:rPr>
          <w:rFonts w:ascii="Arial" w:hAnsi="Arial" w:cs="Arial"/>
          <w:sz w:val="24"/>
          <w:szCs w:val="24"/>
        </w:rPr>
        <w:t xml:space="preserve">, que atuarão como </w:t>
      </w:r>
      <w:r w:rsidRPr="00372FC4">
        <w:rPr>
          <w:rFonts w:ascii="Arial" w:hAnsi="Arial" w:cs="Arial"/>
          <w:sz w:val="24"/>
          <w:szCs w:val="24"/>
        </w:rPr>
        <w:t>MINISTRANTE</w:t>
      </w:r>
      <w:r>
        <w:rPr>
          <w:rFonts w:ascii="Arial" w:hAnsi="Arial" w:cs="Arial"/>
          <w:sz w:val="24"/>
          <w:szCs w:val="24"/>
        </w:rPr>
        <w:t>S</w:t>
      </w:r>
      <w:r w:rsidRPr="00372FC4">
        <w:rPr>
          <w:rFonts w:ascii="Arial" w:hAnsi="Arial" w:cs="Arial"/>
          <w:sz w:val="24"/>
          <w:szCs w:val="24"/>
        </w:rPr>
        <w:t xml:space="preserve"> DOS CURSOS BÁSICOS DE LÍNGUA ESPANHOLA da CaExt.  </w:t>
      </w:r>
    </w:p>
    <w:p w:rsidR="00372FC4" w:rsidRDefault="00372FC4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C4" w:rsidRPr="00372FC4" w:rsidRDefault="00372FC4" w:rsidP="00372F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2FC4">
        <w:rPr>
          <w:rFonts w:ascii="Arial" w:hAnsi="Arial" w:cs="Arial"/>
          <w:b/>
          <w:sz w:val="24"/>
          <w:szCs w:val="24"/>
        </w:rPr>
        <w:t>Adriana Lopes da Silva</w:t>
      </w:r>
    </w:p>
    <w:p w:rsidR="00372FC4" w:rsidRPr="00372FC4" w:rsidRDefault="00372FC4" w:rsidP="00372F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72FC4">
        <w:rPr>
          <w:rFonts w:ascii="Arial" w:hAnsi="Arial" w:cs="Arial"/>
          <w:b/>
          <w:sz w:val="24"/>
          <w:szCs w:val="24"/>
        </w:rPr>
        <w:t>Arieli</w:t>
      </w:r>
      <w:proofErr w:type="spellEnd"/>
      <w:r w:rsidRPr="00372FC4">
        <w:rPr>
          <w:rFonts w:ascii="Arial" w:hAnsi="Arial" w:cs="Arial"/>
          <w:b/>
          <w:sz w:val="24"/>
          <w:szCs w:val="24"/>
        </w:rPr>
        <w:t xml:space="preserve"> de Azambuja Duarte</w:t>
      </w:r>
    </w:p>
    <w:p w:rsidR="00372FC4" w:rsidRPr="00372FC4" w:rsidRDefault="00372FC4" w:rsidP="00372F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72FC4">
        <w:rPr>
          <w:rFonts w:ascii="Arial" w:hAnsi="Arial" w:cs="Arial"/>
          <w:b/>
          <w:sz w:val="24"/>
          <w:szCs w:val="24"/>
        </w:rPr>
        <w:t>Edgardo</w:t>
      </w:r>
      <w:proofErr w:type="spellEnd"/>
      <w:r w:rsidRPr="00372F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2FC4">
        <w:rPr>
          <w:rFonts w:ascii="Arial" w:hAnsi="Arial" w:cs="Arial"/>
          <w:b/>
          <w:sz w:val="24"/>
          <w:szCs w:val="24"/>
        </w:rPr>
        <w:t>Milano</w:t>
      </w:r>
      <w:proofErr w:type="spellEnd"/>
    </w:p>
    <w:p w:rsidR="00372FC4" w:rsidRDefault="00372FC4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3D63" w:rsidRPr="00372FC4" w:rsidRDefault="009D3D63" w:rsidP="00372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3D63" w:rsidRPr="00372FC4" w:rsidRDefault="00372FC4" w:rsidP="00372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2FC4">
        <w:rPr>
          <w:rFonts w:ascii="Arial" w:hAnsi="Arial" w:cs="Arial"/>
          <w:sz w:val="24"/>
          <w:szCs w:val="24"/>
        </w:rPr>
        <w:tab/>
      </w:r>
      <w:r w:rsidR="009D3D63" w:rsidRPr="00372FC4">
        <w:rPr>
          <w:rFonts w:ascii="Arial" w:hAnsi="Arial" w:cs="Arial"/>
          <w:sz w:val="24"/>
          <w:szCs w:val="24"/>
        </w:rPr>
        <w:t>Os alunos selecionados deverão entregar a documentação necessária para a homologação (ver item 4, Edital</w:t>
      </w:r>
      <w:r w:rsidRPr="00372FC4">
        <w:rPr>
          <w:rFonts w:ascii="Arial" w:hAnsi="Arial" w:cs="Arial"/>
          <w:sz w:val="24"/>
          <w:szCs w:val="24"/>
        </w:rPr>
        <w:t xml:space="preserve"> 004</w:t>
      </w:r>
      <w:r w:rsidR="001F2AE2" w:rsidRPr="00372FC4">
        <w:rPr>
          <w:rFonts w:ascii="Arial" w:hAnsi="Arial" w:cs="Arial"/>
          <w:sz w:val="24"/>
          <w:szCs w:val="24"/>
        </w:rPr>
        <w:t>/2014</w:t>
      </w:r>
      <w:r w:rsidR="001A6ECD" w:rsidRPr="00372FC4">
        <w:rPr>
          <w:rFonts w:ascii="Arial" w:hAnsi="Arial" w:cs="Arial"/>
          <w:sz w:val="24"/>
          <w:szCs w:val="24"/>
        </w:rPr>
        <w:t xml:space="preserve"> da Câmara de Extensão</w:t>
      </w:r>
      <w:r w:rsidR="009D3D63" w:rsidRPr="00372FC4">
        <w:rPr>
          <w:rFonts w:ascii="Arial" w:hAnsi="Arial" w:cs="Arial"/>
          <w:sz w:val="24"/>
          <w:szCs w:val="24"/>
        </w:rPr>
        <w:t xml:space="preserve">) até o dia </w:t>
      </w:r>
      <w:r w:rsidRPr="00372FC4">
        <w:rPr>
          <w:rFonts w:ascii="Arial" w:hAnsi="Arial" w:cs="Arial"/>
          <w:sz w:val="24"/>
          <w:szCs w:val="24"/>
        </w:rPr>
        <w:t>30</w:t>
      </w:r>
      <w:r w:rsidR="009D3D63" w:rsidRPr="00372FC4">
        <w:rPr>
          <w:rFonts w:ascii="Arial" w:hAnsi="Arial" w:cs="Arial"/>
          <w:sz w:val="24"/>
          <w:szCs w:val="24"/>
        </w:rPr>
        <w:t xml:space="preserve"> de abril de 2014, sob pena de cancelamento da bolsa. </w:t>
      </w:r>
    </w:p>
    <w:p w:rsidR="006C3725" w:rsidRPr="00372FC4" w:rsidRDefault="006C3725" w:rsidP="00372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33E" w:rsidRPr="00372FC4" w:rsidRDefault="0064533E" w:rsidP="00372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3D63" w:rsidRDefault="00E85996" w:rsidP="00E859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Pelotas, </w:t>
      </w:r>
      <w:r w:rsidR="00372FC4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372FC4">
        <w:rPr>
          <w:rFonts w:ascii="Arial" w:hAnsi="Arial" w:cs="Arial"/>
          <w:b/>
          <w:sz w:val="24"/>
          <w:szCs w:val="24"/>
        </w:rPr>
        <w:t>maio</w:t>
      </w:r>
      <w:r>
        <w:rPr>
          <w:rFonts w:ascii="Arial" w:hAnsi="Arial" w:cs="Arial"/>
          <w:b/>
          <w:sz w:val="24"/>
          <w:szCs w:val="24"/>
        </w:rPr>
        <w:t xml:space="preserve"> de 2014.</w:t>
      </w:r>
    </w:p>
    <w:p w:rsidR="00415003" w:rsidRDefault="00415003" w:rsidP="00E859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4533E" w:rsidRDefault="0064533E" w:rsidP="00E859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533E" w:rsidRDefault="0064533E" w:rsidP="00E859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D63" w:rsidRPr="004823C8" w:rsidRDefault="009D3D63" w:rsidP="009D3D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823C8">
        <w:rPr>
          <w:rFonts w:ascii="Arial" w:hAnsi="Arial" w:cs="Arial"/>
          <w:b/>
          <w:color w:val="000000"/>
          <w:sz w:val="24"/>
          <w:szCs w:val="24"/>
        </w:rPr>
        <w:t>Profª</w:t>
      </w:r>
      <w:proofErr w:type="spellEnd"/>
      <w:r w:rsidRPr="004823C8">
        <w:rPr>
          <w:rFonts w:ascii="Arial" w:hAnsi="Arial" w:cs="Arial"/>
          <w:b/>
          <w:color w:val="000000"/>
          <w:sz w:val="24"/>
          <w:szCs w:val="24"/>
        </w:rPr>
        <w:t>. Flávia Medianeira de Oliveira</w:t>
      </w:r>
    </w:p>
    <w:p w:rsidR="009D3D63" w:rsidRPr="004823C8" w:rsidRDefault="009D3D63" w:rsidP="009D3D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Chefe da Câmara de Extensão – CaExt</w:t>
      </w:r>
    </w:p>
    <w:p w:rsidR="009D3D63" w:rsidRPr="006A083F" w:rsidRDefault="009D3D63" w:rsidP="006A08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Centro de Letras e Comunicação – CLC</w:t>
      </w:r>
    </w:p>
    <w:sectPr w:rsidR="009D3D63" w:rsidRPr="006A083F" w:rsidSect="00685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CB5"/>
    <w:rsid w:val="001361C1"/>
    <w:rsid w:val="0015206F"/>
    <w:rsid w:val="001A6ECD"/>
    <w:rsid w:val="001F2AE2"/>
    <w:rsid w:val="002C4B57"/>
    <w:rsid w:val="002D623F"/>
    <w:rsid w:val="002F7CD5"/>
    <w:rsid w:val="00372FC4"/>
    <w:rsid w:val="00415003"/>
    <w:rsid w:val="004E3060"/>
    <w:rsid w:val="00626177"/>
    <w:rsid w:val="006427F4"/>
    <w:rsid w:val="0064533E"/>
    <w:rsid w:val="00685917"/>
    <w:rsid w:val="006A083F"/>
    <w:rsid w:val="006C3725"/>
    <w:rsid w:val="008B3677"/>
    <w:rsid w:val="008D2536"/>
    <w:rsid w:val="008F5D6D"/>
    <w:rsid w:val="009349AE"/>
    <w:rsid w:val="009D3D63"/>
    <w:rsid w:val="00A36E8E"/>
    <w:rsid w:val="00A60CB5"/>
    <w:rsid w:val="00AF232A"/>
    <w:rsid w:val="00B94024"/>
    <w:rsid w:val="00C97037"/>
    <w:rsid w:val="00D03E70"/>
    <w:rsid w:val="00D573B1"/>
    <w:rsid w:val="00E85996"/>
    <w:rsid w:val="00FA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0CB5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A60CB5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C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CB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A60CB5"/>
  </w:style>
  <w:style w:type="character" w:customStyle="1" w:styleId="apple-converted-space">
    <w:name w:val="apple-converted-space"/>
    <w:basedOn w:val="Fontepargpadro"/>
    <w:rsid w:val="00626177"/>
  </w:style>
  <w:style w:type="paragraph" w:customStyle="1" w:styleId="Default">
    <w:name w:val="Default"/>
    <w:rsid w:val="009D3D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0CB5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A60CB5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C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CB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A60CB5"/>
  </w:style>
  <w:style w:type="character" w:customStyle="1" w:styleId="apple-converted-space">
    <w:name w:val="apple-converted-space"/>
    <w:basedOn w:val="Fontepargpadro"/>
    <w:rsid w:val="00626177"/>
  </w:style>
  <w:style w:type="paragraph" w:customStyle="1" w:styleId="Default">
    <w:name w:val="Default"/>
    <w:rsid w:val="009D3D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39FE-4F09-4735-ACED-3BF0002C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caext</cp:lastModifiedBy>
  <cp:revision>6</cp:revision>
  <dcterms:created xsi:type="dcterms:W3CDTF">2014-05-26T17:30:00Z</dcterms:created>
  <dcterms:modified xsi:type="dcterms:W3CDTF">2014-05-26T17:58:00Z</dcterms:modified>
</cp:coreProperties>
</file>