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5C93FE4" w:rsidR="00DF653B" w:rsidRPr="008B0B83" w:rsidRDefault="008526C5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Editorial</w:t>
      </w:r>
    </w:p>
    <w:p w14:paraId="469160E6" w14:textId="77777777" w:rsidR="002D2387" w:rsidRDefault="002D2387" w:rsidP="002D2387">
      <w:pPr>
        <w:spacing w:line="360" w:lineRule="auto"/>
        <w:jc w:val="both"/>
        <w:rPr>
          <w:sz w:val="24"/>
          <w:szCs w:val="24"/>
          <w:lang w:val="pt-BR"/>
        </w:rPr>
      </w:pPr>
    </w:p>
    <w:p w14:paraId="5B0C5BBF" w14:textId="0FA82F95" w:rsidR="002D2387" w:rsidRDefault="002D2387" w:rsidP="002D2387">
      <w:pPr>
        <w:spacing w:line="360" w:lineRule="auto"/>
        <w:ind w:firstLine="68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diálogo sobre as emergências climáticas</w:t>
      </w:r>
      <w:r w:rsidR="00607F9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há muito deixou de ser mais uma temática de pesquisa restrita a campos específicos e a discussões de difícil acesso ao cidadão fora do meio acadêmico, passando a ser algo necessário à própria episteme que permeia </w:t>
      </w:r>
      <w:r w:rsidR="00607F9D">
        <w:rPr>
          <w:sz w:val="24"/>
          <w:szCs w:val="24"/>
          <w:lang w:val="pt-BR"/>
        </w:rPr>
        <w:t>as</w:t>
      </w:r>
      <w:r>
        <w:rPr>
          <w:sz w:val="24"/>
          <w:szCs w:val="24"/>
          <w:lang w:val="pt-BR"/>
        </w:rPr>
        <w:t xml:space="preserve"> ações necessárias à sobrevivência humana. </w:t>
      </w:r>
      <w:r w:rsidR="00607F9D">
        <w:rPr>
          <w:sz w:val="24"/>
          <w:szCs w:val="24"/>
          <w:lang w:val="pt-BR"/>
        </w:rPr>
        <w:t xml:space="preserve">As tentativas neste sentido vêm crescendo tal qual o ímpeto de organizações e sociedades em fazer o que podem para mitigar as tragédias já em curso. Há, é bem verdade, uma infinidade de pontos correlatos que regem os rumos da política ambiental: sejam as velhas estruturas de ganhos relativos ou os novos mercados e tecnologias. No entanto, para quaisquer direções que se olhem, o </w:t>
      </w:r>
      <w:r w:rsidR="00607F9D">
        <w:rPr>
          <w:i/>
          <w:iCs/>
          <w:sz w:val="24"/>
          <w:szCs w:val="24"/>
          <w:lang w:val="pt-BR"/>
        </w:rPr>
        <w:t>ethos</w:t>
      </w:r>
      <w:r w:rsidR="00607F9D">
        <w:rPr>
          <w:sz w:val="24"/>
          <w:szCs w:val="24"/>
          <w:lang w:val="pt-BR"/>
        </w:rPr>
        <w:t xml:space="preserve"> capitalista continua tão forte quanto sempre foi na era moderna. Os cenários atuais, portanto, lidam com disputas de interesses e prospecções de cunho exacerbadamente lucrativos sob lógicas similares ao que já se via em outros anos. As diferenças tendem a residir mais no como tais lógicas de acumulação estão sendo operacionalizadas frentes a legislações mais atualizadas. </w:t>
      </w:r>
    </w:p>
    <w:p w14:paraId="682BBB9E" w14:textId="4DC2B8D2" w:rsidR="008526C5" w:rsidRDefault="008526C5" w:rsidP="008526C5">
      <w:pPr>
        <w:spacing w:line="360" w:lineRule="auto"/>
        <w:ind w:firstLine="68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Este dossiê nasceu de uma inquietação de produzir algo que dialogasse com o cenário climático brasileiro, cada vez mais impactado pelas mudanças físicas ocorridas não só aqui, mas no mundo todo. Seus trabalhos conversam com tais realidades, buscando, cada qual à sua maneira, propor reflexões sobre o que se foi e está sendo feito, e o que cabe a nós, enquanto sujeitos afetados, fazer para minimização dos danos. Com enfoques sociais e políticos, este conjunto de produções olha para cenários diversos e tentar inspirar nos leitores um senso ético de responsabilidade socioambiental. Afinal, todos nós somos partes ativas dos destinos que nossas comunidades enfrentarão frente à crise climática. A pergunta é: estamos prontos para nos adaptar aos papeis que são esperados de nós nesta luta?</w:t>
      </w:r>
    </w:p>
    <w:p w14:paraId="09E90C4E" w14:textId="77777777" w:rsidR="008526C5" w:rsidRDefault="008526C5" w:rsidP="008526C5">
      <w:pPr>
        <w:spacing w:line="360" w:lineRule="auto"/>
        <w:jc w:val="both"/>
        <w:rPr>
          <w:sz w:val="24"/>
          <w:szCs w:val="24"/>
          <w:lang w:val="pt-BR"/>
        </w:rPr>
      </w:pPr>
    </w:p>
    <w:p w14:paraId="381CD19D" w14:textId="7E342D1E" w:rsidR="002D2387" w:rsidRDefault="007F07FD" w:rsidP="007F07FD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Organizadores:</w:t>
      </w:r>
    </w:p>
    <w:p w14:paraId="67A9A1EF" w14:textId="77777777" w:rsidR="007F07FD" w:rsidRDefault="008526C5" w:rsidP="008526C5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Pr="008B0B83">
        <w:rPr>
          <w:sz w:val="24"/>
          <w:szCs w:val="24"/>
          <w:lang w:val="pt-BR"/>
        </w:rPr>
        <w:t>yolsé Pires</w:t>
      </w:r>
    </w:p>
    <w:p w14:paraId="6AEE5F83" w14:textId="22CE25FB" w:rsidR="007F07FD" w:rsidRDefault="008526C5" w:rsidP="008526C5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Israel  </w:t>
      </w:r>
      <w:r w:rsidR="007F07FD">
        <w:rPr>
          <w:sz w:val="24"/>
          <w:szCs w:val="24"/>
          <w:lang w:val="pt-BR"/>
        </w:rPr>
        <w:t>Mawete</w:t>
      </w:r>
    </w:p>
    <w:p w14:paraId="2804BB4D" w14:textId="768F1A3C" w:rsidR="008526C5" w:rsidRPr="008B0B83" w:rsidRDefault="008526C5" w:rsidP="008526C5">
      <w:pPr>
        <w:jc w:val="both"/>
        <w:rPr>
          <w:sz w:val="24"/>
          <w:szCs w:val="24"/>
          <w:lang w:val="pt-BR"/>
        </w:rPr>
      </w:pPr>
      <w:r w:rsidRPr="008B0B83">
        <w:rPr>
          <w:sz w:val="24"/>
          <w:szCs w:val="24"/>
          <w:lang w:val="pt-BR"/>
        </w:rPr>
        <w:t>Magayo Alves</w:t>
      </w:r>
    </w:p>
    <w:p w14:paraId="0000000A" w14:textId="4ED831FC" w:rsidR="00DF653B" w:rsidRPr="008B0B83" w:rsidRDefault="00DF653B" w:rsidP="002D2387">
      <w:pPr>
        <w:jc w:val="both"/>
        <w:rPr>
          <w:sz w:val="24"/>
          <w:szCs w:val="24"/>
          <w:lang w:val="pt-BR"/>
        </w:rPr>
      </w:pPr>
    </w:p>
    <w:sectPr w:rsidR="00DF653B" w:rsidRPr="008B0B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3B"/>
    <w:rsid w:val="00174FD7"/>
    <w:rsid w:val="002D2387"/>
    <w:rsid w:val="00426342"/>
    <w:rsid w:val="00607F9D"/>
    <w:rsid w:val="007F07FD"/>
    <w:rsid w:val="00802C2D"/>
    <w:rsid w:val="008526C5"/>
    <w:rsid w:val="008B0B83"/>
    <w:rsid w:val="009D51DA"/>
    <w:rsid w:val="00D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0339"/>
  <w15:docId w15:val="{DA7C311D-0807-43B3-BA9A-658CFBAC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Alunos</cp:lastModifiedBy>
  <cp:revision>6</cp:revision>
  <dcterms:created xsi:type="dcterms:W3CDTF">2023-10-09T19:00:00Z</dcterms:created>
  <dcterms:modified xsi:type="dcterms:W3CDTF">2024-06-26T18:31:00Z</dcterms:modified>
</cp:coreProperties>
</file>