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6D" w:rsidRPr="00093C04" w:rsidRDefault="00F4706D" w:rsidP="00F4706D">
      <w:pPr>
        <w:jc w:val="center"/>
        <w:rPr>
          <w:b/>
        </w:rPr>
      </w:pPr>
      <w:bookmarkStart w:id="0" w:name="_GoBack"/>
      <w:bookmarkEnd w:id="0"/>
      <w:r w:rsidRPr="00093C04">
        <w:rPr>
          <w:b/>
        </w:rPr>
        <w:t>CAMPUS– LOBO DA COSTA</w:t>
      </w:r>
    </w:p>
    <w:p w:rsidR="00F4706D" w:rsidRPr="00093C04" w:rsidRDefault="00F4706D" w:rsidP="00F4706D">
      <w:pPr>
        <w:jc w:val="center"/>
        <w:rPr>
          <w:b/>
        </w:rPr>
      </w:pPr>
      <w:r w:rsidRPr="00093C04">
        <w:rPr>
          <w:b/>
        </w:rPr>
        <w:t>Rua Lobo da Costa, 1877</w:t>
      </w:r>
    </w:p>
    <w:p w:rsidR="00F4706D" w:rsidRDefault="00F4706D" w:rsidP="00F4706D">
      <w:pPr>
        <w:jc w:val="center"/>
        <w:rPr>
          <w:b/>
        </w:rPr>
      </w:pPr>
      <w:r w:rsidRPr="00093C04">
        <w:rPr>
          <w:b/>
        </w:rPr>
        <w:t>CADASTRO</w:t>
      </w:r>
      <w:r>
        <w:rPr>
          <w:b/>
        </w:rPr>
        <w:t xml:space="preserve"> PARA USO DO</w:t>
      </w:r>
      <w:r w:rsidRPr="00093C04">
        <w:rPr>
          <w:b/>
        </w:rPr>
        <w:t xml:space="preserve"> ESTACIONAMENTO</w:t>
      </w:r>
    </w:p>
    <w:tbl>
      <w:tblPr>
        <w:tblStyle w:val="Tabelacomgrade"/>
        <w:tblW w:w="10071" w:type="dxa"/>
        <w:jc w:val="center"/>
        <w:tblLook w:val="04A0" w:firstRow="1" w:lastRow="0" w:firstColumn="1" w:lastColumn="0" w:noHBand="0" w:noVBand="1"/>
      </w:tblPr>
      <w:tblGrid>
        <w:gridCol w:w="4253"/>
        <w:gridCol w:w="3228"/>
        <w:gridCol w:w="2590"/>
      </w:tblGrid>
      <w:tr w:rsidR="00F4706D" w:rsidTr="00F4706D">
        <w:trPr>
          <w:trHeight w:val="806"/>
          <w:jc w:val="center"/>
        </w:trPr>
        <w:tc>
          <w:tcPr>
            <w:tcW w:w="74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NOME:</w:t>
            </w:r>
          </w:p>
          <w:p w:rsidR="00F4706D" w:rsidRDefault="00F4706D" w:rsidP="003474F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NÚMERO:</w:t>
            </w:r>
          </w:p>
          <w:p w:rsidR="00F4706D" w:rsidRDefault="00F4706D" w:rsidP="003474F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F4706D" w:rsidRPr="00044E73" w:rsidTr="00F4706D">
        <w:trPr>
          <w:trHeight w:val="806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 xml:space="preserve">CATEGORIA: 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Pr="00044E73" w:rsidRDefault="00F4706D" w:rsidP="003474F0">
            <w:pPr>
              <w:jc w:val="both"/>
            </w:pPr>
            <w:r>
              <w:t>SIAPE/MATRÍCULA:</w:t>
            </w:r>
          </w:p>
        </w:tc>
        <w:tc>
          <w:tcPr>
            <w:tcW w:w="2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SIGLA:DOC/STA/EST</w:t>
            </w:r>
          </w:p>
          <w:p w:rsidR="00F4706D" w:rsidRDefault="00F4706D" w:rsidP="003474F0">
            <w:pPr>
              <w:jc w:val="center"/>
              <w:rPr>
                <w:b/>
                <w:sz w:val="28"/>
                <w:szCs w:val="28"/>
                <w:lang w:val="es-ES_tradnl"/>
              </w:rPr>
            </w:pPr>
          </w:p>
        </w:tc>
      </w:tr>
      <w:tr w:rsidR="00F4706D" w:rsidTr="00F4706D">
        <w:trPr>
          <w:trHeight w:val="806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UNIDADE: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CURSO/DEPARTAMENTO: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</w:tr>
      <w:tr w:rsidR="00F4706D" w:rsidTr="00F4706D">
        <w:trPr>
          <w:trHeight w:val="806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TELEFONE/CELULAR: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06D" w:rsidRDefault="00F4706D" w:rsidP="003474F0">
            <w:pPr>
              <w:jc w:val="both"/>
            </w:pPr>
            <w:r>
              <w:t>E-MAIL: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</w:tr>
      <w:tr w:rsidR="00F4706D" w:rsidTr="00F4706D">
        <w:trPr>
          <w:trHeight w:val="806"/>
          <w:jc w:val="center"/>
        </w:trPr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VEÍCULO/MODELO:</w:t>
            </w:r>
          </w:p>
          <w:p w:rsidR="00F4706D" w:rsidRDefault="00F4706D" w:rsidP="003474F0">
            <w:pPr>
              <w:jc w:val="both"/>
              <w:rPr>
                <w:b/>
              </w:rPr>
            </w:pPr>
          </w:p>
        </w:tc>
        <w:tc>
          <w:tcPr>
            <w:tcW w:w="58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06D" w:rsidRDefault="00F4706D" w:rsidP="003474F0">
            <w:pPr>
              <w:jc w:val="both"/>
            </w:pPr>
            <w:r>
              <w:t>PLACA:</w:t>
            </w:r>
          </w:p>
          <w:p w:rsidR="00F4706D" w:rsidRDefault="00F4706D" w:rsidP="003474F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4706D" w:rsidRPr="003B5954" w:rsidRDefault="00F4706D" w:rsidP="00F4706D">
      <w:pPr>
        <w:jc w:val="center"/>
      </w:pPr>
      <w:r w:rsidRPr="003B5954">
        <w:t>TERMO DE ADESÃO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 xml:space="preserve">Os signatários deste termo concordam explicitamente com as regras aqui estabelecidas e em caso de descumprimento concordam em não fazer uso do estacionamento. </w:t>
      </w:r>
      <w:r w:rsidRPr="003B5954">
        <w:tab/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Os veículos (automóveis e motocicletas) estacionados no pátio do Campus LOBO DA COSTA (Rua Lobo da Costa, 1877) não estão cobertos por qualquer tipo de seguro.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O uso do estacionamento é exclusivo para o condutor autorizado e o veículo cadastrado sendo limitado a um veículo por condutor.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Somente poderão utilizar o estacionamento os servidores docentes, técnico-administrativos e discentes da UFPEL, devidamente cadastrados e durante o tempo em que estiverem no referido Campus exclusivamente durante o horário de expediente.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>
        <w:t>Somente</w:t>
      </w:r>
      <w:r w:rsidRPr="003B5954">
        <w:t xml:space="preserve"> poderá utilizar o estacionamento o automóvel identificado com a respectiva autorização. 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A entrada na área de estacionamento será permitida até o limite de vagas disponíveis, observada a ordem de chegada do usuário. A autorização e a identificação não dão garantia de uso no caso do limite de vagas ser atingido. As vagas para discentes estão limitadas em dez (10), à direita do pátio de entrada, sendo as demais distribuídas entre docentes e técnicos-administrativos.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Os condutores deverão estacionar seus veículos nas vagas desocupadas, preferencialmente de ré.</w:t>
      </w:r>
    </w:p>
    <w:p w:rsidR="00F4706D" w:rsidRPr="003B595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A autorização para discentes deverá ser renovada semestralmente e as demais anualmente.</w:t>
      </w:r>
    </w:p>
    <w:p w:rsidR="00F4706D" w:rsidRPr="00D065B4" w:rsidRDefault="00F4706D" w:rsidP="00F4706D">
      <w:pPr>
        <w:pStyle w:val="PargrafodaLista"/>
        <w:numPr>
          <w:ilvl w:val="0"/>
          <w:numId w:val="22"/>
        </w:numPr>
        <w:jc w:val="both"/>
      </w:pPr>
      <w:r w:rsidRPr="003B5954">
        <w:t>Cada condutor pagará o preço de custo do adesivo de identificação sempre que for necessário.</w:t>
      </w:r>
    </w:p>
    <w:p w:rsidR="00F4706D" w:rsidRDefault="00F4706D" w:rsidP="00F4706D">
      <w:pPr>
        <w:jc w:val="right"/>
      </w:pPr>
      <w:r>
        <w:t xml:space="preserve">Pelotas, _____ de _____________________ </w:t>
      </w:r>
      <w:proofErr w:type="spellStart"/>
      <w:r>
        <w:t>de</w:t>
      </w:r>
      <w:proofErr w:type="spellEnd"/>
      <w:r>
        <w:t xml:space="preserve"> 2014</w:t>
      </w:r>
    </w:p>
    <w:p w:rsidR="00F4706D" w:rsidRDefault="00F4706D" w:rsidP="00F4706D">
      <w:pPr>
        <w:jc w:val="right"/>
      </w:pPr>
    </w:p>
    <w:p w:rsidR="00564E93" w:rsidRDefault="00564E93" w:rsidP="00F4706D">
      <w:pPr>
        <w:jc w:val="right"/>
      </w:pPr>
    </w:p>
    <w:p w:rsidR="007D4AE6" w:rsidRPr="00F4706D" w:rsidRDefault="00564E93" w:rsidP="00564E93">
      <w:pPr>
        <w:jc w:val="right"/>
      </w:pPr>
      <w:r>
        <w:lastRenderedPageBreak/>
        <w:t>_____________________________________________</w:t>
      </w:r>
    </w:p>
    <w:sectPr w:rsidR="007D4AE6" w:rsidRPr="00F4706D" w:rsidSect="00F4706D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6DC" w:rsidRDefault="000F16DC">
      <w:r>
        <w:separator/>
      </w:r>
    </w:p>
  </w:endnote>
  <w:endnote w:type="continuationSeparator" w:id="0">
    <w:p w:rsidR="000F16DC" w:rsidRDefault="000F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altName w:val="Consolas"/>
    <w:charset w:val="00"/>
    <w:family w:val="modern"/>
    <w:pitch w:val="fixed"/>
    <w:sig w:usb0="00000001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>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proofErr w:type="spellStart"/>
    <w:r w:rsidRPr="00DC3697">
      <w:rPr>
        <w:rFonts w:ascii="Comic Sans MS" w:hAnsi="Comic Sans MS" w:cs="Calibri"/>
        <w:i/>
        <w:sz w:val="16"/>
        <w:szCs w:val="16"/>
      </w:rPr>
      <w:t>Cel</w:t>
    </w:r>
    <w:proofErr w:type="spellEnd"/>
    <w:r w:rsidRPr="00DC3697">
      <w:rPr>
        <w:rFonts w:ascii="Comic Sans MS" w:hAnsi="Comic Sans MS" w:cs="Calibri"/>
        <w:i/>
        <w:sz w:val="16"/>
        <w:szCs w:val="16"/>
      </w:rPr>
      <w:t xml:space="preserve">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 xml:space="preserve">Rua Alberto Rosa, 154 CEP 96010-770 Pelotas/RS </w:t>
    </w:r>
    <w:proofErr w:type="spellStart"/>
    <w:r w:rsidRPr="00DC3697">
      <w:rPr>
        <w:rFonts w:ascii="Comic Sans MS" w:hAnsi="Comic Sans MS" w:cs="Calibri"/>
        <w:b/>
        <w:i/>
        <w:sz w:val="16"/>
        <w:szCs w:val="16"/>
      </w:rPr>
      <w:t>Tel</w:t>
    </w:r>
    <w:proofErr w:type="spellEnd"/>
    <w:r w:rsidRPr="00DC3697">
      <w:rPr>
        <w:rFonts w:ascii="Comic Sans MS" w:hAnsi="Comic Sans MS" w:cs="Calibri"/>
        <w:b/>
        <w:i/>
        <w:sz w:val="16"/>
        <w:szCs w:val="16"/>
      </w:rPr>
      <w:t>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proofErr w:type="gramStart"/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proofErr w:type="gramEnd"/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6DC" w:rsidRDefault="000F16DC">
      <w:r>
        <w:separator/>
      </w:r>
    </w:p>
  </w:footnote>
  <w:footnote w:type="continuationSeparator" w:id="0">
    <w:p w:rsidR="000F16DC" w:rsidRDefault="000F1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F1B4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7729F4CD" wp14:editId="1FA1412E">
          <wp:simplePos x="0" y="0"/>
          <wp:positionH relativeFrom="margin">
            <wp:posOffset>3520440</wp:posOffset>
          </wp:positionH>
          <wp:positionV relativeFrom="page">
            <wp:posOffset>784599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167E" w:rsidRDefault="005233D4" w:rsidP="001814A7">
    <w:pPr>
      <w:shd w:val="clear" w:color="auto" w:fill="FFFFFF"/>
      <w:spacing w:before="75" w:after="150" w:line="300" w:lineRule="atLeast"/>
      <w:jc w:val="center"/>
      <w:rPr>
        <w:rFonts w:ascii="Georgia" w:hAnsi="Georgia"/>
        <w:noProof/>
        <w:color w:val="666666"/>
        <w:sz w:val="22"/>
        <w:szCs w:val="22"/>
      </w:rPr>
    </w:pPr>
    <w:r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1B4E" w:rsidRPr="001F1B4E" w:rsidRDefault="001F1B4E" w:rsidP="001F1B4E">
    <w:pPr>
      <w:pStyle w:val="Ttulo5"/>
      <w:tabs>
        <w:tab w:val="left" w:pos="3812"/>
      </w:tabs>
      <w:spacing w:before="0" w:after="0" w:line="288" w:lineRule="auto"/>
      <w:ind w:right="-567"/>
      <w:rPr>
        <w:rFonts w:ascii="Times New Roman" w:hAnsi="Times New Roman"/>
        <w:b w:val="0"/>
        <w:bCs w:val="0"/>
        <w:i w:val="0"/>
        <w:sz w:val="24"/>
        <w:szCs w:val="24"/>
      </w:rPr>
    </w:pPr>
    <w:r>
      <w:rPr>
        <w:rFonts w:ascii="Times New Roman" w:hAnsi="Times New Roman"/>
        <w:b w:val="0"/>
        <w:bCs w:val="0"/>
        <w:i w:val="0"/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5AEA37AA"/>
    <w:lvl w:ilvl="0" w:tplc="6C92A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77E96DB3"/>
    <w:multiLevelType w:val="hybridMultilevel"/>
    <w:tmpl w:val="338CD85C"/>
    <w:lvl w:ilvl="0" w:tplc="F980509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2049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83AD5"/>
    <w:rsid w:val="00091133"/>
    <w:rsid w:val="0009574A"/>
    <w:rsid w:val="000A355B"/>
    <w:rsid w:val="000B0A12"/>
    <w:rsid w:val="000B5D2A"/>
    <w:rsid w:val="000C167E"/>
    <w:rsid w:val="000C49AC"/>
    <w:rsid w:val="000C646D"/>
    <w:rsid w:val="000C7527"/>
    <w:rsid w:val="000C7EA4"/>
    <w:rsid w:val="000D3768"/>
    <w:rsid w:val="000D7CD9"/>
    <w:rsid w:val="000E1EEE"/>
    <w:rsid w:val="000E6ADF"/>
    <w:rsid w:val="000E6F54"/>
    <w:rsid w:val="000E754E"/>
    <w:rsid w:val="000F16DC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248EA"/>
    <w:rsid w:val="00132534"/>
    <w:rsid w:val="00134EC2"/>
    <w:rsid w:val="0013779F"/>
    <w:rsid w:val="00141368"/>
    <w:rsid w:val="001434AB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39DA"/>
    <w:rsid w:val="001E6DB7"/>
    <w:rsid w:val="001F1B4E"/>
    <w:rsid w:val="001F488F"/>
    <w:rsid w:val="00200791"/>
    <w:rsid w:val="0022018E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960F2"/>
    <w:rsid w:val="00297195"/>
    <w:rsid w:val="002A0005"/>
    <w:rsid w:val="002A0348"/>
    <w:rsid w:val="002B093A"/>
    <w:rsid w:val="002B0C44"/>
    <w:rsid w:val="002D55C8"/>
    <w:rsid w:val="002D7540"/>
    <w:rsid w:val="002E2610"/>
    <w:rsid w:val="002E2DDC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E61"/>
    <w:rsid w:val="0036026D"/>
    <w:rsid w:val="00363BE9"/>
    <w:rsid w:val="0036575A"/>
    <w:rsid w:val="00375C67"/>
    <w:rsid w:val="0038037A"/>
    <w:rsid w:val="003806AE"/>
    <w:rsid w:val="00380D0A"/>
    <w:rsid w:val="00382509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1586"/>
    <w:rsid w:val="004066CA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5807"/>
    <w:rsid w:val="004935F6"/>
    <w:rsid w:val="00497D33"/>
    <w:rsid w:val="004C1FB5"/>
    <w:rsid w:val="004C7FB2"/>
    <w:rsid w:val="004D0C97"/>
    <w:rsid w:val="004E0A6A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4E93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B3BAC"/>
    <w:rsid w:val="005B4FA7"/>
    <w:rsid w:val="005C1236"/>
    <w:rsid w:val="005C5CB9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7B93"/>
    <w:rsid w:val="00712572"/>
    <w:rsid w:val="007202E4"/>
    <w:rsid w:val="007260C5"/>
    <w:rsid w:val="00726A26"/>
    <w:rsid w:val="007353A3"/>
    <w:rsid w:val="00735EA6"/>
    <w:rsid w:val="00740389"/>
    <w:rsid w:val="00743EC5"/>
    <w:rsid w:val="0074415A"/>
    <w:rsid w:val="007462DB"/>
    <w:rsid w:val="00756E3E"/>
    <w:rsid w:val="00765BB5"/>
    <w:rsid w:val="00767802"/>
    <w:rsid w:val="0077581F"/>
    <w:rsid w:val="007763C6"/>
    <w:rsid w:val="00781A37"/>
    <w:rsid w:val="0078689A"/>
    <w:rsid w:val="00787934"/>
    <w:rsid w:val="007904C5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CA9"/>
    <w:rsid w:val="007E303E"/>
    <w:rsid w:val="007E37C2"/>
    <w:rsid w:val="007F1FEA"/>
    <w:rsid w:val="0080306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359F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AF7"/>
    <w:rsid w:val="00991A0A"/>
    <w:rsid w:val="009976A9"/>
    <w:rsid w:val="009A458F"/>
    <w:rsid w:val="009A747E"/>
    <w:rsid w:val="009B008A"/>
    <w:rsid w:val="009B572B"/>
    <w:rsid w:val="009B5B95"/>
    <w:rsid w:val="009B62E6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614B"/>
    <w:rsid w:val="00A37B19"/>
    <w:rsid w:val="00A40374"/>
    <w:rsid w:val="00A42FA0"/>
    <w:rsid w:val="00A44B1D"/>
    <w:rsid w:val="00A4522A"/>
    <w:rsid w:val="00A57CE6"/>
    <w:rsid w:val="00A60B37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1079"/>
    <w:rsid w:val="00B23237"/>
    <w:rsid w:val="00B27255"/>
    <w:rsid w:val="00B27E14"/>
    <w:rsid w:val="00B365A4"/>
    <w:rsid w:val="00B36CA5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20009"/>
    <w:rsid w:val="00C21826"/>
    <w:rsid w:val="00C234D3"/>
    <w:rsid w:val="00C250BE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C45"/>
    <w:rsid w:val="00CD1BDB"/>
    <w:rsid w:val="00CD2A68"/>
    <w:rsid w:val="00CD3810"/>
    <w:rsid w:val="00CD7187"/>
    <w:rsid w:val="00CE0479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385D"/>
    <w:rsid w:val="00DF4E55"/>
    <w:rsid w:val="00E163C2"/>
    <w:rsid w:val="00E25AE3"/>
    <w:rsid w:val="00E27A21"/>
    <w:rsid w:val="00E33CBB"/>
    <w:rsid w:val="00E3746C"/>
    <w:rsid w:val="00E403B9"/>
    <w:rsid w:val="00E47DB8"/>
    <w:rsid w:val="00E523C1"/>
    <w:rsid w:val="00E530FA"/>
    <w:rsid w:val="00E55E48"/>
    <w:rsid w:val="00E664FB"/>
    <w:rsid w:val="00E66B38"/>
    <w:rsid w:val="00E756D1"/>
    <w:rsid w:val="00E83828"/>
    <w:rsid w:val="00E85845"/>
    <w:rsid w:val="00E909B8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06D"/>
    <w:rsid w:val="00F47792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C65CD"/>
    <w:rsid w:val="00FD01FD"/>
    <w:rsid w:val="00FE39B1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  <w:style w:type="table" w:styleId="Tabelacomgrade">
    <w:name w:val="Table Grid"/>
    <w:basedOn w:val="Tabelanormal"/>
    <w:uiPriority w:val="59"/>
    <w:rsid w:val="00F470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  <w:style w:type="table" w:styleId="Tabelacomgrade">
    <w:name w:val="Table Grid"/>
    <w:basedOn w:val="Tabelanormal"/>
    <w:uiPriority w:val="59"/>
    <w:rsid w:val="00F470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C2E5F-0631-4F33-9E73-2AAE2D22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Gonçalves Vieira</dc:creator>
  <cp:lastModifiedBy>Colegiado2</cp:lastModifiedBy>
  <cp:revision>2</cp:revision>
  <cp:lastPrinted>2016-04-27T17:47:00Z</cp:lastPrinted>
  <dcterms:created xsi:type="dcterms:W3CDTF">2016-04-27T17:53:00Z</dcterms:created>
  <dcterms:modified xsi:type="dcterms:W3CDTF">2016-04-27T17:53:00Z</dcterms:modified>
</cp:coreProperties>
</file>