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383484" w:rsidRPr="00383484">
                  <w:rPr>
                    <w:rStyle w:val="TtuloChar"/>
                  </w:rPr>
                  <w:t>Produção e Tecnologia de Sementes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383484" w:rsidRPr="00383484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721B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383484" w:rsidRPr="00383484">
                  <w:rPr>
                    <w:rStyle w:val="Rogers2Char"/>
                  </w:rPr>
                  <w:t>Departamento de Fitotecnia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00</w:t>
            </w:r>
            <w:r w:rsidR="002C16EE" w:rsidRPr="002C16EE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383484" w:rsidRPr="00383484">
                  <w:rPr>
                    <w:rStyle w:val="Rogers2Char"/>
                  </w:rPr>
                  <w:t xml:space="preserve">Paulo </w:t>
                </w:r>
                <w:proofErr w:type="spellStart"/>
                <w:r w:rsidR="00383484" w:rsidRPr="00383484">
                  <w:rPr>
                    <w:rStyle w:val="Rogers2Char"/>
                  </w:rPr>
                  <w:t>Dejalma</w:t>
                </w:r>
                <w:proofErr w:type="spellEnd"/>
                <w:r w:rsidR="00383484" w:rsidRPr="00383484">
                  <w:rPr>
                    <w:rStyle w:val="Rogers2Char"/>
                  </w:rPr>
                  <w:t xml:space="preserve"> </w:t>
                </w:r>
                <w:proofErr w:type="spellStart"/>
                <w:r w:rsidR="00383484" w:rsidRPr="00383484">
                  <w:rPr>
                    <w:rStyle w:val="Rogers2Char"/>
                  </w:rPr>
                  <w:t>Zimmer</w:t>
                </w:r>
                <w:proofErr w:type="spellEnd"/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383484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383484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383484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383484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21B8D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383484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383484" w:rsidRPr="00383484">
                  <w:rPr>
                    <w:rFonts w:ascii="Arial" w:hAnsi="Arial" w:cs="Arial"/>
                    <w:sz w:val="24"/>
                  </w:rPr>
                  <w:t>Plantas de Lavoura; Máquinas Agrícolas; Melhoramento Vegetal; Fisiologia Vegetal; Anatomia Vegetal e Meteorologia Agrícola.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383484">
                  <w:rPr>
                    <w:rStyle w:val="Rogers2Char"/>
                  </w:rPr>
                  <w:t>5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383484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383484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Desenvolver no aluno senso crítico e capacidade de correlacionar a qualidade de um lote de sementes com os principais aspectos ligados a produção; à pós-colheita; ao controle de qualidade; às questões estratégicas ligadas ao mercado, ao arcabouço legal, ao comércio e ao desempenho de cultivos </w:t>
                </w:r>
                <w:proofErr w:type="gram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agrícolas.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- Desenvolver no aluno a habilidade de identificar pontos críticos e planejar a produção de sementes de alta qualidade dos principais cultivos agrícolas;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- Desenvolver no aluno senso crítico em relação ao arcabouço legal que envolve a produção, o comercio e as inovações tecnológicas relacionadas aos principais cultivos agrícolas;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- Proporcionar ao aluno o conhecimento sobre as principais estruturas, equipamentos, relacionados aos processos de secagem, beneficiamento e armazenamento de sementes, visando </w:t>
                </w:r>
                <w:proofErr w:type="gram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proofErr w:type="gram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 obtenção de sementes de alta qualidade;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- Relacionar a tecnologia empregada na produção e no beneficiamento de sementes aos atributos da qualidade da semente (Físico, Fisiológico, Genético e Sanitário); </w:t>
                </w:r>
              </w:p>
              <w:p w:rsidR="003D346E" w:rsidRPr="00072857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- Proporcionar o conhecimento sobre as diferentes metodologias empregadas no controle de qualidade de sementes, bem como, eleger métodos mais apropriados considerando espécies e possíveis </w:t>
                </w:r>
                <w:proofErr w:type="gram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estresses.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O curso será centrado nos seguintes tópicos: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- programa de sementes; inovações tecnológicas; arcabouço legal; mercado de sementes; normas para a produção de sementes; estabelecimento de campos de produção de sementes e peculiaridades relacionadas às culturas da soja, milho, trigo e arroz; aspectos relacionados à reprodução, 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embriogênese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, formação, desenvolvimento e maturidade; colheita (Produção de Sementes).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- recepção e amostragem; secagem e secadores, beneficiamento, equipamentos / layout; armazenamento, estruturas de armazenamento e teorias de deterioração; planejamento de UBS (unidade de beneficiamento de sementes); práticas de controle interno na UBS (Pós-colheita). </w:t>
                </w:r>
              </w:p>
              <w:p w:rsidR="003D346E" w:rsidRPr="00B60DE3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- metodologias empregadas na avaliação e no controle de qualidade; laboratório, estratégias e equipamentos empregados na avaliação e no controle de qualidade (ISO 17025); planejamento e </w:t>
                </w:r>
                <w:proofErr w:type="gram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layout.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MERCADO, NORMATIZAÇÕES E PRODUÇÃO DE </w:t>
                </w:r>
                <w:proofErr w:type="gram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SEMENTES</w:t>
                </w:r>
                <w:proofErr w:type="gram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Programa de sementes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Elementos de um programa de sementes (Pesquisa; produção de sementes genética e básica; produção de sementes comerciais – produtor individual, empresas produtoras, cooperante, relação com programas de melhoramento; controle de qualidade; comercialização; consumidor);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Relações entre elementos do programa de sementes (setor público; coordenação de atividades; legislação; certificação de sementes – componentes de um sistema de certificação);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Proteção das inovações tecnológicas (Lei de proteção de cultivares; Lei de propriedade industrial – patentes);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Mercado de sementes (principais obtentores; principais sementeiras; cálculo de demanda; taxa de utilização de sementes; marginalização tecnológica; peculiaridades do mercado);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Atributos de qualidade de sementes (genéticos; físicos; fisiológicos; sanitários);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Normas e boas práticas na produção de sementes (origem da semente e cultivar; escolha do campo; semeadura; adubação; manutenção da variedade; irrigação; isolamento; descontaminação de campos de produção de sementes);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Formação e Desenvolvimento das sementes (flor; fecundação; 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embriogênese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; desenvolvimento; maturidade fisiológica</w:t>
                </w:r>
                <w:proofErr w:type="gram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proofErr w:type="gram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Produção de sementes de soja / milho / arroz (peculiaridades no manejo para produção de sementes; seleção de áreas e épocas mais propícias para produção de sementes; deterioração de campo; momento de colheita; estresse por seca e alta temperatura; danos causados por insetos; híbridos – estabelecimento; 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despendoamento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; colheita; programação da produção; </w:t>
                </w:r>
                <w:proofErr w:type="gram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macho esterilidade</w:t>
                </w:r>
                <w:proofErr w:type="gram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);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Procedimentos especiais na colheita de sementes (sistemas de colheita – espiga, colhedoras axiais, radiais, sistemas de corte e recolhimento; perdas na colheita; momento de colheita; danificações associadas à colheita);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Inspeção de campos para produção de sementes (período de inspeção; tipos de contaminantes; planejamento e procedimento de inspeção; caminhamento para inspeção; contagens de plantas no campo; cálculo de tolerância).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PÓS-COLHEITA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Secagem de sementes </w:t>
                </w:r>
                <w:proofErr w:type="gram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(Conceituação de secagem de sementes</w:t>
                </w:r>
                <w:proofErr w:type="gram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; Propriedades físicas do ar, carta psicrométrica e equilíbrio higroscópico; Princípios de secagem de sementes; Métodos de secagem de sementes - descrição e caracterização do diferentes tipos, aspectos inerentes ao funcionamento e boas práticas de secagem - Velocidade de secagem, temperatura de secagem, fluxo do ar e danos térmicos e mecânicos; Fluxo de sementes no sistema de secagem;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Beneficiamento de sementes (Conceito beneficiamento de sementes; Recepção e amostragem; 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Pré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-limpeza e operações especiais - 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desaristador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, descascadora-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escarificadora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deslintador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; Limpeza de sementes, princípios de separação; Máquinas de beneficiamento, 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trasnportadores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, funcionamento e detalhes inerentes; Planejamento de Unidade de Beneficiamento de Sementes - UBS; Práticas de controle interno na UBS - teste de peneiras, teste da “canequinha” – peso volumétrico, teste de peso e qualidade de frações).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Armazenamento de sementes (Conceitos; Longevidade e potencial de armazenamento; Sementes ortodoxas e recalcitrantes; Deterioração de sementes Definição de deterioração de sementes; Teorias da deterioração de sementes; Causas da deterioração de sementes; Fatores que afetam a conservação/armazenamento de sementes - genéticos, estruturais, 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pré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 e pós-colheita, grau de umidade da semente, umidade relativa do ar e temperatura ambiente; Tipos de armazenamento de sementes - descrição e caracterização do diferentes tipos, aspectos inerentes ao funcionamento e boas práticas de secagem).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CONTROLE DE QUALIDADE E TECNOLOGIA DE ANÁLISE DE SEMENTES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Análise da Semente (histórico; finalidade; Regras para Análises de Sementes; Amostragem de sementes; Análise de Pureza Física; Verificação de espécies e cultivares; Exame de sementes nocivas; Determinação do grau de umidade; Teste de germinação; Testes de vigor – 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tetrazólio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, envelhecimento acelerado, teste de frio, emergência, condutividade, IVG, IVE; Determinações adicionais em análise de sementes); </w:t>
                </w:r>
              </w:p>
              <w:p w:rsidR="00383484" w:rsidRPr="00383484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Tratamento de sementes (histórico; métodos de tratamento; equipamentos; principais produtos utilizados no tratamento de sementes); </w:t>
                </w:r>
              </w:p>
              <w:p w:rsidR="003D346E" w:rsidRPr="00072857" w:rsidRDefault="00383484" w:rsidP="00383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Patologia de sementes (transmissão de patógenos associados às sementes; disseminação de patógenos; perdas provocadas por patógenos em nível de campo; efeito de patógenos sobre a qualidade de sementes – fungos, bactérias, vírus, princípios e objetivos dos testes de sanidade; </w:t>
                </w:r>
                <w:r w:rsidRPr="00383484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métodos para detecção de microrganismos; princípios gerais do controle de moléstias)</w:t>
                </w:r>
                <w:proofErr w:type="gramStart"/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3D346E" w:rsidRPr="001409AC" w:rsidRDefault="00383484" w:rsidP="00721B8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>PESKE, S.T.; VILLELA, F.A.; MENEGHELLO, G.E. (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orgs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). Sementes: Fundamentos científicos e Tecnológicos. 3a edição. Editora e Gráfica Universitária. 2012. 573 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383484" w:rsidRPr="00383484" w:rsidRDefault="00383484" w:rsidP="0038348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BEWLEY, J.D.; BLACK, M. 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Physiology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development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germination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Second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Edition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Plenum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 Press, New York 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 London, 1994. 455 p.</w:t>
                </w:r>
              </w:p>
              <w:p w:rsidR="00383484" w:rsidRPr="00383484" w:rsidRDefault="00383484" w:rsidP="0038348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>BAHRY, C.A.; ZIMMER, P.D. (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orgs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) SEMENTES - Aspectos ligados à gestão, ao mercado e à produção. Ed. </w:t>
                </w:r>
                <w:proofErr w:type="spellStart"/>
                <w:proofErr w:type="gram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, 2014. 215p.</w:t>
                </w:r>
              </w:p>
              <w:p w:rsidR="00383484" w:rsidRPr="00383484" w:rsidRDefault="00383484" w:rsidP="0038348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83484">
                  <w:rPr>
                    <w:rFonts w:ascii="Arial" w:hAnsi="Arial" w:cs="Arial"/>
                    <w:sz w:val="20"/>
                    <w:szCs w:val="20"/>
                  </w:rPr>
                  <w:t>FERREIRA, A.G.; BORGHETTI, F. (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orgs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). Germinação – do básico ao aplicado. Ed. Artmed, 2004. 323 p.</w:t>
                </w:r>
              </w:p>
              <w:p w:rsidR="003D346E" w:rsidRPr="00072857" w:rsidRDefault="00383484" w:rsidP="00383484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bookmarkStart w:id="15" w:name="_GoBack"/>
                <w:bookmarkEnd w:id="15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MARCOS FILHO, J. Fisiologia de Sementes de Plantas Cultivadas. Ed </w:t>
                </w:r>
                <w:proofErr w:type="spell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Fealq</w:t>
                </w:r>
                <w:proofErr w:type="spellEnd"/>
                <w:r w:rsidRPr="00383484">
                  <w:rPr>
                    <w:rFonts w:ascii="Arial" w:hAnsi="Arial" w:cs="Arial"/>
                    <w:sz w:val="20"/>
                    <w:szCs w:val="20"/>
                  </w:rPr>
                  <w:t xml:space="preserve">. 2005. </w:t>
                </w:r>
                <w:proofErr w:type="gramStart"/>
                <w:r w:rsidRPr="00383484">
                  <w:rPr>
                    <w:rFonts w:ascii="Arial" w:hAnsi="Arial" w:cs="Arial"/>
                    <w:sz w:val="20"/>
                    <w:szCs w:val="20"/>
                  </w:rPr>
                  <w:t>495p.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AA" w:rsidRDefault="006778AA">
      <w:r>
        <w:separator/>
      </w:r>
    </w:p>
  </w:endnote>
  <w:endnote w:type="continuationSeparator" w:id="0">
    <w:p w:rsidR="006778AA" w:rsidRDefault="0067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AA" w:rsidRDefault="006778AA">
      <w:r>
        <w:separator/>
      </w:r>
    </w:p>
  </w:footnote>
  <w:footnote w:type="continuationSeparator" w:id="0">
    <w:p w:rsidR="006778AA" w:rsidRDefault="0067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484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2B65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E6F3A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778AA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1B8D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D53F8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13E1D"/>
    <w:rsid w:val="00426E4C"/>
    <w:rsid w:val="0048577E"/>
    <w:rsid w:val="004A4BC9"/>
    <w:rsid w:val="004D294A"/>
    <w:rsid w:val="004E35F4"/>
    <w:rsid w:val="005179F0"/>
    <w:rsid w:val="00794E05"/>
    <w:rsid w:val="009C5DA2"/>
    <w:rsid w:val="00A02A59"/>
    <w:rsid w:val="00C11C40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278E-239D-4074-8C1C-38DE8D37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1295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8</cp:revision>
  <cp:lastPrinted>2016-05-29T14:29:00Z</cp:lastPrinted>
  <dcterms:created xsi:type="dcterms:W3CDTF">2016-05-31T22:13:00Z</dcterms:created>
  <dcterms:modified xsi:type="dcterms:W3CDTF">2016-06-15T17:36:00Z</dcterms:modified>
</cp:coreProperties>
</file>