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E" w:rsidRPr="008E31BC" w:rsidRDefault="000F422E" w:rsidP="000F422E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0F422E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instituída e mantida pelo Governo do Estado do Rio Grande do Sul, com sede nesta capital, na </w:t>
      </w:r>
      <w:r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>
        <w:rPr>
          <w:rFonts w:ascii="Bookman Old Style" w:hAnsi="Bookman Old Style"/>
        </w:rPr>
        <w:t xml:space="preserve">a de Iniciação </w:t>
      </w:r>
      <w:r w:rsidR="00625BFD">
        <w:rPr>
          <w:rFonts w:ascii="Bookman Old Style" w:hAnsi="Bookman Old Style"/>
        </w:rPr>
        <w:t>Tecnológica e de Inovação</w:t>
      </w:r>
      <w:r>
        <w:rPr>
          <w:rFonts w:ascii="Bookman Old Style" w:hAnsi="Bookman Old Style"/>
        </w:rPr>
        <w:t xml:space="preserve"> – BI</w:t>
      </w:r>
      <w:r w:rsidR="00625BFD">
        <w:rPr>
          <w:rFonts w:ascii="Bookman Old Style" w:hAnsi="Bookman Old Style"/>
        </w:rPr>
        <w:t>TI</w:t>
      </w:r>
      <w:r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EF1846" w:rsidRDefault="00EF1846" w:rsidP="00EF1846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</w:rPr>
        <w:t xml:space="preserve">BOLSISTA/OUTORGADO: </w:t>
      </w:r>
      <w:permStart w:id="789404545" w:edGrp="everyone"/>
      <w:r w:rsidRPr="00035025">
        <w:rPr>
          <w:rFonts w:ascii="Bookman Old Style" w:hAnsi="Bookman Old Style"/>
          <w:noProof/>
        </w:rPr>
        <w:t>Nome completo</w:t>
      </w:r>
      <w:permEnd w:id="789404545"/>
      <w:r w:rsidRPr="00035025">
        <w:rPr>
          <w:rFonts w:ascii="Bookman Old Style" w:hAnsi="Bookman Old Style"/>
          <w:noProof/>
        </w:rPr>
        <w:t xml:space="preserve">, </w:t>
      </w:r>
      <w:permStart w:id="982333968" w:edGrp="everyone"/>
      <w:r w:rsidRPr="00035025">
        <w:rPr>
          <w:rFonts w:ascii="Bookman Old Style" w:hAnsi="Bookman Old Style"/>
          <w:noProof/>
        </w:rPr>
        <w:t>nacionalidade</w:t>
      </w:r>
      <w:permEnd w:id="982333968"/>
      <w:r w:rsidRPr="00035025">
        <w:rPr>
          <w:rFonts w:ascii="Bookman Old Style" w:hAnsi="Bookman Old Style"/>
          <w:noProof/>
        </w:rPr>
        <w:t>, estudante universitário, regularmente matriculado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</w:t>
      </w:r>
      <w:permStart w:id="661062242" w:edGrp="everyone"/>
      <w:r w:rsidRPr="00035025">
        <w:rPr>
          <w:rFonts w:ascii="Bookman Old Style" w:hAnsi="Bookman Old Style"/>
          <w:noProof/>
        </w:rPr>
        <w:t>(IES)</w:t>
      </w:r>
      <w:permEnd w:id="661062242"/>
      <w:r w:rsidRPr="00035025">
        <w:rPr>
          <w:rFonts w:ascii="Bookman Old Style" w:hAnsi="Bookman Old Style"/>
          <w:noProof/>
        </w:rPr>
        <w:t>, portador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do CPF nº</w:t>
      </w:r>
      <w:r>
        <w:rPr>
          <w:rFonts w:ascii="Bookman Old Style" w:hAnsi="Bookman Old Style"/>
          <w:noProof/>
        </w:rPr>
        <w:t xml:space="preserve"> </w:t>
      </w:r>
      <w:permStart w:id="1342197319" w:edGrp="everyone"/>
      <w:r w:rsidRPr="00035025">
        <w:rPr>
          <w:rFonts w:ascii="Bookman Old Style" w:hAnsi="Bookman Old Style"/>
          <w:noProof/>
        </w:rPr>
        <w:t xml:space="preserve">  </w:t>
      </w:r>
      <w:r>
        <w:rPr>
          <w:rFonts w:ascii="Bookman Old Style" w:hAnsi="Bookman Old Style"/>
          <w:noProof/>
        </w:rPr>
        <w:t xml:space="preserve"> </w:t>
      </w:r>
      <w:permEnd w:id="1342197319"/>
      <w:r w:rsidRPr="00035025">
        <w:rPr>
          <w:rFonts w:ascii="Bookman Old Style" w:hAnsi="Bookman Old Style"/>
          <w:noProof/>
        </w:rPr>
        <w:t>e RG nº</w:t>
      </w:r>
      <w:permStart w:id="613900184" w:edGrp="everyone"/>
      <w:r w:rsidRPr="00035025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 xml:space="preserve"> </w:t>
      </w:r>
      <w:r w:rsidRPr="00035025">
        <w:rPr>
          <w:rFonts w:ascii="Bookman Old Style" w:hAnsi="Bookman Old Style"/>
          <w:noProof/>
        </w:rPr>
        <w:t xml:space="preserve">  </w:t>
      </w:r>
      <w:permEnd w:id="613900184"/>
      <w:r>
        <w:rPr>
          <w:rFonts w:ascii="Bookman Old Style" w:hAnsi="Bookman Old Style"/>
          <w:noProof/>
        </w:rPr>
        <w:t xml:space="preserve">, residente e domiciliado(a) </w:t>
      </w:r>
      <w:r w:rsidRPr="00035025">
        <w:rPr>
          <w:rFonts w:ascii="Bookman Old Style" w:hAnsi="Bookman Old Style"/>
          <w:noProof/>
        </w:rPr>
        <w:t xml:space="preserve">em </w:t>
      </w:r>
      <w:permStart w:id="992108361" w:edGrp="everyone"/>
      <w:r w:rsidRPr="00035025">
        <w:rPr>
          <w:rFonts w:ascii="Bookman Old Style" w:hAnsi="Bookman Old Style"/>
          <w:noProof/>
        </w:rPr>
        <w:t>cidade/município</w:t>
      </w:r>
      <w:permEnd w:id="992108361"/>
      <w:r w:rsidRPr="00035025">
        <w:rPr>
          <w:rFonts w:ascii="Bookman Old Style" w:hAnsi="Bookman Old Style"/>
          <w:noProof/>
        </w:rPr>
        <w:t>, neste Estado,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Rua/Av. </w:t>
      </w:r>
      <w:permStart w:id="1114131749" w:edGrp="everyone"/>
      <w:r w:rsidRPr="00C039DD">
        <w:rPr>
          <w:rFonts w:ascii="Bookman Old Style" w:hAnsi="Bookman Old Style"/>
          <w:noProof/>
        </w:rPr>
        <w:t>(endereço residencial completo</w:t>
      </w:r>
      <w:r>
        <w:rPr>
          <w:rFonts w:ascii="Bookman Old Style" w:hAnsi="Bookman Old Style"/>
          <w:noProof/>
        </w:rPr>
        <w:t>)</w:t>
      </w:r>
      <w:permEnd w:id="1114131749"/>
      <w:r w:rsidRPr="00035025">
        <w:rPr>
          <w:rFonts w:ascii="Bookman Old Style" w:hAnsi="Bookman Old Style"/>
          <w:noProof/>
        </w:rPr>
        <w:t>.</w:t>
      </w:r>
    </w:p>
    <w:p w:rsidR="000F422E" w:rsidRPr="00B0363C" w:rsidRDefault="000F422E" w:rsidP="000F422E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A87DD9" w:rsidRPr="00035025" w:rsidRDefault="00A87DD9" w:rsidP="00A87DD9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UNIVERSIDADE FEDERAL DE PELOTAS - UFPEL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Pelotas</w:t>
      </w:r>
      <w:r w:rsidRPr="00035025">
        <w:rPr>
          <w:rFonts w:ascii="Bookman Old Style" w:hAnsi="Bookman Old Style"/>
          <w:noProof/>
        </w:rPr>
        <w:t xml:space="preserve">, neste Estado, neste ato representada por seu representante legal, </w:t>
      </w:r>
      <w:r>
        <w:rPr>
          <w:rFonts w:ascii="Bookman Old Style" w:hAnsi="Bookman Old Style"/>
          <w:noProof/>
        </w:rPr>
        <w:t>Pedro Rodrigues Curi Hallal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 universitário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Gomes Carneiro, 01, </w:t>
      </w:r>
      <w:r w:rsidRPr="00035025">
        <w:rPr>
          <w:rFonts w:ascii="Bookman Old Style" w:hAnsi="Bookman Old Style"/>
          <w:noProof/>
        </w:rPr>
        <w:t xml:space="preserve">designado para o cargo em </w:t>
      </w:r>
      <w:r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2016</w:t>
      </w:r>
      <w:r w:rsidRPr="00035025">
        <w:rPr>
          <w:rFonts w:ascii="Bookman Old Style" w:hAnsi="Bookman Old Style"/>
          <w:noProof/>
        </w:rPr>
        <w:t xml:space="preserve"> com mandato até </w:t>
      </w:r>
      <w:r>
        <w:rPr>
          <w:rFonts w:ascii="Bookman Old Style" w:hAnsi="Bookman Old Style"/>
          <w:noProof/>
        </w:rPr>
        <w:t>23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2020</w:t>
      </w:r>
      <w:r w:rsidRPr="00035025">
        <w:rPr>
          <w:rFonts w:ascii="Bookman Old Style" w:hAnsi="Bookman Old Style"/>
          <w:noProof/>
        </w:rPr>
        <w:t>.</w:t>
      </w:r>
    </w:p>
    <w:p w:rsidR="000F422E" w:rsidRPr="008E31BC" w:rsidRDefault="000F422E" w:rsidP="000F422E">
      <w:pPr>
        <w:jc w:val="both"/>
        <w:rPr>
          <w:rFonts w:ascii="Bookman Old Style" w:hAnsi="Bookman Old Style"/>
          <w:color w:val="FF0000"/>
        </w:rPr>
      </w:pPr>
      <w:bookmarkStart w:id="0" w:name="_GoBack"/>
      <w:bookmarkEnd w:id="0"/>
      <w:r w:rsidRPr="008E31BC">
        <w:rPr>
          <w:rFonts w:ascii="Bookman Old Style" w:hAnsi="Bookman Old Style"/>
          <w:b/>
          <w:noProof/>
        </w:rPr>
        <w:t xml:space="preserve"> </w:t>
      </w:r>
    </w:p>
    <w:p w:rsidR="00EF1846" w:rsidRDefault="00EF1846" w:rsidP="00EF1846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1212827067" w:edGrp="everyone"/>
      <w:r w:rsidRPr="00035025">
        <w:rPr>
          <w:rFonts w:ascii="Bookman Old Style" w:hAnsi="Bookman Old Style"/>
        </w:rPr>
        <w:t>Nome completo</w:t>
      </w:r>
      <w:permEnd w:id="1212827067"/>
      <w:r w:rsidRPr="00035025">
        <w:rPr>
          <w:rFonts w:ascii="Bookman Old Style" w:hAnsi="Bookman Old Style"/>
        </w:rPr>
        <w:t xml:space="preserve">, </w:t>
      </w:r>
      <w:permStart w:id="79393556" w:edGrp="everyone"/>
      <w:r w:rsidRPr="00035025">
        <w:rPr>
          <w:rFonts w:ascii="Bookman Old Style" w:hAnsi="Bookman Old Style"/>
        </w:rPr>
        <w:t>nacionalidade</w:t>
      </w:r>
      <w:permEnd w:id="79393556"/>
      <w:r w:rsidRPr="00035025">
        <w:rPr>
          <w:rFonts w:ascii="Bookman Old Style" w:hAnsi="Bookman Old Style"/>
        </w:rPr>
        <w:t xml:space="preserve">, </w:t>
      </w:r>
      <w:permStart w:id="1187590962" w:edGrp="everyone"/>
      <w:r w:rsidRPr="00035025">
        <w:rPr>
          <w:rFonts w:ascii="Bookman Old Style" w:hAnsi="Bookman Old Style"/>
        </w:rPr>
        <w:t>profissão</w:t>
      </w:r>
      <w:permEnd w:id="1187590962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permStart w:id="1815700158" w:edGrp="everyone"/>
      <w:r>
        <w:rPr>
          <w:rFonts w:ascii="Bookman Old Style" w:hAnsi="Bookman Old Style"/>
        </w:rPr>
        <w:t xml:space="preserve">   </w:t>
      </w:r>
      <w:r w:rsidR="002A720B">
        <w:rPr>
          <w:rFonts w:ascii="Bookman Old Style" w:hAnsi="Bookman Old Style"/>
        </w:rPr>
        <w:t xml:space="preserve"> </w:t>
      </w:r>
      <w:permEnd w:id="1815700158"/>
      <w:r w:rsidRPr="00035025">
        <w:rPr>
          <w:rFonts w:ascii="Bookman Old Style" w:hAnsi="Bookman Old Style"/>
        </w:rPr>
        <w:t>e RG nº</w:t>
      </w:r>
      <w:r w:rsidR="002A720B">
        <w:rPr>
          <w:rFonts w:ascii="Bookman Old Style" w:hAnsi="Bookman Old Style"/>
        </w:rPr>
        <w:t xml:space="preserve"> </w:t>
      </w:r>
      <w:permStart w:id="22749128" w:edGrp="everyone"/>
      <w:r w:rsidRPr="00035025">
        <w:rPr>
          <w:rFonts w:ascii="Bookman Old Style" w:hAnsi="Bookman Old Style"/>
        </w:rPr>
        <w:t xml:space="preserve">   </w:t>
      </w:r>
      <w:permEnd w:id="22749128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199698477" w:edGrp="everyone"/>
      <w:r w:rsidRPr="00035025">
        <w:rPr>
          <w:rFonts w:ascii="Bookman Old Style" w:hAnsi="Bookman Old Style"/>
        </w:rPr>
        <w:t>cidade/município</w:t>
      </w:r>
      <w:permEnd w:id="199698477"/>
      <w:r w:rsidRPr="00035025">
        <w:rPr>
          <w:rFonts w:ascii="Bookman Old Style" w:hAnsi="Bookman Old Style"/>
        </w:rPr>
        <w:t xml:space="preserve">, neste Estado, no(a) </w:t>
      </w:r>
      <w:permStart w:id="362759733" w:edGrp="everyone"/>
      <w:r w:rsidRPr="00035025">
        <w:rPr>
          <w:rFonts w:ascii="Bookman Old Style" w:hAnsi="Bookman Old Style"/>
        </w:rPr>
        <w:t>(endereço residencial completo)</w:t>
      </w:r>
      <w:permEnd w:id="362759733"/>
      <w:r w:rsidRPr="00035025">
        <w:rPr>
          <w:rFonts w:ascii="Bookman Old Style" w:hAnsi="Bookman Old Style"/>
        </w:rPr>
        <w:t xml:space="preserve">.   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PROGRAMA A SER DESENVOLVIDO: </w:t>
      </w:r>
      <w:r w:rsidRPr="008E31BC">
        <w:rPr>
          <w:rFonts w:ascii="Bookman Old Style" w:hAnsi="Bookman Old Style"/>
        </w:rPr>
        <w:t xml:space="preserve">Programa Institucional de Bolsas de Iniciação </w:t>
      </w:r>
      <w:r w:rsidR="00625BFD">
        <w:rPr>
          <w:rFonts w:ascii="Bookman Old Style" w:hAnsi="Bookman Old Style"/>
        </w:rPr>
        <w:t>Tecnológica e de Inovação</w:t>
      </w:r>
      <w:r>
        <w:rPr>
          <w:rFonts w:ascii="Bookman Old Style" w:hAnsi="Bookman Old Style"/>
        </w:rPr>
        <w:t xml:space="preserve"> – PROBI</w:t>
      </w:r>
      <w:r w:rsidR="00625BFD">
        <w:rPr>
          <w:rFonts w:ascii="Bookman Old Style" w:hAnsi="Bookman Old Style"/>
        </w:rPr>
        <w:t>TI</w:t>
      </w:r>
      <w:r w:rsidRPr="0040205F">
        <w:rPr>
          <w:rFonts w:ascii="Bookman Old Style" w:hAnsi="Bookman Old Style"/>
        </w:rPr>
        <w:t>/FAPERGS</w:t>
      </w:r>
      <w:r>
        <w:rPr>
          <w:rFonts w:ascii="Bookman Old Style" w:hAnsi="Bookman Old Style"/>
        </w:rPr>
        <w:t>.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Pr="0040205F">
        <w:rPr>
          <w:rFonts w:ascii="Bookman Old Style" w:hAnsi="Bookman Old Style"/>
        </w:rPr>
        <w:t>Os prazos de vigência deste instrumento,</w:t>
      </w:r>
      <w:r>
        <w:rPr>
          <w:rFonts w:ascii="Bookman Old Style" w:hAnsi="Bookman Old Style"/>
        </w:rPr>
        <w:t xml:space="preserve"> a data de início das atividades da bolsa,</w:t>
      </w:r>
      <w:r w:rsidRPr="0040205F">
        <w:rPr>
          <w:rFonts w:ascii="Bookman Old Style" w:hAnsi="Bookman Old Style"/>
        </w:rPr>
        <w:t xml:space="preserve"> de apresentação de relatório técnico-científico,</w:t>
      </w:r>
      <w:r>
        <w:rPr>
          <w:rFonts w:ascii="Bookman Old Style" w:hAnsi="Bookman Old Style"/>
        </w:rPr>
        <w:t xml:space="preserve"> valor mensal da bolsa, </w:t>
      </w:r>
      <w:r w:rsidRPr="0040205F">
        <w:rPr>
          <w:rFonts w:ascii="Bookman Old Style" w:hAnsi="Bookman Old Style"/>
        </w:rPr>
        <w:t>bem como o número do processo administrativo</w:t>
      </w:r>
      <w:r>
        <w:rPr>
          <w:rFonts w:ascii="Bookman Old Style" w:hAnsi="Bookman Old Style"/>
        </w:rPr>
        <w:t>/Sistema FPE</w:t>
      </w:r>
      <w:r w:rsidRPr="0040205F">
        <w:rPr>
          <w:rFonts w:ascii="Bookman Old Style" w:hAnsi="Bookman Old Style"/>
        </w:rPr>
        <w:t xml:space="preserve"> são os seguintes: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982F90" w:rsidRDefault="000F422E" w:rsidP="000F422E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0F422E" w:rsidRPr="00982F9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Pr="00EF1846">
        <w:rPr>
          <w:rFonts w:ascii="Bookman Old Style" w:hAnsi="Bookman Old Style"/>
          <w:b/>
        </w:rPr>
        <w:t>Até</w:t>
      </w:r>
      <w:r w:rsidR="00EF1846">
        <w:rPr>
          <w:rFonts w:ascii="Bookman Old Style" w:hAnsi="Bookman Old Style"/>
          <w:b/>
        </w:rPr>
        <w:t xml:space="preserve"> 31/07/2017</w:t>
      </w:r>
      <w:r w:rsidRPr="00EF1846">
        <w:rPr>
          <w:rFonts w:ascii="Bookman Old Style" w:hAnsi="Bookman Old Style"/>
          <w:b/>
        </w:rPr>
        <w:t xml:space="preserve">                                                  </w:t>
      </w:r>
      <w:r w:rsidR="00327A11">
        <w:rPr>
          <w:rFonts w:ascii="Bookman Old Style" w:hAnsi="Bookman Old Style"/>
          <w:b/>
        </w:rPr>
        <w:t xml:space="preserve">  </w:t>
      </w:r>
      <w:r w:rsidRPr="00EF1846">
        <w:rPr>
          <w:rFonts w:ascii="Bookman Old Style" w:hAnsi="Bookman Old Style"/>
          <w:b/>
        </w:rPr>
        <w:t xml:space="preserve">  R$</w:t>
      </w:r>
      <w:r w:rsidR="00EF1846">
        <w:rPr>
          <w:rFonts w:ascii="Bookman Old Style" w:hAnsi="Bookman Old Style"/>
          <w:b/>
        </w:rPr>
        <w:t xml:space="preserve"> 400,00</w:t>
      </w:r>
      <w:r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EF1846" w:rsidRDefault="000F422E" w:rsidP="000F422E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PROCESSO SPI nº</w:t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  <w:t xml:space="preserve"> </w:t>
      </w:r>
      <w:r w:rsidR="00327A11" w:rsidRPr="00EF1846">
        <w:rPr>
          <w:rFonts w:ascii="Bookman Old Style" w:hAnsi="Bookman Old Style"/>
          <w:b/>
        </w:rPr>
        <w:t>SISTEMA FPE Nº</w:t>
      </w:r>
    </w:p>
    <w:p w:rsidR="000F422E" w:rsidRDefault="001F1618" w:rsidP="000F42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327A11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503</w:t>
      </w:r>
      <w:r w:rsidR="00EF1846" w:rsidRPr="00EF1846">
        <w:rPr>
          <w:rFonts w:ascii="Bookman Old Style" w:hAnsi="Bookman Old Style"/>
          <w:b/>
        </w:rPr>
        <w:t>-2551/16-</w:t>
      </w:r>
      <w:r>
        <w:rPr>
          <w:rFonts w:ascii="Bookman Old Style" w:hAnsi="Bookman Old Style"/>
          <w:b/>
        </w:rPr>
        <w:t>0</w:t>
      </w:r>
      <w:r w:rsidR="00EF1846">
        <w:rPr>
          <w:rFonts w:ascii="Bookman Old Style" w:hAnsi="Bookman Old Style"/>
          <w:b/>
        </w:rPr>
        <w:t xml:space="preserve">                                                 </w:t>
      </w:r>
      <w:r>
        <w:rPr>
          <w:rFonts w:ascii="Bookman Old Style" w:hAnsi="Bookman Old Style"/>
          <w:b/>
        </w:rPr>
        <w:t xml:space="preserve">  </w:t>
      </w:r>
      <w:r w:rsidR="00EF1846" w:rsidRPr="00CF04DE">
        <w:rPr>
          <w:rFonts w:ascii="Bookman Old Style" w:hAnsi="Bookman Old Style"/>
          <w:b/>
        </w:rPr>
        <w:t>Sem Convênio</w:t>
      </w:r>
    </w:p>
    <w:p w:rsidR="00EF1846" w:rsidRPr="00EF1846" w:rsidRDefault="00EF1846" w:rsidP="000F422E">
      <w:pPr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327A11" w:rsidRPr="00B86060" w:rsidRDefault="00327A11" w:rsidP="000F422E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RELATÓRIO TÉCNICO-CIENTÍFICO PELO BOLSISTA </w:t>
      </w: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Até </w:t>
      </w:r>
      <w:r w:rsidR="00EF1846" w:rsidRPr="00D1448F">
        <w:rPr>
          <w:rFonts w:ascii="Bookman Old Style" w:hAnsi="Bookman Old Style"/>
          <w:b/>
        </w:rPr>
        <w:t>31/08/2017</w:t>
      </w:r>
    </w:p>
    <w:p w:rsidR="000F422E" w:rsidRPr="00D1448F" w:rsidRDefault="000F422E" w:rsidP="000F422E">
      <w:pPr>
        <w:rPr>
          <w:rFonts w:ascii="Bookman Old Style" w:hAnsi="Bookman Old Style"/>
          <w:b/>
          <w:highlight w:val="cyan"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>RELATÓRIO TÉCNICO-CIENTÍFICO PELA INSTITUIÇÃO PARTICIPANTE</w:t>
      </w:r>
    </w:p>
    <w:p w:rsidR="000F422E" w:rsidRPr="00D1448F" w:rsidRDefault="000F422E" w:rsidP="000F422E">
      <w:pPr>
        <w:rPr>
          <w:rFonts w:ascii="Bookman Old Style" w:hAnsi="Bookman Old Style"/>
          <w:b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Até </w:t>
      </w:r>
      <w:r w:rsidR="00EF1846" w:rsidRPr="00D1448F">
        <w:rPr>
          <w:rFonts w:ascii="Bookman Old Style" w:hAnsi="Bookman Old Style"/>
          <w:b/>
        </w:rPr>
        <w:t>31/10/2017</w:t>
      </w:r>
    </w:p>
    <w:p w:rsidR="000F422E" w:rsidRDefault="000F422E" w:rsidP="000F422E">
      <w:pPr>
        <w:rPr>
          <w:rFonts w:ascii="Bookman Old Style" w:hAnsi="Bookman Old Style"/>
          <w:b/>
          <w:sz w:val="18"/>
          <w:szCs w:val="18"/>
        </w:rPr>
      </w:pPr>
    </w:p>
    <w:p w:rsidR="000F422E" w:rsidRPr="00EF2E8D" w:rsidRDefault="000F422E" w:rsidP="000F422E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lastRenderedPageBreak/>
        <w:t>INÍCIO DAS ATIVIDADES DA BOLSA:</w:t>
      </w:r>
      <w:r w:rsidR="00EF1846">
        <w:rPr>
          <w:rFonts w:ascii="Bookman Old Style" w:hAnsi="Bookman Old Style"/>
          <w:b/>
        </w:rPr>
        <w:t xml:space="preserve"> 01/08/2016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LEGISLAÇÃO APLICÁVEL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01/2006 e quando a totalidade ou parte dos recursos concedidos for originária da esfera federal, a Portaria Interministerial nº </w:t>
      </w:r>
      <w:r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>
        <w:rPr>
          <w:rFonts w:ascii="Bookman Old Style" w:hAnsi="Bookman Old Style"/>
          <w:lang w:val="pt-BR"/>
        </w:rPr>
        <w:t>DA OUTORGA</w:t>
      </w:r>
    </w:p>
    <w:p w:rsidR="000F422E" w:rsidRPr="0040205F" w:rsidRDefault="000F422E" w:rsidP="000F422E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>
        <w:rPr>
          <w:rFonts w:ascii="Bookman Old Style" w:hAnsi="Bookman Old Style" w:cs="Arial"/>
          <w:lang w:val="pt-BR"/>
        </w:rPr>
        <w:t>- A concessão d</w:t>
      </w:r>
      <w:r w:rsidRPr="0040205F">
        <w:rPr>
          <w:rFonts w:ascii="Bookman Old Style" w:hAnsi="Bookman Old Style" w:cs="Arial"/>
          <w:lang w:val="pt-BR"/>
        </w:rPr>
        <w:t>a b</w:t>
      </w:r>
      <w:r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>
        <w:rPr>
          <w:rFonts w:ascii="Bookman Old Style" w:hAnsi="Bookman Old Style" w:cs="Arial"/>
          <w:lang w:val="pt-BR"/>
        </w:rPr>
        <w:t xml:space="preserve"> regulamento específico</w:t>
      </w:r>
      <w:r w:rsidRPr="008E31BC">
        <w:rPr>
          <w:rFonts w:ascii="Bookman Old Style" w:hAnsi="Bookman Old Style" w:cs="Arial"/>
          <w:lang w:val="pt-BR"/>
        </w:rPr>
        <w:t>,</w:t>
      </w:r>
      <w:r>
        <w:rPr>
          <w:rFonts w:ascii="Bookman Old Style" w:hAnsi="Bookman Old Style" w:cs="Arial"/>
          <w:lang w:val="pt-BR"/>
        </w:rPr>
        <w:t xml:space="preserve"> ao projeto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>
        <w:rPr>
          <w:rFonts w:ascii="Bookman Old Style" w:hAnsi="Bookman Old Style" w:cs="Arial"/>
          <w:u w:val="single"/>
          <w:lang w:val="pt-BR"/>
        </w:rPr>
        <w:t>rante e indissolúvel deste Termo</w:t>
      </w:r>
      <w:r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Pr="008E31BC">
        <w:rPr>
          <w:rFonts w:ascii="Bookman Old Style" w:hAnsi="Bookman Old Style" w:cs="Arial"/>
          <w:u w:val="single"/>
        </w:rPr>
        <w:t>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0F422E" w:rsidRPr="008E31BC" w:rsidRDefault="000F422E" w:rsidP="000F422E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0F422E" w:rsidRPr="008E31BC" w:rsidRDefault="000F422E" w:rsidP="000F422E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0F422E" w:rsidRPr="008F4C02" w:rsidRDefault="000F422E" w:rsidP="000F422E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>
        <w:rPr>
          <w:rFonts w:ascii="Bookman Old Style" w:hAnsi="Bookman Old Style"/>
          <w:b w:val="0"/>
        </w:rPr>
        <w:t>A concessão de uma bolsa, nos termos deste instrumento e do programa específico, com o objetivo exclusivo de propiciar a participação do outorgado na execução de projeto de pesquisa científica, aprovado em seu mérito, no âmbito do processo seletivo providenciado pela instituição participante.</w:t>
      </w: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color w:val="FF0000"/>
          <w:lang w:val="pt-BR"/>
        </w:rPr>
      </w:pPr>
    </w:p>
    <w:p w:rsidR="000F422E" w:rsidRPr="008F4C02" w:rsidRDefault="000F422E" w:rsidP="000F422E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0F422E" w:rsidRPr="008F4C02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–</w:t>
      </w:r>
      <w:r w:rsidRPr="009D729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</w:t>
      </w:r>
      <w:r w:rsidRPr="00E3732C">
        <w:rPr>
          <w:rFonts w:ascii="Bookman Old Style" w:hAnsi="Bookman Old Style"/>
        </w:rPr>
        <w:t xml:space="preserve"> bolsa será</w:t>
      </w:r>
      <w:r>
        <w:rPr>
          <w:rFonts w:ascii="Bookman Old Style" w:hAnsi="Bookman Old Style"/>
        </w:rPr>
        <w:t xml:space="preserve"> depositada mensalmente,</w:t>
      </w:r>
      <w:r w:rsidRPr="00E3732C">
        <w:rPr>
          <w:rFonts w:ascii="Bookman Old Style" w:hAnsi="Bookman Old Style"/>
        </w:rPr>
        <w:t xml:space="preserve"> pela Fapergs</w:t>
      </w:r>
      <w:r>
        <w:rPr>
          <w:rFonts w:ascii="Bookman Old Style" w:hAnsi="Bookman Old Style"/>
        </w:rPr>
        <w:t xml:space="preserve">, </w:t>
      </w:r>
      <w:r w:rsidRPr="0036422E">
        <w:rPr>
          <w:rFonts w:ascii="Bookman Old Style" w:hAnsi="Bookman Old Style"/>
        </w:rPr>
        <w:t>até o 5º (quinto) dia útil do</w:t>
      </w:r>
      <w:r>
        <w:rPr>
          <w:rFonts w:ascii="Bookman Old Style" w:hAnsi="Bookman Old Style"/>
        </w:rPr>
        <w:t xml:space="preserve"> mês seguinte ao de competência,</w:t>
      </w:r>
      <w:r w:rsidRPr="00E3732C">
        <w:rPr>
          <w:rFonts w:ascii="Bookman Old Style" w:hAnsi="Bookman Old Style"/>
        </w:rPr>
        <w:t xml:space="preserve"> em conta corrente de titularidade do bolsista co</w:t>
      </w:r>
      <w:r>
        <w:rPr>
          <w:rFonts w:ascii="Bookman Old Style" w:hAnsi="Bookman Old Style"/>
        </w:rPr>
        <w:t>ntemplado, a ser aberta por ele,</w:t>
      </w:r>
      <w:r w:rsidRPr="00E3732C">
        <w:rPr>
          <w:rFonts w:ascii="Bookman Old Style" w:hAnsi="Bookman Old Style"/>
        </w:rPr>
        <w:t xml:space="preserve"> em qu</w:t>
      </w:r>
      <w:r>
        <w:rPr>
          <w:rFonts w:ascii="Bookman Old Style" w:hAnsi="Bookman Old Style"/>
        </w:rPr>
        <w:t>alquer agência do Banrisul S.A.</w:t>
      </w:r>
    </w:p>
    <w:p w:rsidR="000F422E" w:rsidRPr="009D7298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F422E" w:rsidRPr="009D7298" w:rsidRDefault="000F422E" w:rsidP="000F422E">
      <w:pPr>
        <w:jc w:val="both"/>
        <w:rPr>
          <w:rFonts w:ascii="Bookman Old Style" w:hAnsi="Bookman Old Style"/>
          <w:highlight w:val="cyan"/>
        </w:rPr>
      </w:pPr>
      <w:r w:rsidRPr="002A720B">
        <w:rPr>
          <w:rFonts w:ascii="Bookman Old Style" w:hAnsi="Bookman Old Style"/>
          <w:b/>
        </w:rPr>
        <w:t xml:space="preserve">Parágrafo Primeiro - </w:t>
      </w:r>
      <w:r w:rsidR="002A720B" w:rsidRPr="002A720B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0F422E" w:rsidRPr="009D7298" w:rsidRDefault="000F422E" w:rsidP="000F422E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 xml:space="preserve">utorgado será repassada a quantia de </w:t>
      </w:r>
      <w:r w:rsidR="00EF1846" w:rsidRPr="00C039DD">
        <w:rPr>
          <w:rFonts w:ascii="Bookman Old Style" w:hAnsi="Bookman Old Style"/>
          <w:b/>
          <w:u w:val="single"/>
        </w:rPr>
        <w:t>mensal</w:t>
      </w:r>
      <w:r w:rsidR="00EF1846" w:rsidRPr="00C039DD">
        <w:rPr>
          <w:rFonts w:ascii="Bookman Old Style" w:hAnsi="Bookman Old Style"/>
        </w:rPr>
        <w:t xml:space="preserve"> de </w:t>
      </w:r>
      <w:r w:rsidR="00EF1846" w:rsidRPr="00C039DD">
        <w:rPr>
          <w:rFonts w:ascii="Bookman Old Style" w:hAnsi="Bookman Old Style"/>
          <w:b/>
        </w:rPr>
        <w:t>R$ 400,00</w:t>
      </w:r>
      <w:r w:rsidR="00EF1846" w:rsidRPr="00C039DD">
        <w:rPr>
          <w:rFonts w:ascii="Bookman Old Style" w:hAnsi="Bookman Old Style"/>
        </w:rPr>
        <w:t xml:space="preserve"> (quatrocentos reais)</w:t>
      </w:r>
      <w:r w:rsidR="002A72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proveniente</w:t>
      </w:r>
      <w:r w:rsidRPr="002709D9">
        <w:rPr>
          <w:rFonts w:ascii="Bookman Old Style" w:hAnsi="Bookman Old Style"/>
        </w:rPr>
        <w:t xml:space="preserve"> do orçamento da F</w:t>
      </w:r>
      <w:r>
        <w:rPr>
          <w:rFonts w:ascii="Bookman Old Style" w:hAnsi="Bookman Old Style"/>
        </w:rPr>
        <w:t>apergs, durante o período de vigência.</w:t>
      </w:r>
    </w:p>
    <w:p w:rsidR="000F422E" w:rsidRPr="008F4C02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Terceiro - </w:t>
      </w:r>
      <w:r w:rsidRPr="008F4C02">
        <w:rPr>
          <w:rFonts w:ascii="Bookman Old Style" w:hAnsi="Bookman Old Style"/>
        </w:rPr>
        <w:t>Não haverá pagamento de bolsa em caráter retroativo</w:t>
      </w:r>
      <w:r>
        <w:rPr>
          <w:rFonts w:ascii="Bookman Old Style" w:hAnsi="Bookman Old Style"/>
        </w:rPr>
        <w:t xml:space="preserve"> ou cumulativo</w:t>
      </w:r>
      <w:r w:rsidRPr="008F4C02">
        <w:rPr>
          <w:rFonts w:ascii="Bookman Old Style" w:hAnsi="Bookman Old Style"/>
        </w:rPr>
        <w:t>, nem disponibilização de recursos com data anterior</w:t>
      </w:r>
      <w:r>
        <w:rPr>
          <w:rFonts w:ascii="Bookman Old Style" w:hAnsi="Bookman Old Style"/>
        </w:rPr>
        <w:t xml:space="preserve"> ou posterior</w:t>
      </w:r>
      <w:r w:rsidRPr="008F4C02">
        <w:rPr>
          <w:rFonts w:ascii="Bookman Old Style" w:hAnsi="Bookman Old Style"/>
        </w:rPr>
        <w:t xml:space="preserve"> à assinatura deste Termo.</w:t>
      </w:r>
    </w:p>
    <w:p w:rsidR="000F422E" w:rsidRPr="008F4C02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Quinto - </w:t>
      </w:r>
      <w:r w:rsidRPr="009D7298">
        <w:rPr>
          <w:rFonts w:ascii="Bookman Old Style" w:hAnsi="Bookman Old Style"/>
        </w:rPr>
        <w:t>O período de vigência inicia somente após a assinatura deste instrumento pelo Conselho Técnico</w:t>
      </w:r>
      <w:r>
        <w:rPr>
          <w:rFonts w:ascii="Bookman Old Style" w:hAnsi="Bookman Old Style"/>
        </w:rPr>
        <w:t>-</w:t>
      </w:r>
      <w:r w:rsidRPr="009D7298">
        <w:rPr>
          <w:rFonts w:ascii="Bookman Old Style" w:hAnsi="Bookman Old Style"/>
        </w:rPr>
        <w:t>Administrativo da F</w:t>
      </w:r>
      <w:r>
        <w:rPr>
          <w:rFonts w:ascii="Bookman Old Style" w:hAnsi="Bookman Old Style"/>
        </w:rPr>
        <w:t>apergs e terminará no prazo estipulado n</w:t>
      </w:r>
      <w:r w:rsidRPr="009D7298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Cláusula 1ª</w:t>
      </w:r>
      <w:r w:rsidRPr="009D7298">
        <w:rPr>
          <w:rFonts w:ascii="Bookman Old Style" w:hAnsi="Bookman Old Style"/>
        </w:rPr>
        <w:t>.</w:t>
      </w:r>
      <w:r w:rsidRPr="009D7298"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pStyle w:val="Ttulo5"/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OBRIGAÇÕES E DIREITOS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914EA8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lastRenderedPageBreak/>
        <w:t xml:space="preserve">Cláusula </w:t>
      </w:r>
      <w:r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FAPERGS: (IN CAGE 01/2006 – art. 10, I)</w:t>
      </w:r>
    </w:p>
    <w:p w:rsidR="000F422E" w:rsidRPr="00B47CE7" w:rsidRDefault="000F422E" w:rsidP="000F422E">
      <w:pPr>
        <w:rPr>
          <w:rFonts w:ascii="Bookman Old Style" w:hAnsi="Bookman Old Style"/>
          <w:lang w:val="en-US"/>
        </w:rPr>
      </w:pP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>
        <w:rPr>
          <w:rFonts w:ascii="Bookman Old Style" w:hAnsi="Bookman Old Style"/>
        </w:rPr>
        <w:t>financeiros para a conta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do projeto,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ocasionado, ou possam vir a ocasionar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prejuízos aos objetivos e metas estabelecidos;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0F422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>, com relatórios técnico-científicos e/ou no CADIN;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concedida pela FAPERGS ou por qualquer outra agência de fomento federal, estadual ou municipal, durante todo o período de vigência deste instrumento;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Manter,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>
        <w:rPr>
          <w:rFonts w:ascii="Bookman Old Style" w:hAnsi="Bookman Old Style"/>
        </w:rPr>
        <w:t xml:space="preserve"> e participar do seminário de iniciação científica</w:t>
      </w:r>
      <w:r w:rsidR="00AD01EF">
        <w:rPr>
          <w:rFonts w:ascii="Bookman Old Style" w:hAnsi="Bookman Old Style"/>
        </w:rPr>
        <w:t xml:space="preserve"> e/ou tecnológica</w:t>
      </w:r>
      <w:r w:rsidRPr="00F565D7">
        <w:rPr>
          <w:rFonts w:ascii="Bookman Old Style" w:hAnsi="Bookman Old Style"/>
        </w:rPr>
        <w:t>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 xml:space="preserve">, em especial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>, com relatórios técnico-científicos e/ou no CADIN;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Pr="00F565D7">
        <w:rPr>
          <w:rFonts w:ascii="Bookman Old Style" w:hAnsi="Bookman Old Style"/>
        </w:rPr>
        <w:t xml:space="preserve">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>
        <w:rPr>
          <w:rFonts w:ascii="Bookman Old Style" w:hAnsi="Bookman Old Style"/>
          <w:b/>
        </w:rPr>
        <w:t>PARTICIPANTE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Apresentar relatório técnico-científico na forma e nos prazos estipulados no regulamento;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- Manter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Pr="00F565D7">
        <w:rPr>
          <w:rFonts w:ascii="Bookman Old Style" w:hAnsi="Bookman Old Style"/>
        </w:rPr>
        <w:t xml:space="preserve"> – Encaminhar eventuais requerimentos de prorrogação de prazos</w:t>
      </w:r>
      <w:r>
        <w:rPr>
          <w:rFonts w:ascii="Bookman Old Style" w:hAnsi="Bookman Old Style"/>
        </w:rPr>
        <w:t>, devidamente motivados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7620D9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Pr="00DA2F4E">
        <w:rPr>
          <w:rFonts w:ascii="Bookman Old Style" w:hAnsi="Bookman Old Style"/>
        </w:rPr>
        <w:t>Deixar</w:t>
      </w:r>
      <w:r>
        <w:rPr>
          <w:rFonts w:ascii="Bookman Old Style" w:hAnsi="Bookman Old Style"/>
        </w:rPr>
        <w:t>, o bolsista,</w:t>
      </w:r>
      <w:r w:rsidRPr="00DA2F4E">
        <w:rPr>
          <w:rFonts w:ascii="Bookman Old Style" w:hAnsi="Bookman Old Style"/>
        </w:rPr>
        <w:t xml:space="preserve"> de participar da Semana de Iniciação Científica</w:t>
      </w:r>
      <w:r w:rsidR="00AD01EF">
        <w:rPr>
          <w:rFonts w:ascii="Bookman Old Style" w:hAnsi="Bookman Old Style"/>
        </w:rPr>
        <w:t xml:space="preserve"> e/ou tecnológica</w:t>
      </w:r>
      <w:r w:rsidRPr="00DA2F4E">
        <w:rPr>
          <w:rFonts w:ascii="Bookman Old Style" w:hAnsi="Bookman Old Style"/>
        </w:rPr>
        <w:t xml:space="preserve"> ou de apresentar o relatório técnico- científico no prazo estipulado; 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administrativo, desvinculadas do objeto da concessão da bolsa.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>
        <w:rPr>
          <w:rFonts w:ascii="Bookman Old Style" w:hAnsi="Bookman Old Style"/>
        </w:rPr>
        <w:t xml:space="preserve">oso das cláusulas deste Termo, </w:t>
      </w:r>
      <w:r w:rsidRPr="008E31BC">
        <w:rPr>
          <w:rFonts w:ascii="Bookman Old Style" w:hAnsi="Bookman Old Style"/>
        </w:rPr>
        <w:t>das normas da OUTORGANT</w:t>
      </w:r>
      <w:r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>
        <w:rPr>
          <w:rFonts w:ascii="Bookman Old Style" w:hAnsi="Bookman Old Style"/>
        </w:rPr>
        <w:t xml:space="preserve">onselho Técnico-Administrativo, </w:t>
      </w:r>
      <w:r w:rsidRPr="008E31BC">
        <w:rPr>
          <w:rFonts w:ascii="Bookman Old Style" w:hAnsi="Bookman Old Style"/>
        </w:rPr>
        <w:t>sem prejuízo de outras medidas administrativas e legais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porventura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cabíveis: advertência, retenção de verbas, multa, impedimento de firmar novos ajustes e/ou de receber outros recursos, por tempo determinado, e a rescisão deste Termo.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único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>
        <w:rPr>
          <w:rFonts w:ascii="Bookman Old Style" w:hAnsi="Bookman Old Style"/>
        </w:rPr>
        <w:t>strumento ou do regulamento.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b w:val="0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>
        <w:rPr>
          <w:rFonts w:ascii="Bookman Old Style" w:hAnsi="Bookman Old Style"/>
        </w:rPr>
        <w:t xml:space="preserve"> E DO SEMINÁRIO DE INICIAÇÃO CIENTÍFICA</w:t>
      </w:r>
      <w:r w:rsidR="00285F88">
        <w:rPr>
          <w:rFonts w:ascii="Bookman Old Style" w:hAnsi="Bookman Old Style"/>
        </w:rPr>
        <w:t xml:space="preserve"> E/OU TECNOLÓGICA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O relatório técnico-</w:t>
      </w:r>
      <w:r w:rsidRPr="00066813">
        <w:rPr>
          <w:rFonts w:ascii="Bookman Old Style" w:hAnsi="Bookman Old Style"/>
        </w:rPr>
        <w:t xml:space="preserve">científico será examinado em conformidade com o </w:t>
      </w:r>
      <w:r>
        <w:rPr>
          <w:rFonts w:ascii="Bookman Old Style" w:hAnsi="Bookman Old Style"/>
        </w:rPr>
        <w:t>regulamento e</w:t>
      </w:r>
      <w:r w:rsidRPr="00066813">
        <w:rPr>
          <w:rFonts w:ascii="Bookman Old Style" w:hAnsi="Bookman Old Style"/>
        </w:rPr>
        <w:t xml:space="preserve"> com as cláusulas deste instrumento</w:t>
      </w:r>
      <w:r>
        <w:rPr>
          <w:rFonts w:ascii="Bookman Old Style" w:hAnsi="Bookman Old Style"/>
        </w:rPr>
        <w:t>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a ser apresentado pelo bolsista, consistirá em relatório circunstanciado das atividades desenvolvidas, juntamente com parecer de seu orientador e relatório síntese de sua apresentação no seminário de iniciação científica.</w:t>
      </w: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Terceiro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 da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monetariamen</w:t>
      </w:r>
      <w:r>
        <w:rPr>
          <w:rFonts w:ascii="Bookman Old Style" w:hAnsi="Bookman Old Style"/>
        </w:rPr>
        <w:t xml:space="preserve">te e acrescida de juros de 1% a/m,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corrente, até a data do efetivo pagamento. 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lastRenderedPageBreak/>
        <w:t>Cláusula 10</w:t>
      </w:r>
      <w:r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 bolsista deverá apresentar</w:t>
      </w:r>
      <w:r w:rsidRPr="00B53D90">
        <w:rPr>
          <w:rFonts w:ascii="Bookman Old Style" w:hAnsi="Bookman Old Style"/>
        </w:rPr>
        <w:t>, sob a forma de painéis e pôste</w:t>
      </w:r>
      <w:r w:rsidR="00BB291D">
        <w:rPr>
          <w:rFonts w:ascii="Bookman Old Style" w:hAnsi="Bookman Old Style"/>
        </w:rPr>
        <w:t>res,</w:t>
      </w:r>
      <w:r w:rsidRPr="00B53D90">
        <w:rPr>
          <w:rFonts w:ascii="Bookman Old Style" w:hAnsi="Bookman Old Style"/>
        </w:rPr>
        <w:t xml:space="preserve"> as </w:t>
      </w:r>
      <w:r>
        <w:rPr>
          <w:rFonts w:ascii="Bookman Old Style" w:hAnsi="Bookman Old Style"/>
        </w:rPr>
        <w:t>conclusões e resultados obtidos com a execução do projeto de pesquisa aprovado em seu mérito</w:t>
      </w:r>
      <w:r w:rsidR="00BB291D">
        <w:rPr>
          <w:rFonts w:ascii="Bookman Old Style" w:hAnsi="Bookman Old Style"/>
        </w:rPr>
        <w:t>, durante o seminário de iniciação científica e/ou tecnológica</w:t>
      </w:r>
      <w:r>
        <w:rPr>
          <w:rFonts w:ascii="Bookman Old Style" w:hAnsi="Bookman Old Style"/>
        </w:rPr>
        <w:t>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B53D9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Pr="00B53D90">
        <w:rPr>
          <w:rFonts w:ascii="Bookman Old Style" w:hAnsi="Bookman Old Style"/>
          <w:b/>
        </w:rPr>
        <w:t xml:space="preserve"> </w:t>
      </w:r>
      <w:r w:rsidR="00BB291D">
        <w:rPr>
          <w:rFonts w:ascii="Bookman Old Style" w:hAnsi="Bookman Old Style"/>
        </w:rPr>
        <w:t>A participação do bolsista no referido</w:t>
      </w:r>
      <w:r w:rsidRPr="00B53D90">
        <w:rPr>
          <w:rFonts w:ascii="Bookman Old Style" w:hAnsi="Bookman Old Style"/>
        </w:rPr>
        <w:t xml:space="preserve"> seminário</w:t>
      </w:r>
      <w:r w:rsidR="00BB291D">
        <w:rPr>
          <w:rFonts w:ascii="Bookman Old Style" w:hAnsi="Bookman Old Style"/>
        </w:rPr>
        <w:t>,</w:t>
      </w:r>
      <w:r w:rsidRPr="00B53D90">
        <w:rPr>
          <w:rFonts w:ascii="Bookman Old Style" w:hAnsi="Bookman Old Style"/>
        </w:rPr>
        <w:t xml:space="preserve"> não o exime da apresentação d</w:t>
      </w:r>
      <w:r>
        <w:rPr>
          <w:rFonts w:ascii="Bookman Old Style" w:hAnsi="Bookman Old Style"/>
        </w:rPr>
        <w:t>o</w:t>
      </w:r>
      <w:r w:rsidRPr="00B53D90">
        <w:rPr>
          <w:rFonts w:ascii="Bookman Old Style" w:hAnsi="Bookman Old Style"/>
        </w:rPr>
        <w:t xml:space="preserve"> relatório técnico-científico.</w:t>
      </w:r>
      <w:r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4D3FA0" w:rsidRDefault="000F422E" w:rsidP="000F422E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 xml:space="preserve"> </w:t>
      </w:r>
      <w:r w:rsidRPr="004D3FA0">
        <w:rPr>
          <w:rFonts w:ascii="Bookman Old Style" w:hAnsi="Bookman Old Style"/>
          <w:b/>
        </w:rPr>
        <w:t>RELATÓRIO</w:t>
      </w:r>
      <w:r>
        <w:rPr>
          <w:rFonts w:ascii="Bookman Old Style" w:hAnsi="Bookman Old Style"/>
          <w:b/>
        </w:rPr>
        <w:t xml:space="preserve"> </w:t>
      </w:r>
      <w:r w:rsidRPr="004D3FA0">
        <w:rPr>
          <w:rFonts w:ascii="Bookman Old Style" w:hAnsi="Bookman Old Style"/>
          <w:b/>
        </w:rPr>
        <w:t xml:space="preserve">TÉCNICO-CIENTÍFICO </w:t>
      </w:r>
      <w:r>
        <w:rPr>
          <w:rFonts w:ascii="Bookman Old Style" w:hAnsi="Bookman Old Style"/>
          <w:b/>
        </w:rPr>
        <w:t>INSTITUCIONAL</w:t>
      </w: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As instituições participantes deverão apresentar relatório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técnico-científico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(síntese dos resultados) de acordo com o estipulado no regulamento.</w:t>
      </w:r>
    </w:p>
    <w:p w:rsidR="000F422E" w:rsidRPr="004D3FA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Pr="004D3F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não apresentação do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relatório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técnico-científico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no prazo estabelecido, sem justa causa devidamente comprovada e informada à Fapergs,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 da OUTORGANTE, determinando sua exclusão do </w:t>
      </w:r>
      <w:r w:rsidR="00667E4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rograma, de acordo com o estipulado na cláusula 15 deste instrumento.</w:t>
      </w:r>
    </w:p>
    <w:p w:rsidR="000F422E" w:rsidRPr="00FB4768" w:rsidRDefault="000F422E" w:rsidP="000F422E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B25233" w:rsidRDefault="000F422E" w:rsidP="000F422E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 xml:space="preserve">12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Pr="00B25233" w:rsidRDefault="000F422E" w:rsidP="000F422E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</w:t>
      </w:r>
      <w:r>
        <w:rPr>
          <w:rFonts w:ascii="Bookman Old Style" w:hAnsi="Bookman Old Style"/>
        </w:rPr>
        <w:t xml:space="preserve">a a rescisão deste instrumento </w:t>
      </w:r>
      <w:r w:rsidRPr="00B25233">
        <w:rPr>
          <w:rFonts w:ascii="Bookman Old Style" w:hAnsi="Bookman Old Style"/>
        </w:rPr>
        <w:t>pela F</w:t>
      </w:r>
      <w:r>
        <w:rPr>
          <w:rFonts w:ascii="Bookman Old Style" w:hAnsi="Bookman Old Style"/>
        </w:rPr>
        <w:t>apergs</w:t>
      </w:r>
      <w:r w:rsidRPr="00B25233">
        <w:rPr>
          <w:rFonts w:ascii="Bookman Old Style" w:hAnsi="Bookman Old Style"/>
        </w:rPr>
        <w:t xml:space="preserve">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>
        <w:rPr>
          <w:rFonts w:ascii="Bookman Old Style" w:hAnsi="Bookman Old Style"/>
        </w:rPr>
        <w:t>ente interrupção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>
        <w:rPr>
          <w:rFonts w:ascii="Bookman Old Style" w:hAnsi="Bookman Old Style"/>
        </w:rPr>
        <w:t>ente e acrescido de juros de 1% a.m.,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15-</w:t>
      </w:r>
      <w:r w:rsidRPr="00DA2F4E">
        <w:rPr>
          <w:rFonts w:ascii="Bookman Old Style" w:hAnsi="Bookman Old Style"/>
        </w:rPr>
        <w:t xml:space="preserve"> Acarretarão a exclusão instit</w:t>
      </w:r>
      <w:r>
        <w:rPr>
          <w:rFonts w:ascii="Bookman Old Style" w:hAnsi="Bookman Old Style"/>
        </w:rPr>
        <w:t xml:space="preserve">ucional do </w:t>
      </w:r>
      <w:r w:rsidR="00BB291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rograma </w:t>
      </w:r>
      <w:r w:rsidRPr="00DA2F4E">
        <w:rPr>
          <w:rFonts w:ascii="Bookman Old Style" w:hAnsi="Bookman Old Style"/>
        </w:rPr>
        <w:t xml:space="preserve">e a consequente impossibilidade de receber quotas de bolsas </w:t>
      </w:r>
      <w:r w:rsidR="00BB291D">
        <w:rPr>
          <w:rFonts w:ascii="Bookman Old Style" w:hAnsi="Bookman Old Style"/>
        </w:rPr>
        <w:t>pelo</w:t>
      </w:r>
      <w:r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 xml:space="preserve">rograma </w:t>
      </w:r>
      <w:r w:rsidR="00BB291D">
        <w:rPr>
          <w:rFonts w:ascii="Bookman Old Style" w:hAnsi="Bookman Old Style"/>
        </w:rPr>
        <w:t>durante</w:t>
      </w:r>
      <w:r w:rsidRPr="00DA2F4E">
        <w:rPr>
          <w:rFonts w:ascii="Bookman Old Style" w:hAnsi="Bookman Old Style"/>
        </w:rPr>
        <w:t xml:space="preserve"> 05 (cinco) anos: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 – O descumprimento </w:t>
      </w:r>
      <w:r w:rsidRPr="00DA2F4E">
        <w:rPr>
          <w:rFonts w:ascii="Bookman Old Style" w:hAnsi="Bookman Old Style"/>
        </w:rPr>
        <w:t>pela instituição, pelo coordenador insti</w:t>
      </w:r>
      <w:r>
        <w:rPr>
          <w:rFonts w:ascii="Bookman Old Style" w:hAnsi="Bookman Old Style"/>
        </w:rPr>
        <w:t xml:space="preserve">tucional do </w:t>
      </w:r>
      <w:r w:rsidR="00BB291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rograma</w:t>
      </w:r>
      <w:r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 instrumento, no</w:t>
      </w:r>
      <w:r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0F422E" w:rsidRPr="00DA2F4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Pr="00BD44BE">
        <w:rPr>
          <w:rFonts w:ascii="Bookman Old Style" w:hAnsi="Bookman Old Style"/>
        </w:rPr>
        <w:t>cancelamento da bolsa concedida ao aluno e a interrupção do pagamento do valor mensal estipulado</w:t>
      </w:r>
      <w:r>
        <w:rPr>
          <w:rFonts w:ascii="Bookman Old Style" w:hAnsi="Bookman Old Style"/>
        </w:rPr>
        <w:t xml:space="preserve"> e a devolução dos valores já recebidos, na forma prevista neste instrumento,</w:t>
      </w:r>
      <w:r w:rsidRPr="00DA2F4E">
        <w:rPr>
          <w:rFonts w:ascii="Bookman Old Style" w:hAnsi="Bookman Old Style"/>
        </w:rPr>
        <w:t xml:space="preserve"> tendo em vista a ausência de condições institucionais mínimas para o desenvolvimento do projeto de pesquisa.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>
        <w:rPr>
          <w:rFonts w:ascii="Bookman Old Style" w:hAnsi="Bookman Old Style"/>
          <w:b/>
        </w:rPr>
        <w:t xml:space="preserve"> E ORIENTADOR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>
        <w:rPr>
          <w:rFonts w:ascii="Bookman Old Style" w:hAnsi="Bookman Old Style"/>
        </w:rPr>
        <w:t xml:space="preserve"> A substituição do outorgado e/ou a de seu orientador deverá observar os critérios fixados no regulamento específico e ser providenciada até o dia 10 de cada mês para que seja implementada no mesmo mês.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Primeiro</w:t>
      </w:r>
      <w:r>
        <w:rPr>
          <w:rFonts w:ascii="Bookman Old Style" w:hAnsi="Bookman Old Style"/>
        </w:rPr>
        <w:t xml:space="preserve"> - O bolsista substituto exercerá as atividades da bolsa pelo período de tempo remanescente da vigência atribuída na cláusula 1ª.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>
        <w:rPr>
          <w:rFonts w:ascii="Bookman Old Style" w:hAnsi="Bookman Old Style"/>
        </w:rPr>
        <w:t>É responsabilidade do bolsista, do orientador e da instituição partícipe, a observância dos prazos fixados para a apresentação de documentos em casos de substituição, pois não haverá pagamento de bolsas retroativo ou cumulativo.</w:t>
      </w:r>
    </w:p>
    <w:p w:rsidR="000F422E" w:rsidRPr="006D1760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voltará a ser disponibilizada pela Fapergs, a partir de quando for regularizada a situação. </w:t>
      </w:r>
    </w:p>
    <w:p w:rsidR="000F422E" w:rsidRPr="00CB1BE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CB1BEC">
        <w:rPr>
          <w:rFonts w:ascii="Bookman Old Style" w:hAnsi="Bookman Old Style"/>
          <w:b/>
        </w:rPr>
        <w:t>Parágrafo Quarto</w:t>
      </w:r>
      <w:r>
        <w:rPr>
          <w:rFonts w:ascii="Bookman Old Style" w:hAnsi="Bookman Old Style"/>
          <w:b/>
        </w:rPr>
        <w:t xml:space="preserve"> - </w:t>
      </w:r>
      <w:r>
        <w:rPr>
          <w:rFonts w:ascii="Bookman Old Style" w:hAnsi="Bookman Old Style"/>
        </w:rPr>
        <w:t>Ocorrendo a situação prevista no parágrafo anterior, a vigência da bolsa será reduzida, mas o projeto de pesquisa deverá ser concluído, caso contrário acarretará a responsabilidade solidária do bolsista substituto, do substituído e dos orientadores substituto e substituído, com relação à devolução integral do benefício, acrescido de juros de 1% a/m e corrigido monetariamente (IGPM), ambos desde a disponibilização do recurso, em face do não atendimento à finalidade pública que fundamenta a concessão.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Quarto -</w:t>
      </w:r>
      <w:r>
        <w:rPr>
          <w:rFonts w:ascii="Bookman Old Style" w:hAnsi="Bookman Old Style"/>
        </w:rPr>
        <w:t xml:space="preserve"> É vedada substituição do bolsista, após a data informada no regulamento específico.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4E2F49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>
        <w:rPr>
          <w:rFonts w:ascii="Bookman Old Style" w:hAnsi="Bookman Old Style"/>
          <w:lang w:val="pt-BR"/>
        </w:rPr>
        <w:t>UÇÃO DE TRABALHO DE DIVULGAÇÃO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0F422E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FISCALIZAÇÃO E PRAZOS PARA GUARDA DE DOCUMENTOS</w:t>
      </w: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lastRenderedPageBreak/>
        <w:t>Cláusula 1</w:t>
      </w:r>
      <w:r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O beneficiário dos recursos concedidos deverá aceitar a fiscalização, sem qualquer restrição, de qualquer dos partícipes, assim como prestar as informações por eles requisitadas, de acordo com o definido no presente Termo e seus 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Pr="008E31BC">
        <w:rPr>
          <w:rFonts w:ascii="Bookman Old Style" w:hAnsi="Bookman Old Style"/>
        </w:rPr>
        <w:t xml:space="preserve">Manter em arquivo exclusivo, disponível para a OUTORGANTE, pelo </w:t>
      </w:r>
      <w:r w:rsidRPr="00DA2F4E">
        <w:rPr>
          <w:rFonts w:ascii="Bookman Old Style" w:hAnsi="Bookman Old Style"/>
        </w:rPr>
        <w:t xml:space="preserve">prazo de 10 (dez) anos </w:t>
      </w:r>
      <w:r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19-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</w:t>
      </w:r>
      <w:r>
        <w:rPr>
          <w:rFonts w:ascii="Bookman Old Style" w:hAnsi="Bookman Old Style"/>
        </w:rPr>
        <w:t xml:space="preserve">deverá ser comunicada, ainda, nos mesmos termos previstos no </w:t>
      </w:r>
      <w:r>
        <w:rPr>
          <w:rFonts w:ascii="Bookman Old Style" w:hAnsi="Bookman Old Style"/>
          <w:i/>
        </w:rPr>
        <w:t xml:space="preserve">caput </w:t>
      </w:r>
      <w:r>
        <w:rPr>
          <w:rFonts w:ascii="Bookman Old Style" w:hAnsi="Bookman Old Style"/>
        </w:rPr>
        <w:t>desta cláusula,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</w:t>
      </w:r>
      <w:r w:rsidRPr="00B229E8">
        <w:rPr>
          <w:rFonts w:ascii="Bookman Old Style" w:hAnsi="Bookman Old Style"/>
        </w:rPr>
        <w:t xml:space="preserve">A ausência de comunicação tempestiva </w:t>
      </w:r>
      <w:r>
        <w:rPr>
          <w:rFonts w:ascii="Bookman Old Style" w:hAnsi="Bookman Old Style"/>
        </w:rPr>
        <w:t>sobre os</w:t>
      </w:r>
      <w:r w:rsidRPr="00B229E8">
        <w:rPr>
          <w:rFonts w:ascii="Bookman Old Style" w:hAnsi="Bookman Old Style"/>
        </w:rPr>
        <w:t xml:space="preserve"> eventos mencionados</w:t>
      </w:r>
      <w:r>
        <w:rPr>
          <w:rFonts w:ascii="Bookman Old Style" w:hAnsi="Bookman Old Style"/>
        </w:rPr>
        <w:t xml:space="preserve"> no </w:t>
      </w:r>
      <w:r w:rsidRPr="00474683">
        <w:rPr>
          <w:rFonts w:ascii="Bookman Old Style" w:hAnsi="Bookman Old Style"/>
          <w:i/>
        </w:rPr>
        <w:t>caput</w:t>
      </w:r>
      <w:r>
        <w:rPr>
          <w:rFonts w:ascii="Bookman Old Style" w:hAnsi="Bookman Old Style"/>
        </w:rPr>
        <w:t xml:space="preserve"> e no parágrafo anterior</w:t>
      </w:r>
      <w:r w:rsidRPr="00B229E8">
        <w:rPr>
          <w:rFonts w:ascii="Bookman Old Style" w:hAnsi="Bookman Old Style"/>
        </w:rPr>
        <w:t xml:space="preserve"> acarretará a responsabilidade solidária do bolsista, do orientador e da instituição participante relativ</w:t>
      </w:r>
      <w:r>
        <w:rPr>
          <w:rFonts w:ascii="Bookman Old Style" w:hAnsi="Bookman Old Style"/>
        </w:rPr>
        <w:t xml:space="preserve">amente à devolução dos recursos, </w:t>
      </w:r>
      <w:r w:rsidRPr="00B229E8">
        <w:rPr>
          <w:rFonts w:ascii="Bookman Old Style" w:hAnsi="Bookman Old Style"/>
        </w:rPr>
        <w:t>eventualmente</w:t>
      </w:r>
      <w:r>
        <w:rPr>
          <w:rFonts w:ascii="Bookman Old Style" w:hAnsi="Bookman Old Style"/>
        </w:rPr>
        <w:t>,</w:t>
      </w:r>
      <w:r w:rsidRPr="00B229E8">
        <w:rPr>
          <w:rFonts w:ascii="Bookman Old Style" w:hAnsi="Bookman Old Style"/>
        </w:rPr>
        <w:t xml:space="preserve"> disponibilizados pela outorgante, após sua ocorrência.</w:t>
      </w:r>
    </w:p>
    <w:p w:rsidR="000F422E" w:rsidRDefault="000F422E" w:rsidP="000F422E">
      <w:pPr>
        <w:keepNext/>
        <w:jc w:val="both"/>
        <w:outlineLvl w:val="1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 regulamento específico, 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1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>
        <w:rPr>
          <w:rStyle w:val="Hyperlink"/>
          <w:rFonts w:ascii="Bookman Old Style" w:hAnsi="Bookman Old Style"/>
        </w:rPr>
        <w:t>.</w:t>
      </w: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>
        <w:rPr>
          <w:rFonts w:ascii="Bookman Old Style" w:hAnsi="Bookman Old Style"/>
          <w:b w:val="0"/>
        </w:rPr>
        <w:t>efa relacionada ao objeto desta bolsa.</w:t>
      </w:r>
    </w:p>
    <w:p w:rsidR="000F422E" w:rsidRDefault="000F422E" w:rsidP="000F422E"/>
    <w:p w:rsidR="000F422E" w:rsidRPr="008E31BC" w:rsidRDefault="000F422E" w:rsidP="000F422E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0F422E" w:rsidRPr="008E31BC" w:rsidRDefault="000F422E" w:rsidP="000F422E">
      <w:pPr>
        <w:rPr>
          <w:rFonts w:ascii="Bookman Old Style" w:hAnsi="Bookman Old Style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0F422E" w:rsidRPr="008E31BC" w:rsidRDefault="000F422E" w:rsidP="000F422E">
      <w:pPr>
        <w:ind w:firstLine="993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2A720B">
        <w:rPr>
          <w:rFonts w:ascii="Bookman Old Style" w:hAnsi="Bookman Old Style"/>
          <w:lang w:val="pt-BR"/>
        </w:rPr>
        <w:t xml:space="preserve">Porto Alegre,  </w:t>
      </w:r>
      <w:permStart w:id="1557339143" w:edGrp="everyone"/>
      <w:r w:rsidRPr="002A720B">
        <w:rPr>
          <w:rFonts w:ascii="Bookman Old Style" w:hAnsi="Bookman Old Style"/>
          <w:lang w:val="pt-BR"/>
        </w:rPr>
        <w:t xml:space="preserve"> </w:t>
      </w:r>
      <w:r w:rsidR="002A720B" w:rsidRPr="002A720B">
        <w:rPr>
          <w:rFonts w:ascii="Bookman Old Style" w:hAnsi="Bookman Old Style"/>
          <w:lang w:val="pt-BR"/>
        </w:rPr>
        <w:t xml:space="preserve">       </w:t>
      </w:r>
      <w:permEnd w:id="1557339143"/>
      <w:r w:rsidR="002A720B" w:rsidRP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>de</w:t>
      </w:r>
      <w:r w:rsidR="002A720B" w:rsidRPr="002A720B">
        <w:rPr>
          <w:rFonts w:ascii="Bookman Old Style" w:hAnsi="Bookman Old Style"/>
          <w:lang w:val="pt-BR"/>
        </w:rPr>
        <w:t xml:space="preserve">  </w:t>
      </w:r>
      <w:permStart w:id="679430055" w:edGrp="everyone"/>
      <w:r w:rsidR="002A720B" w:rsidRPr="002A720B">
        <w:rPr>
          <w:rFonts w:ascii="Bookman Old Style" w:hAnsi="Bookman Old Style"/>
          <w:lang w:val="pt-BR"/>
        </w:rPr>
        <w:t xml:space="preserve">                         </w:t>
      </w:r>
      <w:permEnd w:id="679430055"/>
      <w:r w:rsid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 xml:space="preserve"> de </w:t>
      </w:r>
      <w:r w:rsid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>201</w:t>
      </w:r>
      <w:permStart w:id="1499745944" w:edGrp="everyone"/>
      <w:r w:rsidR="002A720B">
        <w:rPr>
          <w:rFonts w:ascii="Bookman Old Style" w:hAnsi="Bookman Old Style"/>
          <w:lang w:val="pt-BR"/>
        </w:rPr>
        <w:t xml:space="preserve">  </w:t>
      </w:r>
      <w:permEnd w:id="1499745944"/>
      <w:r w:rsidRPr="002A720B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D1448F" w:rsidRDefault="00D1448F" w:rsidP="00D1448F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ab/>
        <w:t xml:space="preserve">         __</w:t>
      </w:r>
      <w:r w:rsidRPr="008E31BC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</w:t>
      </w:r>
    </w:p>
    <w:p w:rsidR="00D1448F" w:rsidRPr="008E31BC" w:rsidRDefault="00D1448F" w:rsidP="00D1448F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jc w:val="left"/>
        <w:rPr>
          <w:rFonts w:ascii="Bookman Old Style" w:hAnsi="Bookman Old Style"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Pr="008E31BC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</w:t>
      </w:r>
      <w:r w:rsidRPr="008E31BC">
        <w:rPr>
          <w:rFonts w:ascii="Bookman Old Style" w:hAnsi="Bookman Old Style"/>
        </w:rPr>
        <w:t>_____</w:t>
      </w:r>
      <w:r>
        <w:rPr>
          <w:rFonts w:ascii="Bookman Old Style" w:hAnsi="Bookman Old Style"/>
          <w:b/>
          <w:noProof/>
        </w:rPr>
        <w:t>_________________________</w:t>
      </w:r>
      <w:r>
        <w:rPr>
          <w:rFonts w:ascii="Bookman Old Style" w:hAnsi="Bookman Old Style"/>
          <w:b/>
        </w:rPr>
        <w:t>__</w:t>
      </w:r>
      <w:r w:rsidRPr="008E31BC">
        <w:rPr>
          <w:rFonts w:ascii="Bookman Old Style" w:hAnsi="Bookman Old Style"/>
          <w:b/>
        </w:rPr>
        <w:t>______</w:t>
      </w:r>
      <w:r>
        <w:rPr>
          <w:rFonts w:ascii="Bookman Old Style" w:hAnsi="Bookman Old Style"/>
          <w:b/>
        </w:rPr>
        <w:t xml:space="preserve">            </w:t>
      </w:r>
      <w:r w:rsidRPr="008E31BC">
        <w:rPr>
          <w:rFonts w:ascii="Bookman Old Style" w:hAnsi="Bookman Old Style"/>
          <w:b/>
        </w:rPr>
        <w:t>_____________________</w:t>
      </w:r>
      <w:r>
        <w:rPr>
          <w:rFonts w:ascii="Bookman Old Style" w:hAnsi="Bookman Old Style"/>
          <w:b/>
        </w:rPr>
        <w:t>______________</w:t>
      </w:r>
      <w:r w:rsidRPr="008E31BC">
        <w:rPr>
          <w:rFonts w:ascii="Bookman Old Style" w:hAnsi="Bookman Old Style"/>
          <w:b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Bolsista/Outorgado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</w:t>
      </w:r>
      <w:r w:rsidRPr="008E31BC">
        <w:rPr>
          <w:rFonts w:ascii="Bookman Old Style" w:hAnsi="Bookman Old Style"/>
          <w:b/>
        </w:rPr>
        <w:t>Orientador do</w:t>
      </w:r>
      <w:r>
        <w:rPr>
          <w:rFonts w:ascii="Bookman Old Style" w:hAnsi="Bookman Old Style"/>
          <w:b/>
        </w:rPr>
        <w:t xml:space="preserve"> Bolsista</w:t>
      </w:r>
      <w:r w:rsidRPr="008E31BC">
        <w:rPr>
          <w:rFonts w:ascii="Bookman Old Style" w:hAnsi="Bookman Old Style"/>
          <w:b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D1448F" w:rsidRPr="008E31BC" w:rsidRDefault="00D1448F" w:rsidP="00D1448F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D1448F" w:rsidRDefault="00D1448F" w:rsidP="00D1448F">
      <w:pPr>
        <w:rPr>
          <w:rFonts w:ascii="Bookman Old Style" w:hAnsi="Bookman Old Style"/>
          <w:b/>
          <w:lang w:val="pt-PT"/>
        </w:rPr>
      </w:pPr>
    </w:p>
    <w:p w:rsidR="00D1448F" w:rsidRDefault="00D1448F" w:rsidP="00D1448F">
      <w:pPr>
        <w:rPr>
          <w:lang w:val="pt-PT"/>
        </w:rPr>
      </w:pPr>
      <w:r>
        <w:rPr>
          <w:rFonts w:ascii="Bookman Old Style" w:hAnsi="Bookman Old Style"/>
          <w:b/>
        </w:rPr>
        <w:t>______________________________________</w:t>
      </w: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Institu</w:t>
      </w:r>
      <w:r>
        <w:rPr>
          <w:rFonts w:ascii="Bookman Old Style" w:hAnsi="Bookman Old Style"/>
          <w:b/>
        </w:rPr>
        <w:t xml:space="preserve">ição participante </w:t>
      </w:r>
    </w:p>
    <w:p w:rsidR="00D1448F" w:rsidRPr="00E97731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D1448F" w:rsidRPr="00DA2F4E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 w:rsidRPr="00DA2F4E">
        <w:rPr>
          <w:rFonts w:ascii="Bookman Old Style" w:hAnsi="Bookman Old Style"/>
          <w:b/>
        </w:rPr>
        <w:t>_________</w:t>
      </w:r>
      <w:r>
        <w:rPr>
          <w:rFonts w:ascii="Bookman Old Style" w:hAnsi="Bookman Old Style"/>
          <w:b/>
        </w:rPr>
        <w:t xml:space="preserve">____________________________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</w:rPr>
        <w:t>Nome:</w:t>
      </w:r>
    </w:p>
    <w:p w:rsidR="00D1448F" w:rsidRPr="00DA2F4E" w:rsidRDefault="00D1448F" w:rsidP="00D1448F">
      <w:pPr>
        <w:shd w:val="clear" w:color="auto" w:fill="FFFFFF"/>
        <w:rPr>
          <w:rFonts w:ascii="Bookman Old Style" w:hAnsi="Bookman Old Style"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0F422E" w:rsidRPr="00DA2F4E" w:rsidRDefault="000F422E" w:rsidP="000F422E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422E" w:rsidRPr="00DA2F4E" w:rsidRDefault="000F422E" w:rsidP="000F422E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422E" w:rsidRDefault="000F422E" w:rsidP="000F422E">
      <w:pPr>
        <w:pStyle w:val="Corpodetexto21"/>
        <w:spacing w:line="240" w:lineRule="auto"/>
        <w:ind w:left="4536" w:hanging="4536"/>
        <w:rPr>
          <w:rFonts w:ascii="Arial" w:hAnsi="Arial"/>
          <w:b/>
        </w:rPr>
      </w:pPr>
      <w:r w:rsidRPr="008E31BC">
        <w:rPr>
          <w:rFonts w:ascii="Bookman Old Style" w:hAnsi="Bookman Old Style"/>
          <w:b/>
        </w:rPr>
        <w:tab/>
      </w:r>
      <w:r>
        <w:rPr>
          <w:rFonts w:ascii="Arial" w:hAnsi="Arial"/>
          <w:b/>
        </w:rPr>
        <w:tab/>
      </w:r>
    </w:p>
    <w:p w:rsidR="000F422E" w:rsidRDefault="000F422E" w:rsidP="000F422E">
      <w:pPr>
        <w:pStyle w:val="Corpodetexto21"/>
        <w:spacing w:line="240" w:lineRule="auto"/>
        <w:rPr>
          <w:rFonts w:ascii="Arial" w:hAnsi="Arial"/>
        </w:rPr>
      </w:pPr>
    </w:p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7F3573" w:rsidRPr="000F422E" w:rsidRDefault="007F3573" w:rsidP="000F422E"/>
    <w:sectPr w:rsidR="007F3573" w:rsidRPr="000F422E" w:rsidSect="00036107">
      <w:headerReference w:type="default" r:id="rId12"/>
      <w:footerReference w:type="default" r:id="rId13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E" w:rsidRDefault="005C6F2E" w:rsidP="00FE75AB">
      <w:r>
        <w:separator/>
      </w:r>
    </w:p>
  </w:endnote>
  <w:endnote w:type="continuationSeparator" w:id="0">
    <w:p w:rsidR="005C6F2E" w:rsidRDefault="005C6F2E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E" w:rsidRDefault="005C6F2E" w:rsidP="00FE75AB">
      <w:r>
        <w:separator/>
      </w:r>
    </w:p>
  </w:footnote>
  <w:footnote w:type="continuationSeparator" w:id="0">
    <w:p w:rsidR="005C6F2E" w:rsidRDefault="005C6F2E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Tfy5txFU7EROpfYaLbPGOkpNBJE=" w:salt="Lql8s0XcTjU3SEYDbD3fT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36107"/>
    <w:rsid w:val="00041260"/>
    <w:rsid w:val="000A120C"/>
    <w:rsid w:val="000E39B5"/>
    <w:rsid w:val="000F422E"/>
    <w:rsid w:val="00115045"/>
    <w:rsid w:val="00122C8B"/>
    <w:rsid w:val="00151D38"/>
    <w:rsid w:val="00172591"/>
    <w:rsid w:val="001931BB"/>
    <w:rsid w:val="001C45E0"/>
    <w:rsid w:val="001F1618"/>
    <w:rsid w:val="0022107F"/>
    <w:rsid w:val="00230B98"/>
    <w:rsid w:val="00233129"/>
    <w:rsid w:val="002461B6"/>
    <w:rsid w:val="002709D9"/>
    <w:rsid w:val="00285F88"/>
    <w:rsid w:val="002A720B"/>
    <w:rsid w:val="002B24C3"/>
    <w:rsid w:val="002E6D95"/>
    <w:rsid w:val="00327A11"/>
    <w:rsid w:val="003621EA"/>
    <w:rsid w:val="0040113D"/>
    <w:rsid w:val="0040205F"/>
    <w:rsid w:val="004121E6"/>
    <w:rsid w:val="004233CA"/>
    <w:rsid w:val="0042542B"/>
    <w:rsid w:val="00455DE1"/>
    <w:rsid w:val="00486297"/>
    <w:rsid w:val="00486CA0"/>
    <w:rsid w:val="004A46DA"/>
    <w:rsid w:val="004D1EA9"/>
    <w:rsid w:val="004D2B8F"/>
    <w:rsid w:val="004E2F49"/>
    <w:rsid w:val="004F1332"/>
    <w:rsid w:val="00520650"/>
    <w:rsid w:val="00531F8E"/>
    <w:rsid w:val="0054365B"/>
    <w:rsid w:val="00546EB0"/>
    <w:rsid w:val="005A1EF1"/>
    <w:rsid w:val="005C6F2E"/>
    <w:rsid w:val="005E6948"/>
    <w:rsid w:val="00600B00"/>
    <w:rsid w:val="00602D48"/>
    <w:rsid w:val="00612ECF"/>
    <w:rsid w:val="00625BFD"/>
    <w:rsid w:val="00667E4E"/>
    <w:rsid w:val="006972B5"/>
    <w:rsid w:val="006C16A1"/>
    <w:rsid w:val="006C4A8D"/>
    <w:rsid w:val="006D1760"/>
    <w:rsid w:val="007279E7"/>
    <w:rsid w:val="007620D9"/>
    <w:rsid w:val="007A422E"/>
    <w:rsid w:val="007C6E87"/>
    <w:rsid w:val="007F3573"/>
    <w:rsid w:val="008045F0"/>
    <w:rsid w:val="00806AA1"/>
    <w:rsid w:val="00813C5C"/>
    <w:rsid w:val="00832B91"/>
    <w:rsid w:val="0084330A"/>
    <w:rsid w:val="00851810"/>
    <w:rsid w:val="00853834"/>
    <w:rsid w:val="008659B9"/>
    <w:rsid w:val="008E31BC"/>
    <w:rsid w:val="008F4C02"/>
    <w:rsid w:val="00914EA8"/>
    <w:rsid w:val="00956F8D"/>
    <w:rsid w:val="009805E1"/>
    <w:rsid w:val="0098410F"/>
    <w:rsid w:val="009859F5"/>
    <w:rsid w:val="009C2C07"/>
    <w:rsid w:val="009D28A5"/>
    <w:rsid w:val="009E6FC6"/>
    <w:rsid w:val="00A0150C"/>
    <w:rsid w:val="00A02F17"/>
    <w:rsid w:val="00A20483"/>
    <w:rsid w:val="00A46ECD"/>
    <w:rsid w:val="00A81542"/>
    <w:rsid w:val="00A87DD9"/>
    <w:rsid w:val="00AD01EF"/>
    <w:rsid w:val="00AD480D"/>
    <w:rsid w:val="00AD73FB"/>
    <w:rsid w:val="00B0363C"/>
    <w:rsid w:val="00B04208"/>
    <w:rsid w:val="00B47CE7"/>
    <w:rsid w:val="00B53D90"/>
    <w:rsid w:val="00B74A5F"/>
    <w:rsid w:val="00B7510D"/>
    <w:rsid w:val="00B81E42"/>
    <w:rsid w:val="00B86060"/>
    <w:rsid w:val="00BA0431"/>
    <w:rsid w:val="00BB291D"/>
    <w:rsid w:val="00BE130B"/>
    <w:rsid w:val="00BF0BED"/>
    <w:rsid w:val="00BF64BC"/>
    <w:rsid w:val="00C27AF7"/>
    <w:rsid w:val="00C3230B"/>
    <w:rsid w:val="00C36512"/>
    <w:rsid w:val="00CA176F"/>
    <w:rsid w:val="00CC0C3B"/>
    <w:rsid w:val="00CC6C09"/>
    <w:rsid w:val="00CE4FAF"/>
    <w:rsid w:val="00CF3208"/>
    <w:rsid w:val="00CF747C"/>
    <w:rsid w:val="00D05997"/>
    <w:rsid w:val="00D1448F"/>
    <w:rsid w:val="00D30FA9"/>
    <w:rsid w:val="00D5002D"/>
    <w:rsid w:val="00D57216"/>
    <w:rsid w:val="00D76EB7"/>
    <w:rsid w:val="00DA2F4E"/>
    <w:rsid w:val="00DB628A"/>
    <w:rsid w:val="00DC4242"/>
    <w:rsid w:val="00DF3653"/>
    <w:rsid w:val="00E01A3B"/>
    <w:rsid w:val="00E145B2"/>
    <w:rsid w:val="00E26538"/>
    <w:rsid w:val="00E63F96"/>
    <w:rsid w:val="00E753AF"/>
    <w:rsid w:val="00E808AA"/>
    <w:rsid w:val="00E82C53"/>
    <w:rsid w:val="00E83346"/>
    <w:rsid w:val="00EA57E2"/>
    <w:rsid w:val="00EC362E"/>
    <w:rsid w:val="00EE0EAD"/>
    <w:rsid w:val="00EE23E8"/>
    <w:rsid w:val="00EE4489"/>
    <w:rsid w:val="00EE6084"/>
    <w:rsid w:val="00EF15C7"/>
    <w:rsid w:val="00EF1846"/>
    <w:rsid w:val="00F50989"/>
    <w:rsid w:val="00F5235A"/>
    <w:rsid w:val="00F52EC7"/>
    <w:rsid w:val="00F53BE9"/>
    <w:rsid w:val="00F76E65"/>
    <w:rsid w:val="00FA1CF6"/>
    <w:rsid w:val="00FB1F90"/>
    <w:rsid w:val="00FB3A9F"/>
    <w:rsid w:val="00FB46D2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9E8-FD42-4B59-9046-9381B36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2</TotalTime>
  <Pages>9</Pages>
  <Words>3749</Words>
  <Characters>20250</Characters>
  <Application>Microsoft Office Word</Application>
  <DocSecurity>8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Evelize Cristine Bispo Farias</cp:lastModifiedBy>
  <cp:revision>5</cp:revision>
  <cp:lastPrinted>2013-07-05T14:16:00Z</cp:lastPrinted>
  <dcterms:created xsi:type="dcterms:W3CDTF">2016-05-23T18:54:00Z</dcterms:created>
  <dcterms:modified xsi:type="dcterms:W3CDTF">2017-02-06T16:47:00Z</dcterms:modified>
</cp:coreProperties>
</file>