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FICHA DE CADASTRO PBIP-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IT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/UFPel – 2017/2018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Selecione a Grande Área do Conhecimento: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98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4711"/>
        <w:gridCol w:w="4787"/>
        <w:tblGridChange w:id="0">
          <w:tblGrid>
            <w:gridCol w:w="4711"/>
            <w:gridCol w:w="4787"/>
          </w:tblGrid>
        </w:tblGridChange>
      </w:tblGrid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Agrárias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da Saúde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Biológicas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Sociais Aplicadas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Exatas e da Terra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Engenharias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Humanas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Linguística, Letras e Artes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 Projeto de Pesquisa: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595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3230"/>
        <w:gridCol w:w="6365"/>
        <w:tblGridChange w:id="0">
          <w:tblGrid>
            <w:gridCol w:w="3230"/>
            <w:gridCol w:w="6365"/>
          </w:tblGrid>
        </w:tblGridChange>
      </w:tblGrid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Título do Projeto de Pesquisa: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do(a) Bolsista: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498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3247"/>
        <w:gridCol w:w="1464"/>
        <w:gridCol w:w="38"/>
        <w:gridCol w:w="1427"/>
        <w:gridCol w:w="3322"/>
        <w:tblGridChange w:id="0">
          <w:tblGrid>
            <w:gridCol w:w="3247"/>
            <w:gridCol w:w="1464"/>
            <w:gridCol w:w="38"/>
            <w:gridCol w:w="1427"/>
            <w:gridCol w:w="3322"/>
          </w:tblGrid>
        </w:tblGridChange>
      </w:tblGrid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do(a) Bolsista: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Sexo: (     ) Masculino (     ) Feminino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CPF: ____.____.____-___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Nascimento: ___/___/____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Cidade de Nascimento: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RG: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Órgão Expedi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vertAlign w:val="baseline"/>
                <w:rtl w:val="0"/>
              </w:rPr>
              <w:t xml:space="preserve">or: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Emissão: ___/___/____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Curso: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Número de Matrícula:</w:t>
            </w:r>
          </w:p>
        </w:tc>
      </w:tr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Endereço: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Fixo: (   )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Celular: (   )</w:t>
            </w:r>
          </w:p>
        </w:tc>
      </w:tr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2f2f2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Banco: 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2f2f2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Agência bancária:</w:t>
            </w:r>
          </w:p>
        </w:tc>
      </w:tr>
      <w:tr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Conta bancária: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 Orientador(a):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498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3247"/>
        <w:gridCol w:w="1464"/>
        <w:gridCol w:w="1465"/>
        <w:gridCol w:w="3322"/>
        <w:tblGridChange w:id="0">
          <w:tblGrid>
            <w:gridCol w:w="3247"/>
            <w:gridCol w:w="1464"/>
            <w:gridCol w:w="1465"/>
            <w:gridCol w:w="3322"/>
          </w:tblGrid>
        </w:tblGridChange>
      </w:tblGrid>
      <w:tr>
        <w:tc>
          <w:tcPr>
            <w:gridSpan w:val="4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do(a) Orientador(a):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Sexo: (     ) Masculino (     ) Feminino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CPF: ____.____.____-___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Nascimento: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Cidade de Nascimento: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RG: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Órgão Expedi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vertAlign w:val="baseline"/>
                <w:rtl w:val="0"/>
              </w:rPr>
              <w:t xml:space="preserve">or: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Emissão: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Unidade: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Departamento:</w:t>
            </w:r>
          </w:p>
        </w:tc>
      </w:tr>
      <w:tr>
        <w:tc>
          <w:tcPr>
            <w:gridSpan w:val="4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Endereço: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Fixo: (   )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Celular: (   )</w:t>
            </w:r>
          </w:p>
        </w:tc>
      </w:tr>
      <w:tr>
        <w:tc>
          <w:tcPr>
            <w:gridSpan w:val="4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Assinaturas:</w: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422.0" w:type="dxa"/>
        <w:jc w:val="center"/>
        <w:tblLayout w:type="fixed"/>
        <w:tblLook w:val="0000"/>
      </w:tblPr>
      <w:tblGrid>
        <w:gridCol w:w="4711"/>
        <w:gridCol w:w="4711"/>
        <w:tblGridChange w:id="0">
          <w:tblGrid>
            <w:gridCol w:w="4711"/>
            <w:gridCol w:w="471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Orientador(a):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Bolsista: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40" w:w="11907"/>
      <w:pgMar w:bottom="719" w:top="2696" w:left="1701" w:right="155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8647"/>
      </w:tabs>
      <w:spacing w:after="0" w:before="540" w:line="240" w:lineRule="auto"/>
      <w:ind w:left="0" w:right="425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-390524</wp:posOffset>
          </wp:positionH>
          <wp:positionV relativeFrom="paragraph">
            <wp:posOffset>-1343024</wp:posOffset>
          </wp:positionV>
          <wp:extent cx="952500" cy="952500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UNIVERSIDADE FEDERAL DE PELOTAS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4770120</wp:posOffset>
          </wp:positionH>
          <wp:positionV relativeFrom="paragraph">
            <wp:posOffset>-1066799</wp:posOffset>
          </wp:positionV>
          <wp:extent cx="1466850" cy="600075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685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PRÓ-REITORIA DE PESQUISA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DEPARTAMENTO DE PESQUISA E INICIAÇÃO CIENTÍFICA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CAMPUS PORTO – RUA GOMES CARNEIRO, Nº 01, CENTRO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CEP: 96010-610 - PELOTAS - RS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TELEFONE (53) 3284-4082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