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7" w:rsidRPr="000907B7" w:rsidRDefault="000907B7" w:rsidP="00B65DB7">
      <w:pPr>
        <w:keepNext/>
        <w:spacing w:after="0" w:line="240" w:lineRule="auto"/>
        <w:ind w:left="-284" w:firstLine="284"/>
        <w:jc w:val="center"/>
        <w:outlineLvl w:val="3"/>
        <w:rPr>
          <w:rFonts w:ascii="Times New Roman" w:eastAsia="Times New Roman" w:hAnsi="Times New Roman" w:cs="Times New Roman"/>
          <w:lang w:eastAsia="pt-BR"/>
        </w:rPr>
      </w:pPr>
      <w:r w:rsidRPr="000907B7">
        <w:rPr>
          <w:rFonts w:ascii="Times New Roman" w:eastAsia="Times New Roman" w:hAnsi="Times New Roman" w:cs="Times New Roman"/>
          <w:lang w:eastAsia="pt-BR"/>
        </w:rPr>
        <w:object w:dxaOrig="1223" w:dyaOrig="1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65.85pt" o:ole="" o:allowoverlap="f" fillcolor="window">
            <v:imagedata r:id="rId5" o:title=""/>
          </v:shape>
          <o:OLEObject Type="Embed" ProgID="Word.Picture.8" ShapeID="_x0000_i1025" DrawAspect="Content" ObjectID="_1469352220" r:id="rId6"/>
        </w:object>
      </w:r>
    </w:p>
    <w:p w:rsidR="0089349A" w:rsidRPr="00B65DB7" w:rsidRDefault="0089349A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MINISTÉRIO DA EDUCAÇÃO</w:t>
      </w:r>
    </w:p>
    <w:p w:rsidR="000907B7" w:rsidRPr="00B65DB7" w:rsidRDefault="000907B7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UNIVERSIDADE FEDERAL DE PELOTAS</w:t>
      </w:r>
    </w:p>
    <w:p w:rsidR="000907B7" w:rsidRPr="00B65DB7" w:rsidRDefault="000907B7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PRÓ-REITORIA DE GESTÃO DE PESSOAS</w:t>
      </w:r>
    </w:p>
    <w:p w:rsidR="000907B7" w:rsidRPr="00B65DB7" w:rsidRDefault="000907B7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9349A" w:rsidRPr="00B65DB7" w:rsidRDefault="0089349A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0907B7" w:rsidRPr="00B65DB7" w:rsidRDefault="00E450E5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INSTRUÇÃO NOR</w:t>
      </w:r>
      <w:r w:rsidR="0089349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MATIVA </w:t>
      </w:r>
      <w:r w:rsid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PROGEP </w:t>
      </w:r>
      <w:r w:rsidR="0089349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Nº</w:t>
      </w:r>
      <w:r w:rsidR="0089349A" w:rsidRPr="004C5E86">
        <w:rPr>
          <w:rFonts w:asciiTheme="majorHAnsi" w:eastAsia="Times New Roman" w:hAnsiTheme="majorHAnsi" w:cs="Times New Roman"/>
          <w:sz w:val="24"/>
          <w:szCs w:val="24"/>
          <w:lang w:eastAsia="pt-BR"/>
        </w:rPr>
        <w:t>01</w:t>
      </w:r>
      <w:r w:rsidR="0089349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/2014</w:t>
      </w:r>
    </w:p>
    <w:p w:rsidR="0089349A" w:rsidRPr="00ED074E" w:rsidRDefault="0089349A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9349A" w:rsidRPr="000C033D" w:rsidRDefault="00923479" w:rsidP="00ED074E">
      <w:pPr>
        <w:spacing w:after="0" w:line="240" w:lineRule="auto"/>
        <w:ind w:left="4962"/>
        <w:jc w:val="both"/>
        <w:rPr>
          <w:rFonts w:asciiTheme="majorHAnsi" w:eastAsia="Times New Roman" w:hAnsiTheme="majorHAnsi" w:cs="Times New Roman"/>
          <w:lang w:eastAsia="pt-BR"/>
        </w:rPr>
      </w:pPr>
      <w:r w:rsidRPr="000C033D">
        <w:rPr>
          <w:rFonts w:asciiTheme="majorHAnsi" w:eastAsia="Times New Roman" w:hAnsiTheme="majorHAnsi" w:cs="Times New Roman"/>
          <w:lang w:eastAsia="pt-BR"/>
        </w:rPr>
        <w:t xml:space="preserve">Estabelece </w:t>
      </w:r>
      <w:r w:rsidR="0089349A" w:rsidRPr="000C033D">
        <w:rPr>
          <w:rFonts w:asciiTheme="majorHAnsi" w:eastAsia="Times New Roman" w:hAnsiTheme="majorHAnsi" w:cs="Times New Roman"/>
          <w:lang w:eastAsia="pt-BR"/>
        </w:rPr>
        <w:t>normas</w:t>
      </w:r>
      <w:r w:rsidR="00B65DB7" w:rsidRPr="000C033D">
        <w:rPr>
          <w:rFonts w:asciiTheme="majorHAnsi" w:eastAsia="Times New Roman" w:hAnsiTheme="majorHAnsi" w:cs="Times New Roman"/>
          <w:lang w:eastAsia="pt-BR"/>
        </w:rPr>
        <w:t xml:space="preserve"> </w:t>
      </w:r>
      <w:r w:rsidR="0089349A" w:rsidRPr="000C033D">
        <w:rPr>
          <w:rFonts w:asciiTheme="majorHAnsi" w:eastAsia="Times New Roman" w:hAnsiTheme="majorHAnsi" w:cs="Times New Roman"/>
          <w:lang w:eastAsia="pt-BR"/>
        </w:rPr>
        <w:t xml:space="preserve">gerais para </w:t>
      </w:r>
      <w:r w:rsidRPr="000C033D">
        <w:rPr>
          <w:rFonts w:asciiTheme="majorHAnsi" w:eastAsia="Times New Roman" w:hAnsiTheme="majorHAnsi" w:cs="Times New Roman"/>
          <w:lang w:eastAsia="pt-BR"/>
        </w:rPr>
        <w:t xml:space="preserve">custeio da </w:t>
      </w:r>
      <w:r w:rsidR="00CE20D5" w:rsidRPr="000C033D">
        <w:rPr>
          <w:rFonts w:asciiTheme="majorHAnsi" w:eastAsia="Times New Roman" w:hAnsiTheme="majorHAnsi" w:cs="Times New Roman"/>
          <w:lang w:eastAsia="pt-BR"/>
        </w:rPr>
        <w:t>participação de servidores</w:t>
      </w:r>
      <w:r w:rsidR="00B65DB7" w:rsidRPr="000C033D">
        <w:rPr>
          <w:rFonts w:asciiTheme="majorHAnsi" w:eastAsia="Times New Roman" w:hAnsiTheme="majorHAnsi" w:cs="Times New Roman"/>
          <w:lang w:eastAsia="pt-BR"/>
        </w:rPr>
        <w:t xml:space="preserve"> técnico-administrativos </w:t>
      </w:r>
      <w:r w:rsidR="0089349A" w:rsidRPr="000C033D">
        <w:rPr>
          <w:rFonts w:asciiTheme="majorHAnsi" w:eastAsia="Times New Roman" w:hAnsiTheme="majorHAnsi" w:cs="Times New Roman"/>
          <w:lang w:eastAsia="pt-BR"/>
        </w:rPr>
        <w:t>em ações externas de capacitação</w:t>
      </w:r>
      <w:r w:rsidR="00CE20D5" w:rsidRPr="000C033D">
        <w:rPr>
          <w:rFonts w:asciiTheme="majorHAnsi" w:eastAsia="Times New Roman" w:hAnsiTheme="majorHAnsi" w:cs="Times New Roman"/>
          <w:lang w:eastAsia="pt-BR"/>
        </w:rPr>
        <w:t xml:space="preserve"> no país</w:t>
      </w:r>
      <w:r w:rsidRPr="000C033D">
        <w:rPr>
          <w:rFonts w:asciiTheme="majorHAnsi" w:eastAsia="Times New Roman" w:hAnsiTheme="majorHAnsi" w:cs="Times New Roman"/>
          <w:lang w:eastAsia="pt-BR"/>
        </w:rPr>
        <w:t>.</w:t>
      </w:r>
    </w:p>
    <w:p w:rsidR="00E450E5" w:rsidRPr="00ED074E" w:rsidRDefault="00E450E5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CE20D5" w:rsidRPr="00ED074E" w:rsidRDefault="00CE20D5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0" w:name="_GoBack"/>
      <w:bookmarkEnd w:id="0"/>
    </w:p>
    <w:p w:rsidR="00E450E5" w:rsidRPr="00ED074E" w:rsidRDefault="00ED074E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  </w:t>
      </w:r>
      <w:r w:rsidR="00E450E5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O Pró-Rei</w:t>
      </w:r>
      <w:r w:rsidR="0089349A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tor</w:t>
      </w:r>
      <w:r w:rsidR="00E450E5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Gestão de Pe</w:t>
      </w:r>
      <w:r w:rsidR="0089349A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ssoas</w:t>
      </w:r>
      <w:r w:rsidR="00B65DB7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no uso das atribuições </w:t>
      </w:r>
      <w:r w:rsidR="0089349A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que lhe confere o </w:t>
      </w:r>
      <w:r w:rsidR="00B65DB7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art.</w:t>
      </w:r>
      <w:r w:rsidR="0089349A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64</w:t>
      </w:r>
      <w:r w:rsidR="0089349A" w:rsidRPr="00ED074E">
        <w:rPr>
          <w:rFonts w:asciiTheme="majorHAnsi" w:eastAsia="Times New Roman" w:hAnsiTheme="majorHAnsi" w:cs="Times New Roman"/>
          <w:color w:val="FF0000"/>
          <w:sz w:val="24"/>
          <w:szCs w:val="24"/>
          <w:lang w:eastAsia="pt-BR"/>
        </w:rPr>
        <w:t xml:space="preserve"> </w:t>
      </w:r>
      <w:r w:rsidR="0089349A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do Regimento da Universidade Federal de Pelotas</w:t>
      </w:r>
      <w:r w:rsidR="00923479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,</w:t>
      </w:r>
    </w:p>
    <w:p w:rsidR="00923479" w:rsidRPr="00ED074E" w:rsidRDefault="00923479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23479" w:rsidRPr="00ED074E" w:rsidRDefault="00ED074E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  </w:t>
      </w:r>
      <w:r w:rsidR="00923479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Consideran</w:t>
      </w:r>
      <w:r w:rsidR="005D23B0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do a necessidade de disciplinar</w:t>
      </w:r>
      <w:r w:rsidR="006138A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9B2125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os </w:t>
      </w:r>
      <w:r w:rsidR="008E0D6E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pagamento</w:t>
      </w:r>
      <w:r w:rsidR="005D23B0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s para</w:t>
      </w:r>
      <w:r w:rsidR="008E0D6E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participação</w:t>
      </w:r>
      <w:r w:rsidR="009B2125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servidores </w:t>
      </w:r>
      <w:r w:rsidR="000C033D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técnico-administrativos </w:t>
      </w:r>
      <w:r w:rsidR="008E0D6E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ativos em</w:t>
      </w:r>
      <w:r w:rsidR="00923479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eventos</w:t>
      </w:r>
      <w:r w:rsidR="008E0D6E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>, visitas técnicas e cursos de curta duração no país</w:t>
      </w:r>
      <w:r w:rsidR="008503CA">
        <w:rPr>
          <w:rFonts w:asciiTheme="majorHAnsi" w:eastAsia="Times New Roman" w:hAnsiTheme="majorHAnsi" w:cs="Times New Roman"/>
          <w:sz w:val="24"/>
          <w:szCs w:val="24"/>
          <w:lang w:eastAsia="pt-BR"/>
        </w:rPr>
        <w:t>,</w:t>
      </w:r>
      <w:r w:rsidR="009B2125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que visem</w:t>
      </w:r>
      <w:r w:rsidR="008E0D6E" w:rsidRPr="00ED074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sua capacitação profissional,</w:t>
      </w:r>
    </w:p>
    <w:p w:rsidR="008E0D6E" w:rsidRPr="00B65DB7" w:rsidRDefault="008E0D6E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6138A8" w:rsidRDefault="006138A8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E0D6E" w:rsidRPr="00B65DB7" w:rsidRDefault="008E0D6E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RESOLVE:</w:t>
      </w:r>
    </w:p>
    <w:p w:rsidR="00923479" w:rsidRPr="00B65DB7" w:rsidRDefault="00923479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E0D6E" w:rsidRPr="00B65DB7" w:rsidRDefault="00B65DB7" w:rsidP="006138A8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Art.</w:t>
      </w:r>
      <w:r w:rsidR="008E0D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1º - A Pró-Reitoria de Gestão de 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>Pessoas – PROGEP, através da</w:t>
      </w:r>
      <w:r w:rsidR="008E0D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Coordenação de Desen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>volvimento de Pessoal, acolherá</w:t>
      </w:r>
      <w:r w:rsidR="00E265C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solicitações 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de </w:t>
      </w:r>
      <w:r w:rsidR="009B2125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pagamento de inscrições, diárias e passagens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5A08A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encaminhadas pelas Unidades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>, para</w:t>
      </w:r>
      <w:r w:rsidR="0030727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participação </w:t>
      </w:r>
      <w:r w:rsidR="009B2125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de servidores</w:t>
      </w:r>
      <w:r w:rsidR="006138A8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E265C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nas seguintes</w:t>
      </w:r>
      <w:r w:rsidR="0030727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açõe</w:t>
      </w:r>
      <w:r w:rsidR="00E265C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s de capacitação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externas à UFPEL</w:t>
      </w:r>
      <w:r w:rsidR="00E265C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:</w:t>
      </w:r>
    </w:p>
    <w:p w:rsidR="008E0D6E" w:rsidRPr="00B65DB7" w:rsidRDefault="008E0D6E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E0D6E" w:rsidRPr="00B65DB7" w:rsidRDefault="006138A8" w:rsidP="006138A8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 - </w:t>
      </w:r>
      <w:r w:rsidR="00E265C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Eventos: </w:t>
      </w:r>
      <w:r w:rsidR="008E0D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congressos, colóquios, encontros, conferências,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8E0D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seminários, fóruns, palestras, mesas redondas, ofici</w:t>
      </w:r>
      <w:r w:rsidR="00E265C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n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>as e similares</w:t>
      </w:r>
      <w:r w:rsidR="008E0D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; </w:t>
      </w:r>
    </w:p>
    <w:p w:rsidR="008E0D6E" w:rsidRPr="00B65DB7" w:rsidRDefault="008E0D6E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923479" w:rsidRPr="00B65DB7" w:rsidRDefault="006138A8" w:rsidP="006138A8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II - </w:t>
      </w:r>
      <w:r w:rsidR="008E0D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Cursos de curta duraç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>ão</w:t>
      </w:r>
      <w:r w:rsidR="00880E8C">
        <w:rPr>
          <w:rFonts w:asciiTheme="majorHAnsi" w:eastAsia="Times New Roman" w:hAnsiTheme="majorHAnsi" w:cs="Times New Roman"/>
          <w:sz w:val="24"/>
          <w:szCs w:val="24"/>
          <w:lang w:eastAsia="pt-BR"/>
        </w:rPr>
        <w:t>;</w:t>
      </w:r>
    </w:p>
    <w:p w:rsidR="00E265C0" w:rsidRPr="00B65DB7" w:rsidRDefault="00E265C0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265C0" w:rsidRPr="00B65DB7" w:rsidRDefault="006138A8" w:rsidP="006138A8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III - </w:t>
      </w:r>
      <w:r w:rsidR="00E265C0" w:rsidRPr="006138A8">
        <w:rPr>
          <w:rFonts w:asciiTheme="majorHAnsi" w:eastAsia="Times New Roman" w:hAnsiTheme="majorHAnsi" w:cs="Times New Roman"/>
          <w:sz w:val="24"/>
          <w:szCs w:val="24"/>
          <w:lang w:eastAsia="pt-BR"/>
        </w:rPr>
        <w:t>Visitas técnicas</w:t>
      </w:r>
      <w:r w:rsidR="00880E8C" w:rsidRPr="00880E8C">
        <w:rPr>
          <w:rFonts w:asciiTheme="majorHAnsi" w:eastAsia="Times New Roman" w:hAnsiTheme="majorHAnsi" w:cs="Times New Roman"/>
          <w:sz w:val="24"/>
          <w:szCs w:val="24"/>
          <w:lang w:eastAsia="pt-BR"/>
        </w:rPr>
        <w:t>.</w:t>
      </w:r>
    </w:p>
    <w:p w:rsidR="00E265C0" w:rsidRPr="00B65DB7" w:rsidRDefault="00E265C0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80E8C" w:rsidRDefault="00880E8C" w:rsidP="006138A8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450E5" w:rsidRPr="00B65DB7" w:rsidRDefault="006138A8" w:rsidP="006138A8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Art.</w:t>
      </w:r>
      <w:r w:rsidR="009B2125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2º - </w:t>
      </w:r>
      <w:r w:rsidR="008B7DC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Somente serão</w:t>
      </w:r>
      <w:r w:rsidR="00D51AC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analisada</w:t>
      </w:r>
      <w:r w:rsidR="008B7DC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s as propostas que atenderem as seguintes condições:</w:t>
      </w:r>
    </w:p>
    <w:p w:rsidR="008B7DC6" w:rsidRPr="00B65DB7" w:rsidRDefault="008B7DC6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B7DC6" w:rsidRPr="00B65DB7" w:rsidRDefault="000C033D" w:rsidP="000C033D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I - c</w:t>
      </w:r>
      <w:r w:rsidR="008B7DC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onsonância da ação de capacitação pretendida com o cargo, função e ambiente organizacional do servidor;</w:t>
      </w:r>
    </w:p>
    <w:p w:rsidR="008B7DC6" w:rsidRPr="00B65DB7" w:rsidRDefault="008B7DC6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B7DC6" w:rsidRPr="00B65DB7" w:rsidRDefault="000C033D" w:rsidP="000C033D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II - e</w:t>
      </w:r>
      <w:r w:rsidR="00D51AC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xpresso e justif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icado interesse do servidor ou da Unidade de lotação, com </w:t>
      </w:r>
      <w:r w:rsidR="00D51AC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manifestação de sua chefia imediata que ateste a relevância da capacitação para atender necessidades específicas de trabalho.</w:t>
      </w:r>
    </w:p>
    <w:p w:rsidR="008B7DC6" w:rsidRPr="00B65DB7" w:rsidRDefault="008B7DC6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040CC" w:rsidRDefault="000C033D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lastRenderedPageBreak/>
        <w:t>Art.</w:t>
      </w:r>
      <w:r w:rsidR="00A142D7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3° -</w:t>
      </w:r>
      <w:r w:rsidR="00E138E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Pela necessidade de observar</w:t>
      </w:r>
      <w:r w:rsidR="00A142D7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limitação orçamentária ou de outra natureza, </w:t>
      </w:r>
      <w:r w:rsidR="00E138E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as solicitações serão avaliadas a partir dos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seguintes critérios:</w:t>
      </w: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138E4" w:rsidRPr="00B65DB7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 - </w:t>
      </w:r>
      <w:r w:rsidR="00E138E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obrigatoriedade de participação em cumprimento a legislações;</w:t>
      </w:r>
    </w:p>
    <w:p w:rsidR="00E138E4" w:rsidRPr="00B65DB7" w:rsidRDefault="00E138E4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138E4" w:rsidRPr="00B65DB7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II - </w:t>
      </w:r>
      <w:r w:rsidR="00E138E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repasse de metodologias/procedimentos ou atualizações, promovidos pelos órgãos superiores de gestão e controle ou Escolas de Governo.</w:t>
      </w:r>
    </w:p>
    <w:p w:rsidR="00A142D7" w:rsidRPr="00B65DB7" w:rsidRDefault="00A142D7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III - </w:t>
      </w:r>
      <w:r w:rsidR="00E7381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necessidade de ampliar ou atualizar conhecimentos para o desempenho de atividades administrativas de caráter estratégico para a Universidade;</w:t>
      </w: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IV – necessidade de </w:t>
      </w:r>
      <w:r w:rsidR="00E7381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habilitar servidores para o uso de novas tecnologias, preparan</w:t>
      </w:r>
      <w:r w:rsidR="00536AF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do-os para a utilização de novos equipamentos;</w:t>
      </w: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V - </w:t>
      </w:r>
      <w:r w:rsidR="00A142D7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adequação ao Plano </w:t>
      </w:r>
      <w:r w:rsidR="00536AF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Anual </w:t>
      </w:r>
      <w:r w:rsidR="00A142D7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de Capacitação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dos Servidores da UFPEL;</w:t>
      </w: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VI - a</w:t>
      </w:r>
      <w:r w:rsidR="00536AF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tendimento de demanda para servidor que não tenha sido encaminhado para ações dentro do mesmo exercício orçamentário</w:t>
      </w:r>
      <w:r w:rsidR="00A142D7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; </w:t>
      </w: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450E5" w:rsidRPr="00B65DB7" w:rsidRDefault="00536AF4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VII – encaminhamento para capacitações r</w:t>
      </w:r>
      <w:r w:rsidR="00880E8C">
        <w:rPr>
          <w:rFonts w:asciiTheme="majorHAnsi" w:eastAsia="Times New Roman" w:hAnsiTheme="majorHAnsi" w:cs="Times New Roman"/>
          <w:sz w:val="24"/>
          <w:szCs w:val="24"/>
          <w:lang w:eastAsia="pt-BR"/>
        </w:rPr>
        <w:t>ealizadas na Região Sul do país;</w:t>
      </w:r>
    </w:p>
    <w:p w:rsidR="00D90596" w:rsidRPr="00B65DB7" w:rsidRDefault="00D90596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VIII </w:t>
      </w:r>
      <w:r w:rsidR="00880E8C">
        <w:rPr>
          <w:rFonts w:asciiTheme="majorHAnsi" w:eastAsia="Times New Roman" w:hAnsiTheme="majorHAnsi" w:cs="Times New Roman"/>
          <w:sz w:val="24"/>
          <w:szCs w:val="24"/>
          <w:lang w:eastAsia="pt-BR"/>
        </w:rPr>
        <w:t>–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880E8C">
        <w:rPr>
          <w:rFonts w:asciiTheme="majorHAnsi" w:eastAsia="Times New Roman" w:hAnsiTheme="majorHAnsi" w:cs="Times New Roman"/>
          <w:sz w:val="24"/>
          <w:szCs w:val="24"/>
          <w:lang w:eastAsia="pt-BR"/>
        </w:rPr>
        <w:t>inexistência de</w:t>
      </w:r>
      <w:r w:rsidR="00D9059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injustificada </w:t>
      </w:r>
      <w:r w:rsidR="00880E8C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desistência </w:t>
      </w:r>
      <w:r w:rsidR="00D9059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em ação anterior de capacitação externa ou interna relacionada ao Programa de Capacitação de Servidores da UFPEL no ano em curso ou anterior.</w:t>
      </w:r>
    </w:p>
    <w:p w:rsidR="00E040CC" w:rsidRDefault="00E040CC" w:rsidP="00E040CC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126F64" w:rsidRDefault="00CC5551" w:rsidP="00126F64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Art. 4</w:t>
      </w:r>
      <w:r w:rsidR="00E040CC">
        <w:rPr>
          <w:rFonts w:asciiTheme="majorHAnsi" w:eastAsia="Times New Roman" w:hAnsiTheme="majorHAnsi" w:cs="Times New Roman"/>
          <w:sz w:val="24"/>
          <w:szCs w:val="24"/>
          <w:lang w:eastAsia="pt-BR"/>
        </w:rPr>
        <w:t>º - As solicitações serão encaminhadas</w:t>
      </w:r>
      <w:r w:rsidR="00604425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A92AE2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à CDP/PROGEP </w:t>
      </w:r>
      <w:r w:rsidR="00E040CC">
        <w:rPr>
          <w:rFonts w:asciiTheme="majorHAnsi" w:eastAsia="Times New Roman" w:hAnsiTheme="majorHAnsi" w:cs="Times New Roman"/>
          <w:sz w:val="24"/>
          <w:szCs w:val="24"/>
          <w:lang w:eastAsia="pt-BR"/>
        </w:rPr>
        <w:t>por meio de Requerimento</w:t>
      </w:r>
      <w:r w:rsidR="00604425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pad</w:t>
      </w:r>
      <w:r w:rsidR="00210B87">
        <w:rPr>
          <w:rFonts w:asciiTheme="majorHAnsi" w:eastAsia="Times New Roman" w:hAnsiTheme="majorHAnsi" w:cs="Times New Roman"/>
          <w:sz w:val="24"/>
          <w:szCs w:val="24"/>
          <w:lang w:eastAsia="pt-BR"/>
        </w:rPr>
        <w:t>ronizado</w:t>
      </w:r>
      <w:r w:rsidR="00E040CC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r w:rsidR="00D9059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disponível </w:t>
      </w:r>
      <w:r w:rsidR="00126F64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na página eletrônica da Pró-Reitoria de Gestão de Pessoas, </w:t>
      </w:r>
      <w:r w:rsidR="00E040CC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o qual deverá </w:t>
      </w:r>
      <w:r w:rsidR="00880E8C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ser </w:t>
      </w:r>
      <w:r w:rsidR="00E040CC">
        <w:rPr>
          <w:rFonts w:asciiTheme="majorHAnsi" w:eastAsia="Times New Roman" w:hAnsiTheme="majorHAnsi" w:cs="Times New Roman"/>
          <w:sz w:val="24"/>
          <w:szCs w:val="24"/>
          <w:lang w:eastAsia="pt-BR"/>
        </w:rPr>
        <w:t>enviado</w:t>
      </w:r>
      <w:r w:rsidR="00A92AE2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pelas Unidades</w:t>
      </w:r>
      <w:r w:rsidR="00E040CC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126F64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mediante protocolo, acompanhado da </w:t>
      </w:r>
      <w:r w:rsidR="00485FF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seguinte documentação:</w:t>
      </w:r>
    </w:p>
    <w:p w:rsidR="00126F64" w:rsidRDefault="00126F64" w:rsidP="00126F64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126F64" w:rsidRDefault="00485FF4" w:rsidP="00126F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6F64">
        <w:rPr>
          <w:rFonts w:asciiTheme="majorHAnsi" w:eastAsia="Times New Roman" w:hAnsiTheme="majorHAnsi" w:cs="Times New Roman"/>
          <w:sz w:val="24"/>
          <w:szCs w:val="24"/>
          <w:lang w:eastAsia="pt-BR"/>
        </w:rPr>
        <w:t>Comprovante de convocação, se for o caso, com dados do órgão promotor, local, datas, horários e programação;</w:t>
      </w:r>
    </w:p>
    <w:p w:rsidR="00485FF4" w:rsidRPr="00126F64" w:rsidRDefault="00485FF4" w:rsidP="00126F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126F64">
        <w:rPr>
          <w:rFonts w:asciiTheme="majorHAnsi" w:eastAsia="Times New Roman" w:hAnsiTheme="majorHAnsi" w:cs="Times New Roman"/>
          <w:sz w:val="24"/>
          <w:szCs w:val="24"/>
          <w:lang w:eastAsia="pt-BR"/>
        </w:rPr>
        <w:t>Folder do curso ou evento, com identificação da empresa promotora, local</w:t>
      </w:r>
      <w:r w:rsidR="00126F64">
        <w:rPr>
          <w:rFonts w:asciiTheme="majorHAnsi" w:eastAsia="Times New Roman" w:hAnsiTheme="majorHAnsi" w:cs="Times New Roman"/>
          <w:sz w:val="24"/>
          <w:szCs w:val="24"/>
          <w:lang w:eastAsia="pt-BR"/>
        </w:rPr>
        <w:t>, datas, horários e programação.</w:t>
      </w:r>
    </w:p>
    <w:p w:rsidR="00485FF4" w:rsidRPr="00B65DB7" w:rsidRDefault="00485FF4" w:rsidP="00B65DB7">
      <w:pPr>
        <w:pStyle w:val="PargrafodaLista"/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B9400C" w:rsidRPr="00B65DB7" w:rsidRDefault="00CC5551" w:rsidP="00126F64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Art. 5º - As documentações para 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participação em ações externas de capacitaçã</w:t>
      </w:r>
      <w:r w:rsidR="007C2A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o regidas por esta Instrução N</w:t>
      </w:r>
      <w:r w:rsidR="000A27B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o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rmativa</w:t>
      </w:r>
      <w:r w:rsidR="00FB42E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devem 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ingressar na CDP/PROGEP</w:t>
      </w:r>
      <w:r w:rsidR="007C2A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com</w:t>
      </w:r>
      <w:r w:rsidR="00B866E1">
        <w:rPr>
          <w:rFonts w:asciiTheme="majorHAnsi" w:eastAsia="Times New Roman" w:hAnsiTheme="majorHAnsi" w:cs="Times New Roman"/>
          <w:sz w:val="24"/>
          <w:szCs w:val="24"/>
          <w:lang w:eastAsia="pt-BR"/>
        </w:rPr>
        <w:t>, no mínimo, 30 (trinta</w:t>
      </w:r>
      <w:r w:rsidR="000A27B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) dias </w:t>
      </w:r>
      <w:r w:rsidR="007C2A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de antecedência </w:t>
      </w:r>
      <w:r w:rsidR="000A27B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em rela</w:t>
      </w:r>
      <w:r w:rsidR="00B866E1">
        <w:rPr>
          <w:rFonts w:asciiTheme="majorHAnsi" w:eastAsia="Times New Roman" w:hAnsiTheme="majorHAnsi" w:cs="Times New Roman"/>
          <w:sz w:val="24"/>
          <w:szCs w:val="24"/>
          <w:lang w:eastAsia="pt-BR"/>
        </w:rPr>
        <w:t>ção à data da viagem ou do evento.</w:t>
      </w:r>
    </w:p>
    <w:p w:rsidR="00874576" w:rsidRPr="00B65DB7" w:rsidRDefault="00874576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B9400C" w:rsidRPr="00B65DB7" w:rsidRDefault="00874576" w:rsidP="0043457B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Parágrafo Único – No caso de a documentação não estar completa ou de haver erro no pree</w:t>
      </w:r>
      <w:r w:rsidR="00210B87">
        <w:rPr>
          <w:rFonts w:asciiTheme="majorHAnsi" w:eastAsia="Times New Roman" w:hAnsiTheme="majorHAnsi" w:cs="Times New Roman"/>
          <w:sz w:val="24"/>
          <w:szCs w:val="24"/>
          <w:lang w:eastAsia="pt-BR"/>
        </w:rPr>
        <w:t>nchimento do Requerimento</w:t>
      </w: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, será feita a devolução à Unidade para as necessárias correções, independentemente de prazos a serem atendidos.</w:t>
      </w:r>
    </w:p>
    <w:p w:rsidR="00874576" w:rsidRPr="00B65DB7" w:rsidRDefault="00874576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B9400C" w:rsidRPr="00B65DB7" w:rsidRDefault="00CC5551" w:rsidP="000D137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Art. 6º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- Se aprovado o pedido de pagamento, a CDP/PROGEP providenciará a autorização de crédito </w:t>
      </w:r>
      <w:r w:rsidR="00D0120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junto à </w:t>
      </w:r>
      <w:r w:rsidR="00B269B5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C</w:t>
      </w:r>
      <w:r w:rsidR="00D331F5">
        <w:rPr>
          <w:rFonts w:asciiTheme="majorHAnsi" w:eastAsia="Times New Roman" w:hAnsiTheme="majorHAnsi" w:cs="Times New Roman"/>
          <w:sz w:val="24"/>
          <w:szCs w:val="24"/>
          <w:lang w:eastAsia="pt-BR"/>
        </w:rPr>
        <w:t>oordenação de Orçamento da Pró-Reitoria de Planejamento de Desenvolvimento</w:t>
      </w:r>
      <w:r w:rsidR="00D0120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 disso a Unidade solicitante será comunicada</w:t>
      </w:r>
      <w:r w:rsidR="002E0E53">
        <w:rPr>
          <w:rFonts w:asciiTheme="majorHAnsi" w:eastAsia="Times New Roman" w:hAnsiTheme="majorHAnsi" w:cs="Times New Roman"/>
          <w:sz w:val="24"/>
          <w:szCs w:val="24"/>
          <w:lang w:eastAsia="pt-BR"/>
        </w:rPr>
        <w:t>,</w:t>
      </w:r>
      <w:r w:rsidR="00D01200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para</w:t>
      </w:r>
      <w:r w:rsidR="002E0E53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7C2A6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dar andamento aos procedimentos</w:t>
      </w:r>
      <w:r w:rsidR="000A27B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junto à CMP/P</w:t>
      </w:r>
      <w:r w:rsidR="007C2A6E" w:rsidRPr="00B65DB7">
        <w:rPr>
          <w:rFonts w:asciiTheme="majorHAnsi" w:hAnsiTheme="majorHAnsi"/>
          <w:sz w:val="24"/>
          <w:szCs w:val="24"/>
        </w:rPr>
        <w:t xml:space="preserve">RA e </w:t>
      </w:r>
      <w:r w:rsidR="00246B41">
        <w:rPr>
          <w:rFonts w:asciiTheme="majorHAnsi" w:eastAsia="Times New Roman" w:hAnsiTheme="majorHAnsi" w:cs="Times New Roman"/>
          <w:sz w:val="24"/>
          <w:szCs w:val="24"/>
          <w:lang w:eastAsia="pt-BR"/>
        </w:rPr>
        <w:t>no</w:t>
      </w:r>
      <w:r w:rsidR="000A27B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SCDP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.</w:t>
      </w:r>
    </w:p>
    <w:p w:rsidR="00D01200" w:rsidRPr="00B65DB7" w:rsidRDefault="00D01200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D01200" w:rsidRPr="00B65DB7" w:rsidRDefault="00D01200" w:rsidP="000D137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lastRenderedPageBreak/>
        <w:t>Parágrafo único – Se houver indeferimento, a CDP/PROGEP devolverá o pedido à Unidade de lotação do servidor, ap</w:t>
      </w:r>
      <w:r w:rsidR="008A4D9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ontando o não atendimento a</w:t>
      </w:r>
      <w:r w:rsidR="00246B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critério</w:t>
      </w: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elegibilidade ou a inexistência de recurso orçamentário.</w:t>
      </w:r>
    </w:p>
    <w:p w:rsidR="00874576" w:rsidRPr="00B65DB7" w:rsidRDefault="00874576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853091" w:rsidRDefault="00AB192C" w:rsidP="00853091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Art. 7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° - O servido</w:t>
      </w:r>
      <w:r w:rsidR="0021089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r que participar das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capacitações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24416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custeadas</w:t>
      </w:r>
      <w:r w:rsidR="0097754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com recursos do Programa de Capacitação dos Servidores da</w:t>
      </w:r>
      <w:r w:rsidR="00874576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UFPEL, além de cumprir os procedimentos obrigatórios de prestação de contas </w:t>
      </w:r>
      <w:r w:rsidR="008A4D9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previstos no Serviço Público Federal</w:t>
      </w:r>
      <w:r w:rsidR="0021089A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, deverá</w:t>
      </w:r>
      <w:r w:rsidR="0097754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apresentar</w:t>
      </w:r>
      <w:r w:rsidR="008A4D9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no prazo de 10 (dez) dias a </w:t>
      </w:r>
      <w:r w:rsidR="0085309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partir do retorno às atividades na 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>Unidade,</w:t>
      </w:r>
      <w:r w:rsidR="000026B4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="000A27B8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Relatório </w:t>
      </w:r>
      <w:r w:rsidR="00210B87">
        <w:rPr>
          <w:rFonts w:asciiTheme="majorHAnsi" w:eastAsia="Times New Roman" w:hAnsiTheme="majorHAnsi" w:cs="Times New Roman"/>
          <w:sz w:val="24"/>
          <w:szCs w:val="24"/>
          <w:lang w:eastAsia="pt-BR"/>
        </w:rPr>
        <w:t>padronizado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disponível na página eletrônica da PROGEP</w:t>
      </w:r>
      <w:r w:rsidR="005C2DEC">
        <w:rPr>
          <w:rFonts w:asciiTheme="majorHAnsi" w:eastAsia="Times New Roman" w:hAnsiTheme="majorHAnsi" w:cs="Times New Roman"/>
          <w:sz w:val="24"/>
          <w:szCs w:val="24"/>
          <w:lang w:eastAsia="pt-BR"/>
        </w:rPr>
        <w:t>, juntamente com a cópia do certificado da capacitação.</w:t>
      </w:r>
    </w:p>
    <w:p w:rsidR="00853091" w:rsidRDefault="00853091" w:rsidP="00853091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0026B4" w:rsidRDefault="00F358C0" w:rsidP="00853091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I – o </w:t>
      </w:r>
      <w:r w:rsidRPr="0085309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Relatório será elaborado em </w:t>
      </w:r>
      <w:proofErr w:type="gramStart"/>
      <w:r w:rsidRPr="00853091">
        <w:rPr>
          <w:rFonts w:asciiTheme="majorHAnsi" w:eastAsia="Times New Roman" w:hAnsiTheme="majorHAnsi" w:cs="Times New Roman"/>
          <w:sz w:val="24"/>
          <w:szCs w:val="24"/>
          <w:lang w:eastAsia="pt-BR"/>
        </w:rPr>
        <w:t>2</w:t>
      </w:r>
      <w:proofErr w:type="gramEnd"/>
      <w:r w:rsidRPr="0085309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(duas)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vias, sendo que uma tramitará </w:t>
      </w:r>
      <w:r w:rsidRPr="00853091">
        <w:rPr>
          <w:rFonts w:asciiTheme="majorHAnsi" w:eastAsia="Times New Roman" w:hAnsiTheme="majorHAnsi" w:cs="Times New Roman"/>
          <w:sz w:val="24"/>
          <w:szCs w:val="24"/>
          <w:lang w:eastAsia="pt-BR"/>
        </w:rPr>
        <w:t>na Unidade de lotação do servidor e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,</w:t>
      </w:r>
      <w:r w:rsidRPr="0085309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a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 w:rsidRPr="00853091">
        <w:rPr>
          <w:rFonts w:asciiTheme="majorHAnsi" w:eastAsia="Times New Roman" w:hAnsiTheme="majorHAnsi" w:cs="Times New Roman"/>
          <w:sz w:val="24"/>
          <w:szCs w:val="24"/>
          <w:lang w:eastAsia="pt-BR"/>
        </w:rPr>
        <w:t>outra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,</w:t>
      </w:r>
      <w:r w:rsidR="00246B41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será enviada à CDP/PROGEP;</w:t>
      </w:r>
    </w:p>
    <w:p w:rsidR="00853091" w:rsidRDefault="00853091" w:rsidP="00853091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4C1A8E" w:rsidRPr="00B65DB7" w:rsidRDefault="00853091" w:rsidP="004C1A8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II –</w:t>
      </w:r>
      <w:r w:rsidR="004C1A8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o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Relatório deverá conter, além</w:t>
      </w:r>
      <w:r w:rsidR="004C1A8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da descrição dos conteúdos aprendidos e sua apl</w:t>
      </w:r>
      <w:r w:rsidR="00246B41">
        <w:rPr>
          <w:rFonts w:asciiTheme="majorHAnsi" w:eastAsia="Times New Roman" w:hAnsiTheme="majorHAnsi" w:cs="Times New Roman"/>
          <w:sz w:val="24"/>
          <w:szCs w:val="24"/>
          <w:lang w:eastAsia="pt-BR"/>
        </w:rPr>
        <w:t>icação a</w:t>
      </w:r>
      <w:r w:rsidR="005A08AA">
        <w:rPr>
          <w:rFonts w:asciiTheme="majorHAnsi" w:eastAsia="Times New Roman" w:hAnsiTheme="majorHAnsi" w:cs="Times New Roman"/>
          <w:sz w:val="24"/>
          <w:szCs w:val="24"/>
          <w:lang w:eastAsia="pt-BR"/>
        </w:rPr>
        <w:t>o cotidiano do trabalho,</w:t>
      </w:r>
      <w:r w:rsidR="004C1A8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a proposta de multiplicação dos novos conhecimentos</w:t>
      </w:r>
      <w:r w:rsidR="004C1A8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/experiên</w:t>
      </w:r>
      <w:r w:rsidR="004C1A8E">
        <w:rPr>
          <w:rFonts w:asciiTheme="majorHAnsi" w:eastAsia="Times New Roman" w:hAnsiTheme="majorHAnsi" w:cs="Times New Roman"/>
          <w:sz w:val="24"/>
          <w:szCs w:val="24"/>
          <w:lang w:eastAsia="pt-BR"/>
        </w:rPr>
        <w:t>cias no setor</w:t>
      </w:r>
      <w:r w:rsidR="004C1A8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ou </w:t>
      </w:r>
      <w:r w:rsidR="004C1A8E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em </w:t>
      </w:r>
      <w:r w:rsidR="004C1A8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áreas afins, inclusive com a previsão do número de servidores atingidos. </w:t>
      </w:r>
    </w:p>
    <w:p w:rsidR="00853091" w:rsidRPr="00853091" w:rsidRDefault="00853091" w:rsidP="00853091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4C1A8E" w:rsidRDefault="004C1A8E" w:rsidP="004C1A8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Art. 8</w:t>
      </w:r>
      <w:r w:rsidR="0024416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º</w:t>
      </w:r>
      <w:r w:rsidR="00672AC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- Os casos omissos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serão resolvidos pelo responsável pela </w:t>
      </w:r>
      <w:r w:rsidR="0024416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Coo</w:t>
      </w:r>
      <w:r w:rsidR="00AE0CE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rdenação de</w:t>
      </w:r>
      <w:r w:rsidR="0024416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senvolvimento de Pessoal, em conjunto com o </w:t>
      </w:r>
      <w:r w:rsidR="0024416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Pró-Reitor de G</w:t>
      </w:r>
      <w:r w:rsidR="00672AC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estão de P</w:t>
      </w:r>
      <w:r w:rsidR="0024416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essoas.</w:t>
      </w:r>
    </w:p>
    <w:p w:rsidR="004C1A8E" w:rsidRDefault="004C1A8E" w:rsidP="004C1A8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672ACB" w:rsidRDefault="004C1A8E" w:rsidP="004C1A8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Art. 9</w:t>
      </w:r>
      <w:r w:rsidR="00AE0CEE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º - Esta Instrução Normativa</w:t>
      </w:r>
      <w:r w:rsidR="00672ACB"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entra em vigor nesta data. </w:t>
      </w:r>
    </w:p>
    <w:p w:rsidR="00FE7AB9" w:rsidRDefault="00FE7AB9" w:rsidP="004C1A8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E7AB9" w:rsidRDefault="00FE7AB9" w:rsidP="004C1A8E">
      <w:pPr>
        <w:spacing w:after="0"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E7AB9" w:rsidRDefault="00FE7AB9" w:rsidP="00FE7AB9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E7AB9" w:rsidRPr="00B65DB7" w:rsidRDefault="00FE7AB9" w:rsidP="00FE7AB9">
      <w:pPr>
        <w:spacing w:after="0" w:line="240" w:lineRule="auto"/>
        <w:ind w:left="-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672ACB" w:rsidRDefault="005C2DEC" w:rsidP="008C16BC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Pelotas, 12 de agosto</w:t>
      </w:r>
      <w:r w:rsidR="00FE7AB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2014</w:t>
      </w:r>
    </w:p>
    <w:p w:rsidR="00672ACB" w:rsidRPr="00B65DB7" w:rsidRDefault="00672ACB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672ACB" w:rsidRDefault="00672ACB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E7AB9" w:rsidRPr="00B65DB7" w:rsidRDefault="00FE7AB9" w:rsidP="00B65DB7">
      <w:pPr>
        <w:spacing w:after="0" w:line="240" w:lineRule="auto"/>
        <w:ind w:left="-284" w:firstLine="284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672ACB" w:rsidRPr="00B65DB7" w:rsidRDefault="00AE0CEE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Sérgio Eloir Teixeira Wotter</w:t>
      </w:r>
    </w:p>
    <w:p w:rsidR="00AE0CEE" w:rsidRPr="00B65DB7" w:rsidRDefault="00AE0CEE" w:rsidP="00B65DB7">
      <w:pPr>
        <w:spacing w:after="0" w:line="240" w:lineRule="auto"/>
        <w:ind w:left="-284" w:firstLine="284"/>
        <w:jc w:val="center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65DB7">
        <w:rPr>
          <w:rFonts w:asciiTheme="majorHAnsi" w:eastAsia="Times New Roman" w:hAnsiTheme="majorHAnsi" w:cs="Times New Roman"/>
          <w:sz w:val="24"/>
          <w:szCs w:val="24"/>
          <w:lang w:eastAsia="pt-BR"/>
        </w:rPr>
        <w:t>Pró-Reitor</w:t>
      </w:r>
      <w:r w:rsidR="004C168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Gestão de Pessoas</w:t>
      </w:r>
    </w:p>
    <w:sectPr w:rsidR="00AE0CEE" w:rsidRPr="00B65DB7" w:rsidSect="00B65DB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308"/>
    <w:multiLevelType w:val="hybridMultilevel"/>
    <w:tmpl w:val="357E8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B5C"/>
    <w:multiLevelType w:val="hybridMultilevel"/>
    <w:tmpl w:val="0010B1E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D0D06"/>
    <w:rsid w:val="000026B4"/>
    <w:rsid w:val="00010417"/>
    <w:rsid w:val="000907B7"/>
    <w:rsid w:val="000A27B8"/>
    <w:rsid w:val="000C033D"/>
    <w:rsid w:val="000D137E"/>
    <w:rsid w:val="001267A0"/>
    <w:rsid w:val="00126F64"/>
    <w:rsid w:val="0021089A"/>
    <w:rsid w:val="00210B87"/>
    <w:rsid w:val="00235A59"/>
    <w:rsid w:val="0024416B"/>
    <w:rsid w:val="00246B41"/>
    <w:rsid w:val="002D2702"/>
    <w:rsid w:val="002E0E53"/>
    <w:rsid w:val="0030727A"/>
    <w:rsid w:val="0043457B"/>
    <w:rsid w:val="00485FF4"/>
    <w:rsid w:val="004C1680"/>
    <w:rsid w:val="004C1A8E"/>
    <w:rsid w:val="004C5E86"/>
    <w:rsid w:val="004D0D06"/>
    <w:rsid w:val="00536AF4"/>
    <w:rsid w:val="005A08AA"/>
    <w:rsid w:val="005C2DEC"/>
    <w:rsid w:val="005D23B0"/>
    <w:rsid w:val="00604425"/>
    <w:rsid w:val="006138A8"/>
    <w:rsid w:val="00642F87"/>
    <w:rsid w:val="00670A7F"/>
    <w:rsid w:val="00672ACB"/>
    <w:rsid w:val="006B2D82"/>
    <w:rsid w:val="007736AA"/>
    <w:rsid w:val="007C2A6E"/>
    <w:rsid w:val="008503CA"/>
    <w:rsid w:val="00853091"/>
    <w:rsid w:val="00874576"/>
    <w:rsid w:val="00880E8C"/>
    <w:rsid w:val="008835BC"/>
    <w:rsid w:val="0089349A"/>
    <w:rsid w:val="008A4D98"/>
    <w:rsid w:val="008B7DC6"/>
    <w:rsid w:val="008C16BC"/>
    <w:rsid w:val="008E0D6E"/>
    <w:rsid w:val="00923479"/>
    <w:rsid w:val="0097754B"/>
    <w:rsid w:val="009B2125"/>
    <w:rsid w:val="00A142D7"/>
    <w:rsid w:val="00A80CFC"/>
    <w:rsid w:val="00A92AE2"/>
    <w:rsid w:val="00AB192C"/>
    <w:rsid w:val="00AE0CEE"/>
    <w:rsid w:val="00B269B5"/>
    <w:rsid w:val="00B52076"/>
    <w:rsid w:val="00B65DB7"/>
    <w:rsid w:val="00B866E1"/>
    <w:rsid w:val="00B9400C"/>
    <w:rsid w:val="00C83846"/>
    <w:rsid w:val="00CA0E0F"/>
    <w:rsid w:val="00CC5551"/>
    <w:rsid w:val="00CE20D5"/>
    <w:rsid w:val="00D01200"/>
    <w:rsid w:val="00D331F5"/>
    <w:rsid w:val="00D349BA"/>
    <w:rsid w:val="00D51ACA"/>
    <w:rsid w:val="00D90596"/>
    <w:rsid w:val="00E040CC"/>
    <w:rsid w:val="00E138E4"/>
    <w:rsid w:val="00E1463A"/>
    <w:rsid w:val="00E265C0"/>
    <w:rsid w:val="00E302AA"/>
    <w:rsid w:val="00E450E5"/>
    <w:rsid w:val="00E7381E"/>
    <w:rsid w:val="00E7473C"/>
    <w:rsid w:val="00ED074E"/>
    <w:rsid w:val="00F358C0"/>
    <w:rsid w:val="00FB42EA"/>
    <w:rsid w:val="00FE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Carla Bauer Barcellos</dc:creator>
  <cp:lastModifiedBy>itautec</cp:lastModifiedBy>
  <cp:revision>45</cp:revision>
  <cp:lastPrinted>2014-08-12T14:30:00Z</cp:lastPrinted>
  <dcterms:created xsi:type="dcterms:W3CDTF">2014-07-14T00:08:00Z</dcterms:created>
  <dcterms:modified xsi:type="dcterms:W3CDTF">2014-08-12T15:37:00Z</dcterms:modified>
</cp:coreProperties>
</file>